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98C" w:rsidRDefault="0073641F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A7598C" w:rsidRDefault="0073641F">
      <w:pPr>
        <w:spacing w:before="160" w:after="240"/>
      </w:pPr>
      <w:r>
        <w:rPr>
          <w:rFonts w:ascii="Calibri" w:hAnsi="Calibri"/>
        </w:rPr>
        <w:t>Rehberlik görevini yürütmekte olduğum Yeşilay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A759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A7598C" w:rsidRDefault="0073641F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>YEŞİLAY KULÜBÜ EYLÜL AYI FAALİYET RAPORU</w:t>
            </w:r>
          </w:p>
        </w:tc>
      </w:tr>
      <w:tr w:rsidR="00A7598C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A7598C" w:rsidRDefault="0073641F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A7598C" w:rsidRDefault="0073641F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A7598C" w:rsidRDefault="0073641F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A7598C" w:rsidRDefault="0073641F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A759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A7598C" w:rsidRDefault="0073641F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A759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A7598C" w:rsidRDefault="0073641F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Yeşilay Kulübü öğrencilere tanıtıldı.</w:t>
            </w:r>
          </w:p>
          <w:p w:rsidR="00A7598C" w:rsidRDefault="0073641F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Yeşilay Kulübüne istekli öğrenciler arasından seçim yapıldı.</w:t>
            </w:r>
          </w:p>
          <w:p w:rsidR="00A7598C" w:rsidRDefault="0073641F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Yeşilay Kulübüne seçilen öğrencilerle tanışma toplantısı yapıldı.</w:t>
            </w:r>
          </w:p>
          <w:p w:rsidR="00A7598C" w:rsidRDefault="0073641F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4.  Zararlı </w:t>
            </w:r>
            <w:r>
              <w:rPr>
                <w:rFonts w:ascii="Calibri" w:hAnsi="Calibri"/>
                <w:sz w:val="20"/>
              </w:rPr>
              <w:t>alışkanlıklardan korunmanın ve sağlıklı yaşam bilincinin günlük hayatımızdaki rolü ve önemine değinildi.</w:t>
            </w:r>
          </w:p>
          <w:p w:rsidR="00A7598C" w:rsidRDefault="0073641F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yıl içinde yapılabilecek farkındalık faaliyetleri hakkındaki önerileri alındı.</w:t>
            </w:r>
          </w:p>
          <w:p w:rsidR="00A7598C" w:rsidRDefault="0073641F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Yeşilay Kulübünün ama</w:t>
            </w:r>
            <w:r>
              <w:rPr>
                <w:rFonts w:ascii="Calibri" w:hAnsi="Calibri"/>
                <w:sz w:val="20"/>
              </w:rPr>
              <w:t>çları, hedefleri ve çalışma ilkeleri hakkında detaylı bilgi verildi.</w:t>
            </w:r>
          </w:p>
          <w:p w:rsidR="00A7598C" w:rsidRDefault="0073641F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organlarının ve yönetiminin belirleneceği Genel Kurul toplantı tarihi belirlendi.</w:t>
            </w:r>
          </w:p>
        </w:tc>
      </w:tr>
      <w:tr w:rsidR="00A759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A7598C" w:rsidRDefault="0073641F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A759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A7598C" w:rsidRDefault="0073641F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tütün, alkol, teknoloji bağımlılığı gib</w:t>
            </w:r>
            <w:r>
              <w:rPr>
                <w:rFonts w:ascii="Calibri" w:hAnsi="Calibri"/>
                <w:sz w:val="20"/>
              </w:rPr>
              <w:t>i zararlı alışkanlıklardan korunma ve sağlıklı yaşam konularında okul genelinde farkındalık oluşturmak amacıyla bilgilendirici pano içerikleri, afiş ve broşür hazırlıklarına başlandı.</w:t>
            </w:r>
          </w:p>
        </w:tc>
      </w:tr>
    </w:tbl>
    <w:p w:rsidR="00A7598C" w:rsidRDefault="00A7598C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A7598C">
        <w:trPr>
          <w:jc w:val="center"/>
        </w:trPr>
        <w:tc>
          <w:tcPr>
            <w:tcW w:w="4752" w:type="dxa"/>
          </w:tcPr>
          <w:p w:rsidR="00A7598C" w:rsidRDefault="0073641F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351865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A7598C" w:rsidRDefault="0073641F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 xml:space="preserve">MEHMET </w:t>
            </w:r>
            <w:r>
              <w:rPr>
                <w:rFonts w:ascii="Calibri" w:hAnsi="Calibri"/>
                <w:sz w:val="21"/>
              </w:rPr>
              <w:t>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73641F" w:rsidRDefault="0073641F"/>
    <w:sectPr w:rsidR="0073641F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51865"/>
    <w:rsid w:val="0073641F"/>
    <w:rsid w:val="00A759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33DD4D-E553-4051-8209-7F7AE7121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1291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sosyalciniz.net</dc:creator>
  <dc:description>generated by python-docx</dc:description>
  <cp:lastModifiedBy>Zeki</cp:lastModifiedBy>
  <cp:revision>2</cp:revision>
  <dcterms:created xsi:type="dcterms:W3CDTF">2026-10-05T16:58:00Z</dcterms:created>
  <dcterms:modified xsi:type="dcterms:W3CDTF">2026-10-05T16:58:00Z</dcterms:modified>
</cp:coreProperties>
</file>