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FC2" w:rsidRPr="002B1B7F" w:rsidRDefault="00E9599D" w:rsidP="00E959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B7F">
        <w:rPr>
          <w:rFonts w:ascii="Times New Roman" w:hAnsi="Times New Roman" w:cs="Times New Roman"/>
          <w:b/>
          <w:sz w:val="24"/>
          <w:szCs w:val="24"/>
        </w:rPr>
        <w:t>DERS PLANI</w:t>
      </w:r>
    </w:p>
    <w:tbl>
      <w:tblPr>
        <w:tblStyle w:val="TabloKlavuzu"/>
        <w:tblW w:w="0" w:type="auto"/>
        <w:tblLook w:val="04A0"/>
      </w:tblPr>
      <w:tblGrid>
        <w:gridCol w:w="2235"/>
        <w:gridCol w:w="8363"/>
      </w:tblGrid>
      <w:tr w:rsidR="00E9599D" w:rsidRPr="002B1B7F" w:rsidTr="002B1B7F">
        <w:tc>
          <w:tcPr>
            <w:tcW w:w="10598" w:type="dxa"/>
            <w:gridSpan w:val="2"/>
            <w:shd w:val="clear" w:color="auto" w:fill="FFFFFF" w:themeFill="background1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>1.BÖLÜM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8363" w:type="dxa"/>
            <w:vAlign w:val="center"/>
          </w:tcPr>
          <w:p w:rsidR="00E9599D" w:rsidRPr="002B1B7F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T.C. İNKILAP TARİHİ VE ATATÜRKÇÜLÜK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8363" w:type="dxa"/>
            <w:vAlign w:val="center"/>
          </w:tcPr>
          <w:p w:rsidR="00E9599D" w:rsidRPr="002B1B7F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8</w:t>
            </w:r>
            <w:r w:rsidR="00E9599D" w:rsidRPr="002B1B7F">
              <w:rPr>
                <w:rFonts w:ascii="Times New Roman" w:hAnsi="Times New Roman" w:cs="Times New Roman"/>
              </w:rPr>
              <w:t>. Sınıf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3076F0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ÜNİTE</w:t>
            </w:r>
          </w:p>
        </w:tc>
        <w:tc>
          <w:tcPr>
            <w:tcW w:w="8363" w:type="dxa"/>
            <w:vAlign w:val="center"/>
          </w:tcPr>
          <w:p w:rsidR="00E9599D" w:rsidRPr="00E305EC" w:rsidRDefault="00E305EC" w:rsidP="00E305EC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MİLLÎ UYANIŞ: BAĞIMSIZLIK </w:t>
            </w:r>
            <w:r w:rsidRPr="00E305EC">
              <w:rPr>
                <w:rFonts w:ascii="Times New Roman" w:hAnsi="Times New Roman" w:cs="Times New Roman"/>
              </w:rPr>
              <w:t>YOLUNDA ATILAN ADIMLAR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KONU</w:t>
            </w:r>
          </w:p>
        </w:tc>
        <w:tc>
          <w:tcPr>
            <w:tcW w:w="8363" w:type="dxa"/>
            <w:vAlign w:val="center"/>
          </w:tcPr>
          <w:p w:rsidR="00E9599D" w:rsidRPr="00BB2A49" w:rsidRDefault="00F604EB" w:rsidP="00F604EB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I. DÜNYA SAVAŞI 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8363" w:type="dxa"/>
            <w:vAlign w:val="center"/>
          </w:tcPr>
          <w:p w:rsidR="00E9599D" w:rsidRPr="002B1B7F" w:rsidRDefault="00DA7A3B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40</w:t>
            </w:r>
            <w:r w:rsidR="002B1B7F">
              <w:rPr>
                <w:rFonts w:ascii="Times New Roman" w:hAnsi="Times New Roman" w:cs="Times New Roman"/>
              </w:rPr>
              <w:t>’+40’</w:t>
            </w:r>
            <w:r w:rsidR="00BE6C60" w:rsidRPr="002B1B7F">
              <w:rPr>
                <w:rFonts w:ascii="Times New Roman" w:hAnsi="Times New Roman" w:cs="Times New Roman"/>
              </w:rPr>
              <w:t>=</w:t>
            </w:r>
            <w:r w:rsidR="002B1B7F">
              <w:rPr>
                <w:rFonts w:ascii="Times New Roman" w:hAnsi="Times New Roman" w:cs="Times New Roman"/>
              </w:rPr>
              <w:t xml:space="preserve"> </w:t>
            </w:r>
            <w:r w:rsidR="00BE6C60" w:rsidRPr="002B1B7F">
              <w:rPr>
                <w:rFonts w:ascii="Times New Roman" w:hAnsi="Times New Roman" w:cs="Times New Roman"/>
              </w:rPr>
              <w:t>8</w:t>
            </w:r>
            <w:r w:rsidRPr="002B1B7F">
              <w:rPr>
                <w:rFonts w:ascii="Times New Roman" w:hAnsi="Times New Roman" w:cs="Times New Roman"/>
              </w:rPr>
              <w:t>0 dk</w:t>
            </w:r>
            <w:r w:rsidR="001B27AE" w:rsidRPr="002B1B7F">
              <w:rPr>
                <w:rFonts w:ascii="Times New Roman" w:hAnsi="Times New Roman" w:cs="Times New Roman"/>
              </w:rPr>
              <w:t>.</w:t>
            </w:r>
          </w:p>
        </w:tc>
      </w:tr>
      <w:tr w:rsidR="005B502D" w:rsidRPr="002B1B7F" w:rsidTr="00510705">
        <w:tc>
          <w:tcPr>
            <w:tcW w:w="2235" w:type="dxa"/>
          </w:tcPr>
          <w:p w:rsidR="005B502D" w:rsidRPr="0024577C" w:rsidRDefault="005B502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8363" w:type="dxa"/>
            <w:vAlign w:val="center"/>
          </w:tcPr>
          <w:p w:rsidR="005B502D" w:rsidRPr="002B1B7F" w:rsidRDefault="00E62EAA" w:rsidP="00036FE4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12-16</w:t>
            </w:r>
            <w:r w:rsidR="001D33FB">
              <w:rPr>
                <w:rFonts w:ascii="Times New Roman" w:hAnsi="Times New Roman" w:cs="Times New Roman"/>
              </w:rPr>
              <w:t xml:space="preserve"> </w:t>
            </w:r>
            <w:r w:rsidR="00183E72">
              <w:rPr>
                <w:rFonts w:ascii="Times New Roman" w:hAnsi="Times New Roman" w:cs="Times New Roman"/>
              </w:rPr>
              <w:t>Ekim</w:t>
            </w:r>
            <w:r w:rsidR="002B1B7F">
              <w:rPr>
                <w:rFonts w:ascii="Times New Roman" w:hAnsi="Times New Roman" w:cs="Times New Roman"/>
              </w:rPr>
              <w:t xml:space="preserve"> </w:t>
            </w:r>
            <w:r w:rsidR="00E305E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tbl>
      <w:tblPr>
        <w:tblpPr w:leftFromText="141" w:rightFromText="141" w:vertAnchor="text" w:horzAnchor="margin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97"/>
        <w:gridCol w:w="3260"/>
        <w:gridCol w:w="5103"/>
      </w:tblGrid>
      <w:tr w:rsidR="00AB1558" w:rsidRPr="002B1B7F" w:rsidTr="002B1B7F">
        <w:trPr>
          <w:trHeight w:val="270"/>
        </w:trPr>
        <w:tc>
          <w:tcPr>
            <w:tcW w:w="10560" w:type="dxa"/>
            <w:gridSpan w:val="3"/>
            <w:shd w:val="clear" w:color="auto" w:fill="FFFFFF" w:themeFill="background1"/>
          </w:tcPr>
          <w:p w:rsidR="00AB1558" w:rsidRPr="0024577C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57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2.BÖLÜM</w:t>
            </w:r>
          </w:p>
        </w:tc>
      </w:tr>
      <w:tr w:rsidR="00AB1558" w:rsidRPr="002B1B7F" w:rsidTr="00AB1558">
        <w:tblPrEx>
          <w:tblLook w:val="04A0"/>
        </w:tblPrEx>
        <w:trPr>
          <w:trHeight w:val="863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A15DD1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ind w:left="42" w:firstLine="14"/>
              <w:outlineLvl w:val="1"/>
              <w:rPr>
                <w:rFonts w:ascii="Times New Roman" w:eastAsia="Times New Roman" w:hAnsi="Times New Roman" w:cs="Times New Roman"/>
                <w:bCs/>
              </w:rPr>
            </w:pPr>
            <w:r w:rsidRPr="00A15DD1">
              <w:rPr>
                <w:rFonts w:ascii="Times New Roman" w:eastAsia="Times New Roman" w:hAnsi="Times New Roman" w:cs="Times New Roman"/>
                <w:bCs/>
              </w:rPr>
              <w:t>Kazanımlar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923C1A" w:rsidP="00297998">
            <w:pPr>
              <w:tabs>
                <w:tab w:val="left" w:pos="82"/>
              </w:tabs>
              <w:spacing w:after="0" w:line="256" w:lineRule="auto"/>
              <w:ind w:left="54" w:firstLine="2"/>
              <w:rPr>
                <w:rFonts w:ascii="Times New Roman" w:eastAsia="Arial" w:hAnsi="Times New Roman" w:cs="Times New Roman"/>
                <w:b/>
              </w:rPr>
            </w:pPr>
            <w:r w:rsidRPr="00923C1A">
              <w:rPr>
                <w:rFonts w:ascii="Times New Roman" w:eastAsia="Arial" w:hAnsi="Times New Roman" w:cs="Times New Roman"/>
                <w:b/>
              </w:rPr>
              <w:t>İTA.8.2.1. Birinci Dünya Savaşı’nın sebeplerini ve savaşın başlamasına yol açan gelişmeleri kavrar.</w:t>
            </w:r>
          </w:p>
        </w:tc>
      </w:tr>
      <w:tr w:rsidR="00AB1558" w:rsidRPr="002B1B7F" w:rsidTr="00AB1558">
        <w:tblPrEx>
          <w:tblLook w:val="04A0"/>
        </w:tblPrEx>
        <w:trPr>
          <w:trHeight w:val="711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A15DD1" w:rsidRDefault="00AB1558" w:rsidP="00E62317">
            <w:pPr>
              <w:tabs>
                <w:tab w:val="left" w:pos="42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  <w:bCs/>
              </w:rPr>
            </w:pPr>
            <w:r w:rsidRPr="00A15DD1">
              <w:rPr>
                <w:rFonts w:ascii="Times New Roman" w:eastAsia="Times New Roman" w:hAnsi="Times New Roman" w:cs="Times New Roman"/>
                <w:bCs/>
              </w:rPr>
              <w:t xml:space="preserve">Değerler ve </w:t>
            </w:r>
            <w:r w:rsidR="00E62317" w:rsidRPr="00A15DD1">
              <w:rPr>
                <w:rFonts w:ascii="Times New Roman" w:eastAsia="Times New Roman" w:hAnsi="Times New Roman" w:cs="Times New Roman"/>
                <w:bCs/>
              </w:rPr>
              <w:t xml:space="preserve">Yetkinlikler 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E62317" w:rsidP="00BE6C60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Sorumluluk, Vatanseverlik, Yardımseverlik</w:t>
            </w:r>
          </w:p>
        </w:tc>
      </w:tr>
      <w:tr w:rsidR="00AB1558" w:rsidRPr="002B1B7F" w:rsidTr="00AB1558">
        <w:tblPrEx>
          <w:tblLook w:val="04A0"/>
        </w:tblPrEx>
        <w:trPr>
          <w:trHeight w:val="702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A15DD1" w:rsidRDefault="00AB1558" w:rsidP="00AB1558">
            <w:pPr>
              <w:keepNext/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outlineLvl w:val="3"/>
              <w:rPr>
                <w:rFonts w:ascii="Times New Roman" w:eastAsia="Times New Roman" w:hAnsi="Times New Roman" w:cs="Times New Roman"/>
                <w:bCs/>
              </w:rPr>
            </w:pPr>
            <w:r w:rsidRPr="00A15DD1">
              <w:rPr>
                <w:rFonts w:ascii="Times New Roman" w:eastAsia="Times New Roman" w:hAnsi="Times New Roman" w:cs="Times New Roman"/>
                <w:bCs/>
              </w:rPr>
              <w:t>Yöntem ve Teknikler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AB1558" w:rsidP="00AB1558">
            <w:pPr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Anlatım, soru-cevap, beyin fırtınası, inceleme, tartışma</w:t>
            </w:r>
          </w:p>
        </w:tc>
      </w:tr>
      <w:tr w:rsidR="00AB1558" w:rsidRPr="002B1B7F" w:rsidTr="00AB1558">
        <w:tblPrEx>
          <w:tblLook w:val="04A0"/>
        </w:tblPrEx>
        <w:trPr>
          <w:trHeight w:val="84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A15DD1" w:rsidRDefault="00AB1558" w:rsidP="00AB1558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</w:rPr>
            </w:pPr>
            <w:r w:rsidRPr="00A15DD1">
              <w:rPr>
                <w:rFonts w:ascii="Times New Roman" w:eastAsia="Times New Roman" w:hAnsi="Times New Roman" w:cs="Times New Roman"/>
              </w:rPr>
              <w:t>Kullanılan Eğitim Teknolojileri-Araç, Gereçler ve Kaynakça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A15DD1" w:rsidRDefault="001D33FB" w:rsidP="00036FE4">
            <w:pPr>
              <w:pStyle w:val="AralkYok"/>
              <w:rPr>
                <w:rFonts w:ascii="Times New Roman" w:hAnsi="Times New Roman" w:cs="Times New Roman"/>
              </w:rPr>
            </w:pPr>
            <w:r w:rsidRPr="001D33FB">
              <w:rPr>
                <w:rFonts w:ascii="Times New Roman" w:hAnsi="Times New Roman" w:cs="Times New Roman"/>
              </w:rPr>
              <w:t>Ders Kitabı, Akıllı T</w:t>
            </w:r>
            <w:r w:rsidR="00036FE4">
              <w:rPr>
                <w:rFonts w:ascii="Times New Roman" w:hAnsi="Times New Roman" w:cs="Times New Roman"/>
              </w:rPr>
              <w:t xml:space="preserve">ahta, EBA, MEB </w:t>
            </w:r>
            <w:r>
              <w:rPr>
                <w:rFonts w:ascii="Times New Roman" w:hAnsi="Times New Roman" w:cs="Times New Roman"/>
              </w:rPr>
              <w:t>Kazanım Testleri</w:t>
            </w:r>
            <w:r w:rsidR="00BB2A49">
              <w:rPr>
                <w:rFonts w:ascii="Times New Roman" w:hAnsi="Times New Roman" w:cs="Times New Roman"/>
              </w:rPr>
              <w:t>, MEB Çalışma Fasikülleri</w:t>
            </w:r>
          </w:p>
        </w:tc>
      </w:tr>
      <w:tr w:rsidR="00AB1558" w:rsidRPr="002B1B7F" w:rsidTr="00AB1558">
        <w:tblPrEx>
          <w:tblLook w:val="04A0"/>
        </w:tblPrEx>
        <w:trPr>
          <w:trHeight w:val="27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AB1558" w:rsidP="00AB155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  <w:b/>
                <w:bCs/>
              </w:rPr>
              <w:t>Öğretme-Öğrenme Etkinlikleri: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Dikkati Çekme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Güdüleme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Derse Geçiş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Bireysel Öğrenme Etkinlikleri (Ödev, deney, problem çözme vb.)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Grupla Öğrenme Etkinlikleri (Proje, gezi, gözlem vb.)</w:t>
            </w:r>
          </w:p>
          <w:p w:rsidR="00AB1558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Özet</w:t>
            </w:r>
          </w:p>
          <w:p w:rsidR="002B1B7F" w:rsidRPr="002B1B7F" w:rsidRDefault="00E305EC" w:rsidP="002B1B7F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B1B7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</w:t>
            </w:r>
            <w:r w:rsidR="002B1B7F" w:rsidRPr="002B1B7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osyalciniz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.net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AD8" w:rsidRPr="008248FE" w:rsidRDefault="00AF6AD8" w:rsidP="008248FE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Ders kitabında yer alan </w:t>
            </w:r>
            <w:r w:rsidR="008248FE" w:rsidRPr="008248FE">
              <w:rPr>
                <w:rFonts w:ascii="Times New Roman" w:eastAsia="Times New Roman" w:hAnsi="Times New Roman" w:cs="Times New Roman"/>
              </w:rPr>
              <w:t>“</w:t>
            </w:r>
            <w:r w:rsidR="008248FE" w:rsidRPr="008248FE">
              <w:rPr>
                <w:rFonts w:ascii="Times New Roman" w:eastAsia="Times New Roman" w:hAnsi="Times New Roman" w:cs="Times New Roman"/>
                <w:b/>
              </w:rPr>
              <w:t>Dünya savaşı” kavramından anladıklarınızı açıklayınız?</w:t>
            </w:r>
            <w:r w:rsidR="008248FE" w:rsidRPr="008248FE">
              <w:rPr>
                <w:rFonts w:ascii="Times New Roman" w:eastAsia="Times New Roman" w:hAnsi="Times New Roman" w:cs="Times New Roman"/>
              </w:rPr>
              <w:t xml:space="preserve"> </w:t>
            </w:r>
            <w:r w:rsidRPr="008248FE">
              <w:rPr>
                <w:rFonts w:ascii="Times New Roman" w:eastAsia="Times New Roman" w:hAnsi="Times New Roman" w:cs="Times New Roman"/>
              </w:rPr>
              <w:t>Sorusu sorularak derse geçiş yapılır.</w:t>
            </w:r>
          </w:p>
          <w:p w:rsidR="00036FE4" w:rsidRPr="00593FFF" w:rsidRDefault="00B70DC7" w:rsidP="00593FFF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593FFF">
              <w:rPr>
                <w:rFonts w:ascii="Times New Roman" w:eastAsia="Times New Roman" w:hAnsi="Times New Roman" w:cs="Times New Roman"/>
              </w:rPr>
              <w:t>Ders kitabındaki konu metinleri okutulur ve ilgili sorular cevaplandırılır.</w:t>
            </w:r>
          </w:p>
          <w:p w:rsidR="00B70DC7" w:rsidRPr="00593FFF" w:rsidRDefault="008248FE" w:rsidP="00593FFF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Sayfa 42</w:t>
            </w:r>
            <w:r w:rsidR="00AF6AD8">
              <w:rPr>
                <w:rFonts w:ascii="Times New Roman" w:eastAsia="Times New Roman" w:hAnsi="Times New Roman" w:cs="Times New Roman"/>
              </w:rPr>
              <w:t>’d</w:t>
            </w:r>
            <w:r w:rsidR="00DC64BB">
              <w:rPr>
                <w:rFonts w:ascii="Times New Roman" w:eastAsia="Times New Roman" w:hAnsi="Times New Roman" w:cs="Times New Roman"/>
              </w:rPr>
              <w:t>e</w:t>
            </w:r>
            <w:r w:rsidR="00B70DC7" w:rsidRPr="00593FFF">
              <w:rPr>
                <w:rFonts w:ascii="Times New Roman" w:eastAsia="Times New Roman" w:hAnsi="Times New Roman" w:cs="Times New Roman"/>
              </w:rPr>
              <w:t xml:space="preserve">ki </w:t>
            </w:r>
            <w:r w:rsidR="00DC64BB">
              <w:rPr>
                <w:rFonts w:ascii="Times New Roman" w:eastAsia="Times New Roman" w:hAnsi="Times New Roman" w:cs="Times New Roman"/>
              </w:rPr>
              <w:t xml:space="preserve">harita </w:t>
            </w:r>
            <w:r w:rsidR="00B70DC7" w:rsidRPr="00593FFF">
              <w:rPr>
                <w:rFonts w:ascii="Times New Roman" w:eastAsia="Times New Roman" w:hAnsi="Times New Roman" w:cs="Times New Roman"/>
              </w:rPr>
              <w:t>incelenir ve yorumlanır.</w:t>
            </w:r>
          </w:p>
          <w:p w:rsidR="00593FFF" w:rsidRPr="002B1B7F" w:rsidRDefault="00593FFF" w:rsidP="00B70DC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  <w:p w:rsidR="007D7F65" w:rsidRDefault="00593FFF" w:rsidP="00593FFF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593FFF">
              <w:rPr>
                <w:rFonts w:ascii="Times New Roman" w:eastAsia="Times New Roman" w:hAnsi="Times New Roman" w:cs="Times New Roman"/>
              </w:rPr>
              <w:t>Avrupa’da 19. yüzyılda yaşanan önem</w:t>
            </w:r>
            <w:r>
              <w:rPr>
                <w:rFonts w:ascii="Times New Roman" w:eastAsia="Times New Roman" w:hAnsi="Times New Roman" w:cs="Times New Roman"/>
              </w:rPr>
              <w:t xml:space="preserve">li gelişmeler ve sanayileşmenin </w:t>
            </w:r>
            <w:r w:rsidRPr="00593FFF">
              <w:rPr>
                <w:rFonts w:ascii="Times New Roman" w:eastAsia="Times New Roman" w:hAnsi="Times New Roman" w:cs="Times New Roman"/>
              </w:rPr>
              <w:t>hız kazanması Avrupa’yı dünyanın ser</w:t>
            </w:r>
            <w:r>
              <w:rPr>
                <w:rFonts w:ascii="Times New Roman" w:eastAsia="Times New Roman" w:hAnsi="Times New Roman" w:cs="Times New Roman"/>
              </w:rPr>
              <w:t xml:space="preserve">maye, sanayi ve üretim merkezi </w:t>
            </w:r>
            <w:r w:rsidRPr="00593FFF">
              <w:rPr>
                <w:rFonts w:ascii="Times New Roman" w:eastAsia="Times New Roman" w:hAnsi="Times New Roman" w:cs="Times New Roman"/>
              </w:rPr>
              <w:t xml:space="preserve">haline getirdi. Fransız İhtilali’nin yaydığı </w:t>
            </w:r>
            <w:r>
              <w:rPr>
                <w:rFonts w:ascii="Times New Roman" w:eastAsia="Times New Roman" w:hAnsi="Times New Roman" w:cs="Times New Roman"/>
              </w:rPr>
              <w:t xml:space="preserve">milliyetçilik akımı bu kıtadaki </w:t>
            </w:r>
            <w:r w:rsidRPr="00593FFF">
              <w:rPr>
                <w:rFonts w:ascii="Times New Roman" w:eastAsia="Times New Roman" w:hAnsi="Times New Roman" w:cs="Times New Roman"/>
              </w:rPr>
              <w:t>kuvvetler dengesini büyük ölçüde değiştird</w:t>
            </w:r>
            <w:r>
              <w:rPr>
                <w:rFonts w:ascii="Times New Roman" w:eastAsia="Times New Roman" w:hAnsi="Times New Roman" w:cs="Times New Roman"/>
              </w:rPr>
              <w:t xml:space="preserve">i. Yeni “ulus devletler” ortaya </w:t>
            </w:r>
            <w:r w:rsidRPr="00593FFF">
              <w:rPr>
                <w:rFonts w:ascii="Times New Roman" w:eastAsia="Times New Roman" w:hAnsi="Times New Roman" w:cs="Times New Roman"/>
              </w:rPr>
              <w:t>çıktı. Ayrıca bu dönemde 1870’te İtalya, 1871’de Almanya siyasi birliklerini tamamlayarak sömürgeciliğe yönel</w:t>
            </w:r>
            <w:r>
              <w:rPr>
                <w:rFonts w:ascii="Times New Roman" w:eastAsia="Times New Roman" w:hAnsi="Times New Roman" w:cs="Times New Roman"/>
              </w:rPr>
              <w:t xml:space="preserve">di. Böylece Avrupa’da kuvvetler </w:t>
            </w:r>
            <w:r w:rsidRPr="00593FFF">
              <w:rPr>
                <w:rFonts w:ascii="Times New Roman" w:eastAsia="Times New Roman" w:hAnsi="Times New Roman" w:cs="Times New Roman"/>
              </w:rPr>
              <w:t>dengesini etkileyecek iki önemli güç ortaya çıktı.</w:t>
            </w:r>
          </w:p>
          <w:p w:rsidR="00EC5CA0" w:rsidRDefault="00EC5CA0" w:rsidP="00593FFF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  <w:p w:rsidR="00593FFF" w:rsidRPr="00593FFF" w:rsidRDefault="00593FFF" w:rsidP="00593FFF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Birinci Dünya S</w:t>
            </w:r>
            <w:r w:rsidRPr="00593FFF">
              <w:rPr>
                <w:rFonts w:ascii="Times New Roman" w:eastAsia="Times New Roman" w:hAnsi="Times New Roman" w:cs="Times New Roman"/>
              </w:rPr>
              <w:t>avaşın</w:t>
            </w:r>
            <w:r>
              <w:rPr>
                <w:rFonts w:ascii="Times New Roman" w:eastAsia="Times New Roman" w:hAnsi="Times New Roman" w:cs="Times New Roman"/>
              </w:rPr>
              <w:t xml:space="preserve">ın genel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nedenleri </w:t>
            </w:r>
            <w:r w:rsidRPr="00593FFF">
              <w:rPr>
                <w:rFonts w:ascii="Times New Roman" w:eastAsia="Times New Roman" w:hAnsi="Times New Roman" w:cs="Times New Roman"/>
              </w:rPr>
              <w:t>:</w:t>
            </w:r>
            <w:proofErr w:type="gramEnd"/>
          </w:p>
          <w:p w:rsidR="00593FFF" w:rsidRPr="00593FFF" w:rsidRDefault="00593FFF" w:rsidP="00593FFF">
            <w:pPr>
              <w:pStyle w:val="ListeParagraf"/>
              <w:numPr>
                <w:ilvl w:val="0"/>
                <w:numId w:val="9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593FFF">
              <w:rPr>
                <w:rFonts w:ascii="Times New Roman" w:eastAsia="Times New Roman" w:hAnsi="Times New Roman" w:cs="Times New Roman"/>
              </w:rPr>
              <w:t>1789 Fransız İhtilali ile yayılan milliyetçilik akımının etkisi</w:t>
            </w:r>
          </w:p>
          <w:p w:rsidR="00593FFF" w:rsidRPr="00593FFF" w:rsidRDefault="005179DB" w:rsidP="00593FFF">
            <w:pPr>
              <w:pStyle w:val="ListeParagraf"/>
              <w:numPr>
                <w:ilvl w:val="0"/>
                <w:numId w:val="9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Sanayi İnkılabı ile</w:t>
            </w:r>
            <w:r w:rsidR="00593FFF" w:rsidRPr="00593FFF">
              <w:rPr>
                <w:rFonts w:ascii="Times New Roman" w:eastAsia="Times New Roman" w:hAnsi="Times New Roman" w:cs="Times New Roman"/>
              </w:rPr>
              <w:t xml:space="preserve"> ham madde ve pazar arayışının artması ve sömürgecilik yarışı</w:t>
            </w:r>
          </w:p>
          <w:p w:rsidR="00593FFF" w:rsidRPr="00593FFF" w:rsidRDefault="00593FFF" w:rsidP="00593FFF">
            <w:pPr>
              <w:pStyle w:val="ListeParagraf"/>
              <w:numPr>
                <w:ilvl w:val="0"/>
                <w:numId w:val="9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593FFF">
              <w:rPr>
                <w:rFonts w:ascii="Times New Roman" w:eastAsia="Times New Roman" w:hAnsi="Times New Roman" w:cs="Times New Roman"/>
              </w:rPr>
              <w:t xml:space="preserve">Devletlerarası bloklaşma  </w:t>
            </w:r>
          </w:p>
          <w:p w:rsidR="00593FFF" w:rsidRPr="00593FFF" w:rsidRDefault="00593FFF" w:rsidP="00593FFF">
            <w:pPr>
              <w:pStyle w:val="ListeParagraf"/>
              <w:numPr>
                <w:ilvl w:val="0"/>
                <w:numId w:val="9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593FFF">
              <w:rPr>
                <w:rFonts w:ascii="Times New Roman" w:eastAsia="Times New Roman" w:hAnsi="Times New Roman" w:cs="Times New Roman"/>
              </w:rPr>
              <w:t>Silahlanma yarışıdır.</w:t>
            </w:r>
          </w:p>
          <w:p w:rsidR="00593FFF" w:rsidRDefault="00593FFF" w:rsidP="00593FFF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  <w:p w:rsidR="005179DB" w:rsidRDefault="005179DB" w:rsidP="005179DB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5179DB">
              <w:rPr>
                <w:rFonts w:ascii="Times New Roman" w:eastAsia="Times New Roman" w:hAnsi="Times New Roman" w:cs="Times New Roman"/>
              </w:rPr>
              <w:t xml:space="preserve">Avrupa’da devletler arasındaki siyasi ve ekonomik çıkar çatışmalarının giderek artması bloklaşmaları ortaya çıkardı (Harita </w:t>
            </w:r>
            <w:proofErr w:type="gramStart"/>
            <w:r w:rsidRPr="005179DB">
              <w:rPr>
                <w:rFonts w:ascii="Times New Roman" w:eastAsia="Times New Roman" w:hAnsi="Times New Roman" w:cs="Times New Roman"/>
              </w:rPr>
              <w:t>2.1</w:t>
            </w:r>
            <w:proofErr w:type="gramEnd"/>
            <w:r w:rsidRPr="005179DB">
              <w:rPr>
                <w:rFonts w:ascii="Times New Roman" w:eastAsia="Times New Roman" w:hAnsi="Times New Roman" w:cs="Times New Roman"/>
              </w:rPr>
              <w:t>). Almanya’nın öncülüğünde Avusturya-Macaris</w:t>
            </w:r>
            <w:r>
              <w:rPr>
                <w:rFonts w:ascii="Times New Roman" w:eastAsia="Times New Roman" w:hAnsi="Times New Roman" w:cs="Times New Roman"/>
              </w:rPr>
              <w:t xml:space="preserve">tan İmparatorluğu ve İtalya’nın </w:t>
            </w:r>
            <w:r w:rsidRPr="005179DB">
              <w:rPr>
                <w:rFonts w:ascii="Times New Roman" w:eastAsia="Times New Roman" w:hAnsi="Times New Roman" w:cs="Times New Roman"/>
              </w:rPr>
              <w:t>katılımıyla Üçlü İttifak Devletleri kuruldu (1882). Üçlü İtilaf Devletleri adı verilen karşı blok ise İngiltere’nin liderliğinde Fransa ve Rusya’nın bir araya gelmesiyle oluştu (1907)</w:t>
            </w:r>
          </w:p>
          <w:p w:rsidR="00EC5CA0" w:rsidRPr="002B1B7F" w:rsidRDefault="00EC5CA0" w:rsidP="005179DB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B1558" w:rsidRPr="002B1B7F" w:rsidTr="002B1B7F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558" w:rsidRPr="0024577C" w:rsidRDefault="00AB1558" w:rsidP="002B1B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>3.BÖLÜM</w:t>
            </w:r>
            <w:r w:rsidR="002B1B7F"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ÖÇLME VE DEĞERLENDİRME</w:t>
            </w:r>
          </w:p>
        </w:tc>
      </w:tr>
      <w:tr w:rsidR="00AB1558" w:rsidRPr="002B1B7F" w:rsidTr="00935121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558" w:rsidRPr="002B1B7F" w:rsidRDefault="00AB1558" w:rsidP="00DD36EE">
            <w:pPr>
              <w:pStyle w:val="AralkYok"/>
              <w:rPr>
                <w:rFonts w:ascii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Öğrencilerden geri dönüt almak için bireysel ya da grup etkinlikleri kapsamında çeşitli sorular sorulabilir.</w:t>
            </w:r>
            <w:r w:rsidR="00935121" w:rsidRPr="002B1B7F">
              <w:rPr>
                <w:rFonts w:ascii="Times New Roman" w:hAnsi="Times New Roman" w:cs="Times New Roman"/>
              </w:rPr>
              <w:br/>
            </w:r>
            <w:r w:rsidR="00E305EC">
              <w:rPr>
                <w:rFonts w:ascii="Times New Roman" w:hAnsi="Times New Roman" w:cs="Times New Roman"/>
              </w:rPr>
              <w:t>EBA etkinlikleri, Kazanım Testleri ve sosyalciniz.net</w:t>
            </w:r>
            <w:bookmarkStart w:id="0" w:name="_GoBack"/>
            <w:bookmarkEnd w:id="0"/>
            <w:r w:rsidRPr="002B1B7F">
              <w:rPr>
                <w:rFonts w:ascii="Times New Roman" w:hAnsi="Times New Roman" w:cs="Times New Roman"/>
              </w:rPr>
              <w:t xml:space="preserve"> yararlanılabilir.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DC7" w:rsidRPr="00B70DC7" w:rsidRDefault="00B70DC7" w:rsidP="00B70DC7">
            <w:pPr>
              <w:pStyle w:val="AralkYok"/>
              <w:rPr>
                <w:rFonts w:ascii="Times New Roman" w:hAnsi="Times New Roman" w:cs="Times New Roman"/>
              </w:rPr>
            </w:pPr>
            <w:r w:rsidRPr="00B70DC7">
              <w:rPr>
                <w:rFonts w:ascii="Times New Roman" w:hAnsi="Times New Roman" w:cs="Times New Roman"/>
              </w:rPr>
              <w:t>1-I. Dünya Savaşının genel nedenleri nelerdir?</w:t>
            </w:r>
          </w:p>
          <w:p w:rsidR="00B70DC7" w:rsidRPr="00B70DC7" w:rsidRDefault="00B70DC7" w:rsidP="00B70DC7">
            <w:pPr>
              <w:pStyle w:val="AralkYok"/>
              <w:rPr>
                <w:rFonts w:ascii="Times New Roman" w:hAnsi="Times New Roman" w:cs="Times New Roman"/>
              </w:rPr>
            </w:pPr>
            <w:r w:rsidRPr="00B70DC7">
              <w:rPr>
                <w:rFonts w:ascii="Times New Roman" w:hAnsi="Times New Roman" w:cs="Times New Roman"/>
              </w:rPr>
              <w:t xml:space="preserve">2-I. Dünya Savaşının özel nedenlerinden hangisi Osmanlı Devletini daha çok etkilemektedir? </w:t>
            </w:r>
          </w:p>
          <w:p w:rsidR="000B2D8B" w:rsidRPr="002B1B7F" w:rsidRDefault="00B70DC7" w:rsidP="00B70DC7">
            <w:pPr>
              <w:pStyle w:val="AralkYok"/>
              <w:rPr>
                <w:rFonts w:ascii="Times New Roman" w:hAnsi="Times New Roman" w:cs="Times New Roman"/>
              </w:rPr>
            </w:pPr>
            <w:r w:rsidRPr="00B70DC7">
              <w:rPr>
                <w:rFonts w:ascii="Times New Roman" w:hAnsi="Times New Roman" w:cs="Times New Roman"/>
              </w:rPr>
              <w:t>3-İtilaf ve İttifak grubundaki devletler hangileridir?</w:t>
            </w:r>
          </w:p>
        </w:tc>
      </w:tr>
      <w:tr w:rsidR="00935121" w:rsidRPr="002B1B7F" w:rsidTr="00DD36EE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2B1B7F">
              <w:rPr>
                <w:rFonts w:ascii="Times New Roman" w:hAnsi="Times New Roman" w:cs="Times New Roman"/>
                <w:b/>
              </w:rPr>
              <w:t>Dersin Diğer Derslerle İlişkisi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35121" w:rsidRPr="002B1B7F" w:rsidTr="002B1B7F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5121" w:rsidRPr="0024577C" w:rsidRDefault="00935121" w:rsidP="00DD36EE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>4.BÖLÜM</w:t>
            </w:r>
          </w:p>
        </w:tc>
      </w:tr>
      <w:tr w:rsidR="00935121" w:rsidRPr="002B1B7F" w:rsidTr="00DD36EE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2B1B7F">
              <w:rPr>
                <w:rFonts w:ascii="Times New Roman" w:hAnsi="Times New Roman" w:cs="Times New Roman"/>
                <w:b/>
              </w:rPr>
              <w:t>Planın Uygulanmasına İlişkin Açıklamalar: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DD36EE" w:rsidRPr="002B1B7F" w:rsidRDefault="00DD36EE" w:rsidP="00DD36EE">
      <w:pPr>
        <w:pStyle w:val="AralkYok"/>
        <w:rPr>
          <w:rFonts w:ascii="Times New Roman" w:hAnsi="Times New Roman" w:cs="Times New Roman"/>
        </w:rPr>
      </w:pPr>
      <w:r w:rsidRPr="002B1B7F">
        <w:rPr>
          <w:rFonts w:ascii="Times New Roman" w:hAnsi="Times New Roman" w:cs="Times New Roman"/>
        </w:rPr>
        <w:t xml:space="preserve"> </w:t>
      </w:r>
      <w:r w:rsidR="00F236E4">
        <w:rPr>
          <w:rFonts w:ascii="Times New Roman" w:hAnsi="Times New Roman" w:cs="Times New Roman"/>
        </w:rPr>
        <w:t>Zeki DOĞAN</w:t>
      </w:r>
      <w:r w:rsidRPr="002B1B7F">
        <w:rPr>
          <w:rFonts w:ascii="Times New Roman" w:hAnsi="Times New Roman" w:cs="Times New Roman"/>
        </w:rPr>
        <w:t xml:space="preserve">                                                 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A15DD1">
        <w:rPr>
          <w:rFonts w:ascii="Times New Roman" w:hAnsi="Times New Roman" w:cs="Times New Roman"/>
        </w:rPr>
        <w:t xml:space="preserve">                         </w:t>
      </w:r>
      <w:r w:rsidRPr="002B1B7F">
        <w:rPr>
          <w:rFonts w:ascii="Times New Roman" w:hAnsi="Times New Roman" w:cs="Times New Roman"/>
        </w:rPr>
        <w:t>Uygundur</w:t>
      </w:r>
      <w:r w:rsidRPr="002B1B7F">
        <w:rPr>
          <w:rFonts w:ascii="Times New Roman" w:hAnsi="Times New Roman" w:cs="Times New Roman"/>
        </w:rPr>
        <w:br/>
        <w:t xml:space="preserve">Ders Öğretmeni                  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1B27AE" w:rsidRPr="002B1B7F">
        <w:rPr>
          <w:rFonts w:ascii="Times New Roman" w:hAnsi="Times New Roman" w:cs="Times New Roman"/>
        </w:rPr>
        <w:t xml:space="preserve">          </w:t>
      </w:r>
      <w:r w:rsidR="00E62EAA">
        <w:rPr>
          <w:rFonts w:ascii="Times New Roman" w:hAnsi="Times New Roman" w:cs="Times New Roman"/>
        </w:rPr>
        <w:t>Mehmet DARDAĞAN</w:t>
      </w:r>
      <w:r w:rsidR="00AF6AD8" w:rsidRPr="002B1B7F">
        <w:rPr>
          <w:rFonts w:ascii="Times New Roman" w:hAnsi="Times New Roman" w:cs="Times New Roman"/>
        </w:rPr>
        <w:t xml:space="preserve"> </w:t>
      </w:r>
      <w:r w:rsidRPr="002B1B7F">
        <w:rPr>
          <w:rFonts w:ascii="Times New Roman" w:hAnsi="Times New Roman" w:cs="Times New Roman"/>
        </w:rPr>
        <w:br/>
        <w:t xml:space="preserve">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1B27AE" w:rsidRPr="002B1B7F">
        <w:rPr>
          <w:rFonts w:ascii="Times New Roman" w:hAnsi="Times New Roman" w:cs="Times New Roman"/>
        </w:rPr>
        <w:t xml:space="preserve">           </w:t>
      </w:r>
      <w:r w:rsidRPr="002B1B7F">
        <w:rPr>
          <w:rFonts w:ascii="Times New Roman" w:hAnsi="Times New Roman" w:cs="Times New Roman"/>
        </w:rPr>
        <w:t>Okul Müdürü</w:t>
      </w:r>
    </w:p>
    <w:sectPr w:rsidR="00DD36EE" w:rsidRPr="002B1B7F" w:rsidSect="008A3C2C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0C3"/>
    <w:multiLevelType w:val="hybridMultilevel"/>
    <w:tmpl w:val="545EE9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B8C25DB"/>
    <w:multiLevelType w:val="hybridMultilevel"/>
    <w:tmpl w:val="1D686AD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9BF0996"/>
    <w:multiLevelType w:val="hybridMultilevel"/>
    <w:tmpl w:val="DA4E9B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821029"/>
    <w:multiLevelType w:val="hybridMultilevel"/>
    <w:tmpl w:val="621C6326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9F20C3"/>
    <w:multiLevelType w:val="hybridMultilevel"/>
    <w:tmpl w:val="31EA6E9A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5AB2948"/>
    <w:multiLevelType w:val="multilevel"/>
    <w:tmpl w:val="D5583E7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6">
    <w:nsid w:val="7B2514C1"/>
    <w:multiLevelType w:val="hybridMultilevel"/>
    <w:tmpl w:val="E5A81E1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F4559C6"/>
    <w:multiLevelType w:val="hybridMultilevel"/>
    <w:tmpl w:val="843E9F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7"/>
  </w:num>
  <w:num w:numId="7">
    <w:abstractNumId w:val="2"/>
  </w:num>
  <w:num w:numId="8">
    <w:abstractNumId w:val="6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599D"/>
    <w:rsid w:val="00021AD6"/>
    <w:rsid w:val="00023F66"/>
    <w:rsid w:val="00036FE4"/>
    <w:rsid w:val="000B2D8B"/>
    <w:rsid w:val="00173875"/>
    <w:rsid w:val="00183E72"/>
    <w:rsid w:val="001B27AE"/>
    <w:rsid w:val="001D33FB"/>
    <w:rsid w:val="001F3686"/>
    <w:rsid w:val="00222272"/>
    <w:rsid w:val="0024577C"/>
    <w:rsid w:val="00293971"/>
    <w:rsid w:val="00297998"/>
    <w:rsid w:val="002B1B7F"/>
    <w:rsid w:val="002C5826"/>
    <w:rsid w:val="003076F0"/>
    <w:rsid w:val="00311D67"/>
    <w:rsid w:val="003207C7"/>
    <w:rsid w:val="00372A98"/>
    <w:rsid w:val="00376CCA"/>
    <w:rsid w:val="003A1F07"/>
    <w:rsid w:val="0049529D"/>
    <w:rsid w:val="004B11F9"/>
    <w:rsid w:val="004F5197"/>
    <w:rsid w:val="00501363"/>
    <w:rsid w:val="005041CD"/>
    <w:rsid w:val="00510705"/>
    <w:rsid w:val="005179DB"/>
    <w:rsid w:val="00566AA7"/>
    <w:rsid w:val="0057278C"/>
    <w:rsid w:val="00593FFF"/>
    <w:rsid w:val="005A05D6"/>
    <w:rsid w:val="005B502D"/>
    <w:rsid w:val="005C091A"/>
    <w:rsid w:val="006C3579"/>
    <w:rsid w:val="006E55F0"/>
    <w:rsid w:val="0072398D"/>
    <w:rsid w:val="00756159"/>
    <w:rsid w:val="00763BE2"/>
    <w:rsid w:val="007B22BC"/>
    <w:rsid w:val="007B5EB2"/>
    <w:rsid w:val="007D7F65"/>
    <w:rsid w:val="008114BF"/>
    <w:rsid w:val="008248FE"/>
    <w:rsid w:val="00850764"/>
    <w:rsid w:val="008762B7"/>
    <w:rsid w:val="00894491"/>
    <w:rsid w:val="008A3C2C"/>
    <w:rsid w:val="008F3277"/>
    <w:rsid w:val="00923C1A"/>
    <w:rsid w:val="00935121"/>
    <w:rsid w:val="009947A1"/>
    <w:rsid w:val="009A4001"/>
    <w:rsid w:val="009B2933"/>
    <w:rsid w:val="00A15DD1"/>
    <w:rsid w:val="00A27BBA"/>
    <w:rsid w:val="00A510DB"/>
    <w:rsid w:val="00A72FC2"/>
    <w:rsid w:val="00AB1558"/>
    <w:rsid w:val="00AF6AD8"/>
    <w:rsid w:val="00B24937"/>
    <w:rsid w:val="00B43D00"/>
    <w:rsid w:val="00B70DC7"/>
    <w:rsid w:val="00BB2A49"/>
    <w:rsid w:val="00BC0CF8"/>
    <w:rsid w:val="00BD7B99"/>
    <w:rsid w:val="00BE6C60"/>
    <w:rsid w:val="00C52D9E"/>
    <w:rsid w:val="00CD25A3"/>
    <w:rsid w:val="00D2205F"/>
    <w:rsid w:val="00D75F2B"/>
    <w:rsid w:val="00D87A07"/>
    <w:rsid w:val="00DA7A3B"/>
    <w:rsid w:val="00DC64BB"/>
    <w:rsid w:val="00DD36EE"/>
    <w:rsid w:val="00DE4508"/>
    <w:rsid w:val="00E01054"/>
    <w:rsid w:val="00E118D2"/>
    <w:rsid w:val="00E305EC"/>
    <w:rsid w:val="00E62317"/>
    <w:rsid w:val="00E62EAA"/>
    <w:rsid w:val="00E71A97"/>
    <w:rsid w:val="00E93767"/>
    <w:rsid w:val="00E9599D"/>
    <w:rsid w:val="00EC5CA0"/>
    <w:rsid w:val="00EF0DD3"/>
    <w:rsid w:val="00F236E4"/>
    <w:rsid w:val="00F604EB"/>
    <w:rsid w:val="00FE2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F2B"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8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keywords>www.sosyalciniz.net</cp:keywords>
  <cp:lastModifiedBy>Zeki</cp:lastModifiedBy>
  <cp:revision>2</cp:revision>
  <dcterms:created xsi:type="dcterms:W3CDTF">2026-10-09T18:26:00Z</dcterms:created>
  <dcterms:modified xsi:type="dcterms:W3CDTF">2026-10-09T18:26:00Z</dcterms:modified>
</cp:coreProperties>
</file>