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720" w:rsidRDefault="00D457FD">
      <w:pPr>
        <w:jc w:val="center"/>
      </w:pPr>
      <w:r>
        <w:rPr>
          <w:b/>
          <w:bCs/>
        </w:rPr>
        <w:t xml:space="preserve">2026-2027 </w:t>
      </w:r>
      <w:r>
        <w:rPr>
          <w:b/>
          <w:bCs/>
        </w:rPr>
        <w:t>BAYRAMYAZI ORTAOKULU</w:t>
      </w:r>
    </w:p>
    <w:p w:rsidR="001E4720" w:rsidRDefault="00D457FD">
      <w:pPr>
        <w:jc w:val="center"/>
      </w:pPr>
      <w:r>
        <w:rPr>
          <w:b/>
          <w:bCs/>
        </w:rPr>
        <w:t xml:space="preserve"> </w:t>
      </w:r>
      <w:proofErr w:type="gramStart"/>
      <w:r>
        <w:rPr>
          <w:b/>
          <w:bCs/>
        </w:rPr>
        <w:t>,,,</w:t>
      </w:r>
      <w:r>
        <w:rPr>
          <w:b/>
          <w:bCs/>
        </w:rPr>
        <w:t>.</w:t>
      </w:r>
      <w:proofErr w:type="gramEnd"/>
      <w:r>
        <w:rPr>
          <w:b/>
          <w:bCs/>
        </w:rPr>
        <w:t xml:space="preserve"> SINIF KÜLTÜR VE MED. YÖN VERENLER I </w:t>
      </w:r>
      <w:r>
        <w:rPr>
          <w:b/>
          <w:bCs/>
        </w:rPr>
        <w:t>DERSİ GÜNLÜK PLANI</w:t>
      </w:r>
    </w:p>
    <w:p w:rsidR="001E4720" w:rsidRDefault="00D457FD">
      <w:pPr>
        <w:jc w:val="center"/>
      </w:pPr>
      <w:r>
        <w:rPr>
          <w:b/>
          <w:bCs/>
        </w:rPr>
        <w:t xml:space="preserve"> 4. HAFTA (05 - 09 Ekim)</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2"/>
        <w:gridCol w:w="3391"/>
        <w:gridCol w:w="1189"/>
        <w:gridCol w:w="3233"/>
      </w:tblGrid>
      <w:tr w:rsidR="001E4720" w:rsidTr="00D457FD">
        <w:tc>
          <w:tcPr>
            <w:tcW w:w="10285" w:type="dxa"/>
            <w:gridSpan w:val="4"/>
            <w:shd w:val="clear" w:color="auto" w:fill="DAEEF3" w:themeFill="accent5" w:themeFillTint="33"/>
          </w:tcPr>
          <w:p w:rsidR="001E4720" w:rsidRDefault="00D457FD">
            <w:r>
              <w:rPr>
                <w:b/>
                <w:bCs/>
                <w:sz w:val="18"/>
                <w:szCs w:val="18"/>
              </w:rPr>
              <w:t xml:space="preserve">DERS BİLGİSİ </w:t>
            </w:r>
          </w:p>
        </w:tc>
      </w:tr>
      <w:tr w:rsidR="001E4720" w:rsidTr="00382375">
        <w:tc>
          <w:tcPr>
            <w:tcW w:w="2472" w:type="dxa"/>
            <w:vAlign w:val="center"/>
          </w:tcPr>
          <w:p w:rsidR="001E4720" w:rsidRDefault="00D457FD">
            <w:r>
              <w:rPr>
                <w:b/>
                <w:bCs/>
                <w:sz w:val="16"/>
                <w:szCs w:val="16"/>
              </w:rPr>
              <w:t>Sınıf</w:t>
            </w:r>
          </w:p>
        </w:tc>
        <w:tc>
          <w:tcPr>
            <w:tcW w:w="3391" w:type="dxa"/>
            <w:vAlign w:val="center"/>
          </w:tcPr>
          <w:p w:rsidR="001E4720" w:rsidRDefault="00D457FD">
            <w:r>
              <w:rPr>
                <w:sz w:val="16"/>
                <w:szCs w:val="16"/>
              </w:rPr>
              <w:t>5-</w:t>
            </w:r>
            <w:r>
              <w:rPr>
                <w:sz w:val="16"/>
                <w:szCs w:val="16"/>
              </w:rPr>
              <w:t>6-7</w:t>
            </w:r>
            <w:r>
              <w:rPr>
                <w:sz w:val="16"/>
                <w:szCs w:val="16"/>
              </w:rPr>
              <w:t>. SINIF</w:t>
            </w:r>
          </w:p>
        </w:tc>
        <w:tc>
          <w:tcPr>
            <w:tcW w:w="1189" w:type="dxa"/>
            <w:vAlign w:val="center"/>
          </w:tcPr>
          <w:p w:rsidR="001E4720" w:rsidRDefault="00D457FD">
            <w:r>
              <w:rPr>
                <w:b/>
                <w:bCs/>
                <w:sz w:val="16"/>
                <w:szCs w:val="16"/>
              </w:rPr>
              <w:t>Ders</w:t>
            </w:r>
          </w:p>
        </w:tc>
        <w:tc>
          <w:tcPr>
            <w:tcW w:w="3233" w:type="dxa"/>
            <w:vAlign w:val="center"/>
          </w:tcPr>
          <w:p w:rsidR="001E4720" w:rsidRDefault="00D457FD">
            <w:r>
              <w:rPr>
                <w:sz w:val="16"/>
                <w:szCs w:val="16"/>
              </w:rPr>
              <w:t>KÜLTÜR VE MED. YÖN VERENLER I</w:t>
            </w:r>
          </w:p>
        </w:tc>
      </w:tr>
      <w:tr w:rsidR="001E4720" w:rsidTr="00382375">
        <w:tc>
          <w:tcPr>
            <w:tcW w:w="2472" w:type="dxa"/>
            <w:vAlign w:val="center"/>
          </w:tcPr>
          <w:p w:rsidR="001E4720" w:rsidRDefault="00D457FD">
            <w:r>
              <w:rPr>
                <w:b/>
                <w:bCs/>
                <w:sz w:val="16"/>
                <w:szCs w:val="16"/>
              </w:rPr>
              <w:t>Tema</w:t>
            </w:r>
          </w:p>
        </w:tc>
        <w:tc>
          <w:tcPr>
            <w:tcW w:w="3391" w:type="dxa"/>
            <w:vAlign w:val="center"/>
          </w:tcPr>
          <w:p w:rsidR="001E4720" w:rsidRDefault="00D457FD">
            <w:r>
              <w:rPr>
                <w:b/>
                <w:bCs/>
                <w:sz w:val="16"/>
                <w:szCs w:val="16"/>
              </w:rPr>
              <w:t>1. ÜNİTE: KÜLTÜR VE MEDENİYET</w:t>
            </w:r>
          </w:p>
        </w:tc>
        <w:tc>
          <w:tcPr>
            <w:tcW w:w="1189" w:type="dxa"/>
            <w:vAlign w:val="center"/>
          </w:tcPr>
          <w:p w:rsidR="001E4720" w:rsidRDefault="00D457FD">
            <w:r>
              <w:rPr>
                <w:b/>
                <w:bCs/>
                <w:sz w:val="16"/>
                <w:szCs w:val="16"/>
              </w:rPr>
              <w:t>Süre</w:t>
            </w:r>
          </w:p>
        </w:tc>
        <w:tc>
          <w:tcPr>
            <w:tcW w:w="3233" w:type="dxa"/>
            <w:vAlign w:val="center"/>
          </w:tcPr>
          <w:p w:rsidR="001E4720" w:rsidRDefault="00D457FD">
            <w:r>
              <w:rPr>
                <w:b/>
                <w:bCs/>
                <w:sz w:val="16"/>
                <w:szCs w:val="16"/>
              </w:rPr>
              <w:t>2 Ders Saati</w:t>
            </w:r>
          </w:p>
        </w:tc>
      </w:tr>
      <w:tr w:rsidR="001E4720" w:rsidTr="00382375">
        <w:tc>
          <w:tcPr>
            <w:tcW w:w="2472" w:type="dxa"/>
            <w:vAlign w:val="center"/>
          </w:tcPr>
          <w:p w:rsidR="001E4720" w:rsidRDefault="00D457FD">
            <w:r>
              <w:rPr>
                <w:b/>
                <w:bCs/>
                <w:sz w:val="16"/>
                <w:szCs w:val="16"/>
              </w:rPr>
              <w:t>Kavramsal Beceriler</w:t>
            </w:r>
          </w:p>
        </w:tc>
        <w:tc>
          <w:tcPr>
            <w:tcW w:w="7813" w:type="dxa"/>
            <w:gridSpan w:val="3"/>
            <w:vAlign w:val="center"/>
          </w:tcPr>
          <w:p w:rsidR="001E4720" w:rsidRDefault="00D457FD">
            <w:r>
              <w:rPr>
                <w:sz w:val="16"/>
                <w:szCs w:val="16"/>
              </w:rPr>
              <w:t xml:space="preserve">KB2.14. </w:t>
            </w:r>
            <w:r>
              <w:rPr>
                <w:sz w:val="16"/>
                <w:szCs w:val="16"/>
              </w:rPr>
              <w:t>Yorumlama, KB2.10. Çıkarım Yapma</w:t>
            </w:r>
          </w:p>
        </w:tc>
      </w:tr>
      <w:tr w:rsidR="001E4720" w:rsidTr="00382375">
        <w:tc>
          <w:tcPr>
            <w:tcW w:w="2472" w:type="dxa"/>
            <w:vAlign w:val="center"/>
          </w:tcPr>
          <w:p w:rsidR="001E4720" w:rsidRDefault="00D457FD">
            <w:r>
              <w:rPr>
                <w:b/>
                <w:bCs/>
                <w:sz w:val="16"/>
                <w:szCs w:val="16"/>
              </w:rPr>
              <w:t>Eğilimler</w:t>
            </w:r>
          </w:p>
        </w:tc>
        <w:tc>
          <w:tcPr>
            <w:tcW w:w="7813" w:type="dxa"/>
            <w:gridSpan w:val="3"/>
            <w:vAlign w:val="center"/>
          </w:tcPr>
          <w:p w:rsidR="001E4720" w:rsidRDefault="00D457FD">
            <w:r>
              <w:rPr>
                <w:sz w:val="16"/>
                <w:szCs w:val="16"/>
              </w:rPr>
              <w:t>E1.1. Merak, E3.1. Muhakeme, E3.2. Odaklanma, E3.3. Yaratıcılık, E3.5. Açık Fikirlilik</w:t>
            </w:r>
          </w:p>
        </w:tc>
      </w:tr>
      <w:tr w:rsidR="001E4720" w:rsidTr="00D457FD">
        <w:tc>
          <w:tcPr>
            <w:tcW w:w="10285" w:type="dxa"/>
            <w:gridSpan w:val="4"/>
            <w:shd w:val="clear" w:color="auto" w:fill="DAEEF3" w:themeFill="accent5" w:themeFillTint="33"/>
          </w:tcPr>
          <w:p w:rsidR="001E4720" w:rsidRDefault="00D457FD">
            <w:r>
              <w:rPr>
                <w:b/>
                <w:bCs/>
                <w:sz w:val="18"/>
                <w:szCs w:val="18"/>
              </w:rPr>
              <w:t xml:space="preserve">PROGRAMLAR ARASI BİLEŞENLER </w:t>
            </w:r>
          </w:p>
        </w:tc>
      </w:tr>
      <w:tr w:rsidR="001E4720" w:rsidTr="00382375">
        <w:tc>
          <w:tcPr>
            <w:tcW w:w="2472" w:type="dxa"/>
            <w:vAlign w:val="center"/>
          </w:tcPr>
          <w:p w:rsidR="001E4720" w:rsidRDefault="00D457FD">
            <w:r>
              <w:rPr>
                <w:b/>
                <w:bCs/>
                <w:sz w:val="16"/>
                <w:szCs w:val="16"/>
              </w:rPr>
              <w:t>Sosyal-Duygusal Öğr. Bec.</w:t>
            </w:r>
          </w:p>
        </w:tc>
        <w:tc>
          <w:tcPr>
            <w:tcW w:w="7813" w:type="dxa"/>
            <w:gridSpan w:val="3"/>
            <w:vAlign w:val="center"/>
          </w:tcPr>
          <w:p w:rsidR="001E4720" w:rsidRDefault="00D457FD">
            <w:r>
              <w:rPr>
                <w:sz w:val="16"/>
                <w:szCs w:val="16"/>
              </w:rPr>
              <w:t>SDB2.1. İletişim, SDB2.2. İş Birliği, SDB3.3. Sorumlu Karar Verme</w:t>
            </w:r>
          </w:p>
        </w:tc>
      </w:tr>
      <w:tr w:rsidR="001E4720" w:rsidTr="00382375">
        <w:tc>
          <w:tcPr>
            <w:tcW w:w="2472" w:type="dxa"/>
            <w:vAlign w:val="center"/>
          </w:tcPr>
          <w:p w:rsidR="001E4720" w:rsidRDefault="00D457FD">
            <w:r>
              <w:rPr>
                <w:b/>
                <w:bCs/>
                <w:sz w:val="16"/>
                <w:szCs w:val="16"/>
              </w:rPr>
              <w:t>Değerler</w:t>
            </w:r>
          </w:p>
        </w:tc>
        <w:tc>
          <w:tcPr>
            <w:tcW w:w="7813" w:type="dxa"/>
            <w:gridSpan w:val="3"/>
            <w:vAlign w:val="center"/>
          </w:tcPr>
          <w:p w:rsidR="001E4720" w:rsidRDefault="00D457FD">
            <w:r>
              <w:rPr>
                <w:sz w:val="16"/>
                <w:szCs w:val="16"/>
              </w:rPr>
              <w:t>D15. Sevgi, D16. Sorumluluk, D19. Vatanseverlik</w:t>
            </w:r>
          </w:p>
        </w:tc>
      </w:tr>
      <w:tr w:rsidR="001E4720" w:rsidTr="00382375">
        <w:tc>
          <w:tcPr>
            <w:tcW w:w="2472" w:type="dxa"/>
            <w:vAlign w:val="center"/>
          </w:tcPr>
          <w:p w:rsidR="001E4720" w:rsidRDefault="00D457FD">
            <w:r>
              <w:rPr>
                <w:b/>
                <w:bCs/>
                <w:sz w:val="16"/>
                <w:szCs w:val="16"/>
              </w:rPr>
              <w:t>Okuryazarlık Becerileri</w:t>
            </w:r>
          </w:p>
        </w:tc>
        <w:tc>
          <w:tcPr>
            <w:tcW w:w="7813" w:type="dxa"/>
            <w:gridSpan w:val="3"/>
            <w:vAlign w:val="center"/>
          </w:tcPr>
          <w:p w:rsidR="001E4720" w:rsidRDefault="00D457FD">
            <w:r>
              <w:rPr>
                <w:sz w:val="16"/>
                <w:szCs w:val="16"/>
              </w:rPr>
              <w:t>OB1. Bilgi Okuryazarlığı, OB2. Dijital Okuryazarlık, OB4. Görsel Okuryazarlık</w:t>
            </w:r>
          </w:p>
        </w:tc>
      </w:tr>
      <w:tr w:rsidR="001E4720" w:rsidTr="00382375">
        <w:tc>
          <w:tcPr>
            <w:tcW w:w="2472" w:type="dxa"/>
            <w:vAlign w:val="center"/>
          </w:tcPr>
          <w:p w:rsidR="001E4720" w:rsidRDefault="00D457FD">
            <w:r>
              <w:rPr>
                <w:b/>
                <w:bCs/>
                <w:sz w:val="16"/>
                <w:szCs w:val="16"/>
              </w:rPr>
              <w:t>Disiplinler Arası İlişki</w:t>
            </w:r>
          </w:p>
        </w:tc>
        <w:tc>
          <w:tcPr>
            <w:tcW w:w="7813" w:type="dxa"/>
            <w:gridSpan w:val="3"/>
            <w:vAlign w:val="center"/>
          </w:tcPr>
          <w:p w:rsidR="001E4720" w:rsidRDefault="00D457FD">
            <w:r>
              <w:rPr>
                <w:sz w:val="16"/>
                <w:szCs w:val="16"/>
              </w:rPr>
              <w:t>Sosyal Bilgiler, Türkçe, Din Kültürü ve Ahlak Bilgisi</w:t>
            </w:r>
          </w:p>
        </w:tc>
      </w:tr>
      <w:tr w:rsidR="001E4720" w:rsidTr="00382375">
        <w:tc>
          <w:tcPr>
            <w:tcW w:w="2472" w:type="dxa"/>
            <w:vAlign w:val="center"/>
          </w:tcPr>
          <w:p w:rsidR="001E4720" w:rsidRDefault="00D457FD">
            <w:r>
              <w:rPr>
                <w:b/>
                <w:bCs/>
                <w:sz w:val="16"/>
                <w:szCs w:val="16"/>
              </w:rPr>
              <w:t xml:space="preserve">Öğrenme </w:t>
            </w:r>
            <w:r>
              <w:rPr>
                <w:b/>
                <w:bCs/>
                <w:sz w:val="16"/>
                <w:szCs w:val="16"/>
              </w:rPr>
              <w:t>Çıktıları ve Süreç Bileşenleri</w:t>
            </w:r>
          </w:p>
        </w:tc>
        <w:tc>
          <w:tcPr>
            <w:tcW w:w="7813" w:type="dxa"/>
            <w:gridSpan w:val="3"/>
            <w:vAlign w:val="center"/>
          </w:tcPr>
          <w:p w:rsidR="001E4720" w:rsidRPr="00382375" w:rsidRDefault="00D457FD">
            <w:pPr>
              <w:rPr>
                <w:b/>
                <w:bCs/>
              </w:rPr>
            </w:pPr>
            <w:r w:rsidRPr="00382375">
              <w:rPr>
                <w:b/>
                <w:bCs/>
                <w:sz w:val="16"/>
                <w:szCs w:val="16"/>
              </w:rPr>
              <w:t>KMYV.1.1.2. Kültür ve medeniyetin korunmasının kültür ve medeniyetin sürdürülebilirliğine katkısına yönelik çıkarım yapabilme</w:t>
            </w:r>
          </w:p>
          <w:p w:rsidR="001E4720" w:rsidRDefault="00D457FD">
            <w:r>
              <w:rPr>
                <w:sz w:val="16"/>
                <w:szCs w:val="16"/>
              </w:rPr>
              <w:t>c) Kültür ve medeniyeti koruma uygulamalarının kültür ve medeniyetin sürdürülebilirliğine sağladığı</w:t>
            </w:r>
            <w:r>
              <w:rPr>
                <w:sz w:val="16"/>
                <w:szCs w:val="16"/>
              </w:rPr>
              <w:t xml:space="preserve"> faydaları benzerlik ve farklılıklarıyla karşılaştırır.</w:t>
            </w:r>
          </w:p>
        </w:tc>
      </w:tr>
      <w:tr w:rsidR="001E4720" w:rsidTr="00382375">
        <w:tc>
          <w:tcPr>
            <w:tcW w:w="2472" w:type="dxa"/>
            <w:vAlign w:val="center"/>
          </w:tcPr>
          <w:p w:rsidR="001E4720" w:rsidRDefault="00D457FD">
            <w:r>
              <w:rPr>
                <w:b/>
                <w:bCs/>
                <w:sz w:val="16"/>
                <w:szCs w:val="16"/>
              </w:rPr>
              <w:t>İçerik Çerçevesi</w:t>
            </w:r>
          </w:p>
        </w:tc>
        <w:tc>
          <w:tcPr>
            <w:tcW w:w="7813" w:type="dxa"/>
            <w:gridSpan w:val="3"/>
            <w:vAlign w:val="center"/>
          </w:tcPr>
          <w:p w:rsidR="001E4720" w:rsidRDefault="00D457FD">
            <w:r>
              <w:rPr>
                <w:b/>
                <w:bCs/>
                <w:sz w:val="16"/>
                <w:szCs w:val="16"/>
              </w:rPr>
              <w:t>Kültür ve Medeniyetin Korunması ve Sürdürülebilirliği</w:t>
            </w:r>
          </w:p>
        </w:tc>
      </w:tr>
      <w:tr w:rsidR="001E4720" w:rsidTr="00382375">
        <w:tc>
          <w:tcPr>
            <w:tcW w:w="2472" w:type="dxa"/>
            <w:vAlign w:val="center"/>
          </w:tcPr>
          <w:p w:rsidR="001E4720" w:rsidRDefault="00D457FD">
            <w:r>
              <w:rPr>
                <w:b/>
                <w:bCs/>
                <w:sz w:val="16"/>
                <w:szCs w:val="16"/>
              </w:rPr>
              <w:t>Öğrenme Kanıtları</w:t>
            </w:r>
          </w:p>
        </w:tc>
        <w:tc>
          <w:tcPr>
            <w:tcW w:w="7813" w:type="dxa"/>
            <w:gridSpan w:val="3"/>
            <w:vAlign w:val="center"/>
          </w:tcPr>
          <w:p w:rsidR="001E4720" w:rsidRDefault="00D457FD">
            <w:r>
              <w:rPr>
                <w:sz w:val="16"/>
                <w:szCs w:val="16"/>
              </w:rPr>
              <w:t>Öğrenme çıktılarının değerlendirilmesinde; öğrencilerin ilgi, yetenek ve öğrenme düzeyleri dikkate alınarak d</w:t>
            </w:r>
            <w:r>
              <w:rPr>
                <w:sz w:val="16"/>
                <w:szCs w:val="16"/>
              </w:rPr>
              <w:t>ereceli puanlama anahtarı, sunum kontrol listesi, öz değerlendirme, akran değerlendirme formları gibi çeşitli ölçme ve değerlendirme araçları kullanılabilir. Öğrencilerden performans görevi kapsamında kültür ve medeniyetin unsurları, kültürel miras ögeleri</w:t>
            </w:r>
            <w:r>
              <w:rPr>
                <w:sz w:val="16"/>
                <w:szCs w:val="16"/>
              </w:rPr>
              <w:t>ni tanıtmak amacıyla tanıtım broşürü, canlandırma (drama), dijital sunum veya kültürel mirasın korunmasına yönelik çözüm önerileri içeren bir proje dosyası hazırlamaları istenebilir.</w:t>
            </w:r>
          </w:p>
        </w:tc>
      </w:tr>
      <w:tr w:rsidR="001E4720" w:rsidTr="00D457FD">
        <w:tc>
          <w:tcPr>
            <w:tcW w:w="10285" w:type="dxa"/>
            <w:gridSpan w:val="4"/>
            <w:shd w:val="clear" w:color="auto" w:fill="DAEEF3" w:themeFill="accent5" w:themeFillTint="33"/>
          </w:tcPr>
          <w:p w:rsidR="001E4720" w:rsidRDefault="00D457FD">
            <w:r>
              <w:rPr>
                <w:b/>
                <w:bCs/>
                <w:sz w:val="18"/>
                <w:szCs w:val="18"/>
              </w:rPr>
              <w:t xml:space="preserve">ÖĞRENME-ÖĞRETME YAŞANTILARI </w:t>
            </w:r>
          </w:p>
        </w:tc>
      </w:tr>
      <w:tr w:rsidR="001E4720" w:rsidTr="00382375">
        <w:tc>
          <w:tcPr>
            <w:tcW w:w="2472" w:type="dxa"/>
            <w:vAlign w:val="center"/>
          </w:tcPr>
          <w:p w:rsidR="001E4720" w:rsidRDefault="00D457FD">
            <w:r>
              <w:rPr>
                <w:b/>
                <w:bCs/>
                <w:sz w:val="16"/>
                <w:szCs w:val="16"/>
              </w:rPr>
              <w:t>Temel Kabuller</w:t>
            </w:r>
          </w:p>
        </w:tc>
        <w:tc>
          <w:tcPr>
            <w:tcW w:w="7813" w:type="dxa"/>
            <w:gridSpan w:val="3"/>
            <w:vAlign w:val="center"/>
          </w:tcPr>
          <w:p w:rsidR="001E4720" w:rsidRDefault="00D457FD">
            <w:r>
              <w:rPr>
                <w:sz w:val="16"/>
                <w:szCs w:val="16"/>
              </w:rPr>
              <w:t xml:space="preserve">Öğrencilerin kültür, </w:t>
            </w:r>
            <w:r>
              <w:rPr>
                <w:sz w:val="16"/>
                <w:szCs w:val="16"/>
              </w:rPr>
              <w:t>kültürel miras, manevi değerler, geleneksel çocuk oyunları, ortak miras, millî kültür, sanat, tarih gibi temel kavramlar ve yakın çevresindeki ortak miras ögeleri hakkında temel bilgilere sahip oldukları kabul edilmektedir.</w:t>
            </w:r>
          </w:p>
        </w:tc>
      </w:tr>
      <w:tr w:rsidR="001E4720" w:rsidTr="00382375">
        <w:tc>
          <w:tcPr>
            <w:tcW w:w="2472" w:type="dxa"/>
            <w:vAlign w:val="center"/>
          </w:tcPr>
          <w:p w:rsidR="001E4720" w:rsidRDefault="00D457FD">
            <w:r>
              <w:rPr>
                <w:b/>
                <w:bCs/>
                <w:sz w:val="16"/>
                <w:szCs w:val="16"/>
              </w:rPr>
              <w:t>Ön Değerlendirme Süreci</w:t>
            </w:r>
          </w:p>
        </w:tc>
        <w:tc>
          <w:tcPr>
            <w:tcW w:w="7813" w:type="dxa"/>
            <w:gridSpan w:val="3"/>
            <w:vAlign w:val="center"/>
          </w:tcPr>
          <w:p w:rsidR="001E4720" w:rsidRDefault="00D457FD">
            <w:r>
              <w:rPr>
                <w:sz w:val="16"/>
                <w:szCs w:val="16"/>
              </w:rPr>
              <w:t>Öğrenci</w:t>
            </w:r>
            <w:r>
              <w:rPr>
                <w:sz w:val="16"/>
                <w:szCs w:val="16"/>
              </w:rPr>
              <w:t>lerden “Kültür ve medeniyet kavramlarını duyduğunuzda aklınıza neler geliyor?” sorusuna cevap vermeleri istenebilir. Öğrencilere “Kültür ve medeniyeti oluşturan unsurların korunması niçin önemlidir?”, “Kültür ve medeniyeti oluşturan unsurların korunması ve</w:t>
            </w:r>
            <w:r>
              <w:rPr>
                <w:sz w:val="16"/>
                <w:szCs w:val="16"/>
              </w:rPr>
              <w:t xml:space="preserve"> sürdürülebilirliği için neler yapılabilir?” gibi açık uçlu sorular sorulabilir.</w:t>
            </w:r>
          </w:p>
        </w:tc>
      </w:tr>
      <w:tr w:rsidR="001E4720" w:rsidTr="00382375">
        <w:tc>
          <w:tcPr>
            <w:tcW w:w="2472" w:type="dxa"/>
            <w:vAlign w:val="center"/>
          </w:tcPr>
          <w:p w:rsidR="001E4720" w:rsidRDefault="00D457FD">
            <w:r>
              <w:rPr>
                <w:b/>
                <w:bCs/>
                <w:sz w:val="16"/>
                <w:szCs w:val="16"/>
              </w:rPr>
              <w:t>Köprü Kurma</w:t>
            </w:r>
          </w:p>
        </w:tc>
        <w:tc>
          <w:tcPr>
            <w:tcW w:w="7813" w:type="dxa"/>
            <w:gridSpan w:val="3"/>
            <w:vAlign w:val="center"/>
          </w:tcPr>
          <w:p w:rsidR="001E4720" w:rsidRDefault="00D457FD">
            <w:r>
              <w:rPr>
                <w:sz w:val="16"/>
                <w:szCs w:val="16"/>
              </w:rPr>
              <w:t>Öğrencilerden katıldıkları bayram kutlaması, düğün veya teknoloji fuarlarında gözlemledikleri kültür ve medeniyete ait ögelere örnekler vermeleri, kültür ve meden</w:t>
            </w:r>
            <w:r>
              <w:rPr>
                <w:sz w:val="16"/>
                <w:szCs w:val="16"/>
              </w:rPr>
              <w:t>iyeti oluşturan ögelerin korunması ve sürdürülebilirliği için bireysel ve toplumsal olarak neler yapılabileceğini belirlemeleri istenebilir.</w:t>
            </w:r>
          </w:p>
        </w:tc>
      </w:tr>
      <w:tr w:rsidR="001E4720" w:rsidTr="00382375">
        <w:tc>
          <w:tcPr>
            <w:tcW w:w="2472" w:type="dxa"/>
            <w:vAlign w:val="center"/>
          </w:tcPr>
          <w:p w:rsidR="001E4720" w:rsidRDefault="00D457FD">
            <w:r>
              <w:rPr>
                <w:b/>
                <w:bCs/>
                <w:sz w:val="16"/>
                <w:szCs w:val="16"/>
              </w:rPr>
              <w:t>Öğretme Uygulamaları</w:t>
            </w:r>
          </w:p>
        </w:tc>
        <w:tc>
          <w:tcPr>
            <w:tcW w:w="7813" w:type="dxa"/>
            <w:gridSpan w:val="3"/>
            <w:vAlign w:val="center"/>
          </w:tcPr>
          <w:p w:rsidR="001E4720" w:rsidRDefault="00D457FD">
            <w:r>
              <w:rPr>
                <w:sz w:val="16"/>
                <w:szCs w:val="16"/>
              </w:rPr>
              <w:t xml:space="preserve">* Öğrenciler kültür ve medeniyeti koruma uygulamalarının kültür ve medeniyetin </w:t>
            </w:r>
            <w:r>
              <w:rPr>
                <w:sz w:val="16"/>
                <w:szCs w:val="16"/>
              </w:rPr>
              <w:t>sürdürülebilirliğine sağladığı faydalara dair varsayımlarda bulunur.</w:t>
            </w:r>
          </w:p>
          <w:p w:rsidR="001E4720" w:rsidRDefault="00D457FD">
            <w:r>
              <w:rPr>
                <w:sz w:val="16"/>
                <w:szCs w:val="16"/>
              </w:rPr>
              <w:t>* Öğrencilerin ortaya koydukları varsayımlar, herhangi bir eleştiriye tabi tutulmadan kayıt altına alınır.</w:t>
            </w:r>
          </w:p>
          <w:p w:rsidR="001E4720" w:rsidRDefault="00D457FD">
            <w:r>
              <w:rPr>
                <w:sz w:val="16"/>
                <w:szCs w:val="16"/>
              </w:rPr>
              <w:t xml:space="preserve">* Ortak varsayımlardan hareketle öğrencilerden kültür ve medeniyeti koruma </w:t>
            </w:r>
            <w:r>
              <w:rPr>
                <w:sz w:val="16"/>
                <w:szCs w:val="16"/>
              </w:rPr>
              <w:t>uygulamalarının kültür ve medeniyetin sürdürülebilirliğine sağladığı faydalara dair uygulamaları listelemeleri ve paylaşmaları istenir (SDB2.1).</w:t>
            </w:r>
          </w:p>
          <w:p w:rsidR="001E4720" w:rsidRDefault="00D457FD">
            <w:r>
              <w:rPr>
                <w:sz w:val="16"/>
                <w:szCs w:val="16"/>
              </w:rPr>
              <w:t>* Bu aşamada kültürel mirasın bir emanet olduğu vurgusu yapılır.</w:t>
            </w:r>
          </w:p>
          <w:p w:rsidR="001E4720" w:rsidRDefault="00D457FD">
            <w:r>
              <w:rPr>
                <w:sz w:val="16"/>
                <w:szCs w:val="16"/>
              </w:rPr>
              <w:t>* Din kültürü̈ ve ahlak bilgisi dersiyle ilişk</w:t>
            </w:r>
            <w:r>
              <w:rPr>
                <w:sz w:val="16"/>
                <w:szCs w:val="16"/>
              </w:rPr>
              <w:t>i kurularak “emanet” kavramı ayet ve hadis-i şeriflerle açıklanarak millî ve manevi sözlerle (veciz sözler, okuma metinleri vb.) desteklenebilir.</w:t>
            </w:r>
          </w:p>
          <w:p w:rsidR="001E4720" w:rsidRDefault="00D457FD">
            <w:r>
              <w:rPr>
                <w:sz w:val="16"/>
                <w:szCs w:val="16"/>
              </w:rPr>
              <w:lastRenderedPageBreak/>
              <w:t>* Vatanseverlik değeri bağlamında öğrencilerin ülke varlıklarına sahip çıkmanın önemini fark etmeleri sağlanır</w:t>
            </w:r>
            <w:r>
              <w:rPr>
                <w:sz w:val="16"/>
                <w:szCs w:val="16"/>
              </w:rPr>
              <w:t xml:space="preserve"> (D19.3).</w:t>
            </w:r>
          </w:p>
          <w:p w:rsidR="001E4720" w:rsidRDefault="00D457FD">
            <w:r>
              <w:rPr>
                <w:sz w:val="16"/>
                <w:szCs w:val="16"/>
              </w:rPr>
              <w:t>* Öğrenciler küçük gruplar oluşturur. Her grup kültür ve medeniyeti koruma uygulamalarına örnek olan gazete haberini inceler.</w:t>
            </w:r>
          </w:p>
          <w:p w:rsidR="001E4720" w:rsidRDefault="00D457FD">
            <w:r>
              <w:rPr>
                <w:sz w:val="16"/>
                <w:szCs w:val="16"/>
              </w:rPr>
              <w:t>* Bu süreçte yazılı, görsel veya dijital kaynaklardan yararlanılabilir (OB1, OB2, OB4).</w:t>
            </w:r>
          </w:p>
          <w:p w:rsidR="001E4720" w:rsidRDefault="00D457FD">
            <w:r>
              <w:rPr>
                <w:sz w:val="16"/>
                <w:szCs w:val="16"/>
              </w:rPr>
              <w:t>* Öğrencilerden incelenen haberd</w:t>
            </w:r>
            <w:r>
              <w:rPr>
                <w:sz w:val="16"/>
                <w:szCs w:val="16"/>
              </w:rPr>
              <w:t>en yola çıkarak kültür ve medeniyeti koruma uygulamalarının kültür ve medeniyetin sürdürülebilirliğine sağladığı faydaların benzerlik ve farklılıklarını karşılaştırdığı bir köşe yazısı oluşturmaları ve bunları sınıfta paylaşmaları istenir (SDB2.1).</w:t>
            </w:r>
          </w:p>
          <w:p w:rsidR="001E4720" w:rsidRDefault="00D457FD">
            <w:r>
              <w:rPr>
                <w:sz w:val="16"/>
                <w:szCs w:val="16"/>
              </w:rPr>
              <w:t>* Kültü</w:t>
            </w:r>
            <w:r>
              <w:rPr>
                <w:sz w:val="16"/>
                <w:szCs w:val="16"/>
              </w:rPr>
              <w:t>r ve medeniyetin korunmasında ve sürdürülebilirliğinde karşılaşılan sorunlar ile ilgili verilen yazılı ve görsel kaynaklar öğretmen rehberliğinde incelenir (OB1, OB4).</w:t>
            </w:r>
          </w:p>
          <w:p w:rsidR="001E4720" w:rsidRDefault="00D457FD">
            <w:r>
              <w:rPr>
                <w:sz w:val="16"/>
                <w:szCs w:val="16"/>
              </w:rPr>
              <w:t>* ”Vızıltı 44” tekniği kapsamında öğrenciler dört gruba ayrılarak öğrencilerden kültür v</w:t>
            </w:r>
            <w:r>
              <w:rPr>
                <w:sz w:val="16"/>
                <w:szCs w:val="16"/>
              </w:rPr>
              <w:t>e medeniyeti koruma uygulamalarının kültür ve medeniyetin sürdürülebilirliğine sunduğu katkıları ifade eden mantıksal önermeler sunmaları istenir.</w:t>
            </w:r>
          </w:p>
          <w:p w:rsidR="001E4720" w:rsidRDefault="00D457FD">
            <w:r>
              <w:rPr>
                <w:sz w:val="16"/>
                <w:szCs w:val="16"/>
              </w:rPr>
              <w:t>* Gruplarda ortaya çıkan önermeler ise “Öğrenme Galerisi” yöntemiyle sunulabilir. Tüm öğrencilerin galerileri</w:t>
            </w:r>
            <w:r>
              <w:rPr>
                <w:sz w:val="16"/>
                <w:szCs w:val="16"/>
              </w:rPr>
              <w:t xml:space="preserve"> inceleyerek kültür ve medeniyetin korunması ve sürdürülebilmesine dair farklı fikirler edinmeleri sağlanır (E3.5, SDB3.3).</w:t>
            </w:r>
          </w:p>
          <w:p w:rsidR="001E4720" w:rsidRDefault="00D457FD">
            <w:r>
              <w:rPr>
                <w:sz w:val="16"/>
                <w:szCs w:val="16"/>
              </w:rPr>
              <w:t>* Öğrencilerin kültür ve medeniyete ait mirasa sevgi duymaları, bu mirasın korunması sürecinde duyarlı davranmaları ve onu gelecek k</w:t>
            </w:r>
            <w:r>
              <w:rPr>
                <w:sz w:val="16"/>
                <w:szCs w:val="16"/>
              </w:rPr>
              <w:t>uşaklara aktarmayı toplumsal bir sorumluluk olarak benimsemeleri sağlanır (D15.2, D16.2).</w:t>
            </w:r>
          </w:p>
          <w:p w:rsidR="001E4720" w:rsidRDefault="00D457FD">
            <w:r>
              <w:rPr>
                <w:sz w:val="16"/>
                <w:szCs w:val="16"/>
              </w:rPr>
              <w:t>* Kültür ve medeniyeti koruma uygulamalarının kültür ve medeniyetin sürekliliğine sağladığı faydalara ulaştığı çıkarımları tutarlılık, geçerlilik ve kapsayıcılık ölçü</w:t>
            </w:r>
            <w:r>
              <w:rPr>
                <w:sz w:val="16"/>
                <w:szCs w:val="16"/>
              </w:rPr>
              <w:t>tlerine göre delillerle değerlendirir.</w:t>
            </w:r>
          </w:p>
          <w:p w:rsidR="001E4720" w:rsidRDefault="00D457FD">
            <w:r>
              <w:rPr>
                <w:sz w:val="16"/>
                <w:szCs w:val="16"/>
              </w:rPr>
              <w:t>* Öğrencilerden “Kültür ve Medeniyet Miras Elçisi” rolü ile belirledikleri bir kültür ve medeniyet unsurunu korumak üzere halkı bilgilendirici bir doğaçlama etkinliği yapmaları istenir (E1.1,E3.1, E3.2, E3.3).</w:t>
            </w:r>
          </w:p>
          <w:p w:rsidR="001E4720" w:rsidRDefault="00D457FD">
            <w:r>
              <w:rPr>
                <w:sz w:val="16"/>
                <w:szCs w:val="16"/>
              </w:rPr>
              <w:t>* Canla</w:t>
            </w:r>
            <w:r>
              <w:rPr>
                <w:sz w:val="16"/>
                <w:szCs w:val="16"/>
              </w:rPr>
              <w:t>ndırma süreci gözlem formu veya derecelendirme ölçeği ile değerlendirilebilir.</w:t>
            </w:r>
          </w:p>
        </w:tc>
      </w:tr>
      <w:tr w:rsidR="001E4720" w:rsidTr="00D457FD">
        <w:tc>
          <w:tcPr>
            <w:tcW w:w="10285" w:type="dxa"/>
            <w:gridSpan w:val="4"/>
            <w:shd w:val="clear" w:color="auto" w:fill="DAEEF3" w:themeFill="accent5" w:themeFillTint="33"/>
          </w:tcPr>
          <w:p w:rsidR="001E4720" w:rsidRDefault="00D457FD">
            <w:r>
              <w:rPr>
                <w:b/>
                <w:bCs/>
                <w:sz w:val="18"/>
                <w:szCs w:val="18"/>
              </w:rPr>
              <w:lastRenderedPageBreak/>
              <w:t xml:space="preserve">FARKLILAŞTIRMA </w:t>
            </w:r>
          </w:p>
        </w:tc>
      </w:tr>
      <w:tr w:rsidR="001E4720" w:rsidTr="00382375">
        <w:tc>
          <w:tcPr>
            <w:tcW w:w="2472" w:type="dxa"/>
            <w:vAlign w:val="center"/>
          </w:tcPr>
          <w:p w:rsidR="001E4720" w:rsidRDefault="00D457FD">
            <w:r>
              <w:rPr>
                <w:b/>
                <w:bCs/>
                <w:sz w:val="16"/>
                <w:szCs w:val="16"/>
              </w:rPr>
              <w:t>Zenginleştirme</w:t>
            </w:r>
          </w:p>
        </w:tc>
        <w:tc>
          <w:tcPr>
            <w:tcW w:w="7813" w:type="dxa"/>
            <w:gridSpan w:val="3"/>
            <w:vAlign w:val="center"/>
          </w:tcPr>
          <w:p w:rsidR="001E4720" w:rsidRDefault="00D457FD">
            <w:r>
              <w:rPr>
                <w:sz w:val="16"/>
                <w:szCs w:val="16"/>
              </w:rPr>
              <w:t xml:space="preserve">Öğrencilerden kültür ve medeniyet arasındaki ilişkiyi anlatan dijital bir sunum veya kart oyunu hazırlamaları istenebilir. Öğrencilerden </w:t>
            </w:r>
            <w:r>
              <w:rPr>
                <w:sz w:val="16"/>
                <w:szCs w:val="16"/>
              </w:rPr>
              <w:t>yaşadıkları şehirdeki veya ülkemizdeki risk altındaki kültürel bir mirası (tarihî bir bina, unutulmaya yüz tutmuş bir zanaat vb.) seçerek bir kampanya planlamaları istenebilir. Bu kampanya için afiş, broşür veya sosyal medya içeriği gibi görsel materyaller</w:t>
            </w:r>
            <w:r>
              <w:rPr>
                <w:sz w:val="16"/>
                <w:szCs w:val="16"/>
              </w:rPr>
              <w:t xml:space="preserve"> tasarlanabilir.</w:t>
            </w:r>
          </w:p>
        </w:tc>
      </w:tr>
      <w:tr w:rsidR="001E4720" w:rsidTr="00382375">
        <w:tc>
          <w:tcPr>
            <w:tcW w:w="2472" w:type="dxa"/>
            <w:vAlign w:val="center"/>
          </w:tcPr>
          <w:p w:rsidR="001E4720" w:rsidRDefault="00D457FD">
            <w:r>
              <w:rPr>
                <w:b/>
                <w:bCs/>
                <w:sz w:val="16"/>
                <w:szCs w:val="16"/>
              </w:rPr>
              <w:t>Destekleme</w:t>
            </w:r>
          </w:p>
        </w:tc>
        <w:tc>
          <w:tcPr>
            <w:tcW w:w="7813" w:type="dxa"/>
            <w:gridSpan w:val="3"/>
            <w:vAlign w:val="center"/>
          </w:tcPr>
          <w:p w:rsidR="001E4720" w:rsidRDefault="00D457FD">
            <w:r>
              <w:rPr>
                <w:sz w:val="16"/>
                <w:szCs w:val="16"/>
              </w:rPr>
              <w:t>Kültür ve medeniyet kavramlarına ilişkin görsellerin yer aldığı kart oyunları oynatılabilir. Kültürel mirası konu alan belgesel veya filmler izletilebilir.</w:t>
            </w:r>
          </w:p>
        </w:tc>
      </w:tr>
    </w:tbl>
    <w:p w:rsidR="001E4720" w:rsidRDefault="001E4720"/>
    <w:p w:rsidR="001E4720" w:rsidRDefault="001E4720"/>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1E4720">
        <w:tc>
          <w:tcPr>
            <w:tcW w:w="6300" w:type="dxa"/>
          </w:tcPr>
          <w:p w:rsidR="001E4720" w:rsidRDefault="001E4720"/>
        </w:tc>
        <w:tc>
          <w:tcPr>
            <w:tcW w:w="6300" w:type="dxa"/>
          </w:tcPr>
          <w:p w:rsidR="001E4720" w:rsidRDefault="00D457FD">
            <w:pPr>
              <w:jc w:val="center"/>
            </w:pPr>
            <w:r>
              <w:t>UYGUNDUR</w:t>
            </w:r>
          </w:p>
        </w:tc>
      </w:tr>
      <w:tr w:rsidR="001E4720">
        <w:tc>
          <w:tcPr>
            <w:tcW w:w="6300" w:type="dxa"/>
          </w:tcPr>
          <w:p w:rsidR="001E4720" w:rsidRDefault="001E4720"/>
        </w:tc>
        <w:tc>
          <w:tcPr>
            <w:tcW w:w="6300" w:type="dxa"/>
          </w:tcPr>
          <w:p w:rsidR="001E4720" w:rsidRDefault="00D457FD">
            <w:pPr>
              <w:jc w:val="center"/>
            </w:pPr>
            <w:proofErr w:type="gramStart"/>
            <w:r>
              <w:t>05/10/2026</w:t>
            </w:r>
            <w:proofErr w:type="gramEnd"/>
          </w:p>
        </w:tc>
      </w:tr>
      <w:tr w:rsidR="001E4720">
        <w:tc>
          <w:tcPr>
            <w:tcW w:w="6300" w:type="dxa"/>
          </w:tcPr>
          <w:p w:rsidR="001E4720" w:rsidRDefault="00D457FD">
            <w:pPr>
              <w:jc w:val="center"/>
            </w:pPr>
            <w:r>
              <w:t>Zeki Doğan</w:t>
            </w:r>
          </w:p>
        </w:tc>
        <w:tc>
          <w:tcPr>
            <w:tcW w:w="6300" w:type="dxa"/>
          </w:tcPr>
          <w:p w:rsidR="001E4720" w:rsidRDefault="00D457FD">
            <w:pPr>
              <w:jc w:val="center"/>
            </w:pPr>
            <w:r>
              <w:t>MEHMET DARDAĞAN</w:t>
            </w:r>
          </w:p>
        </w:tc>
      </w:tr>
      <w:tr w:rsidR="001E4720">
        <w:tc>
          <w:tcPr>
            <w:tcW w:w="6300" w:type="dxa"/>
          </w:tcPr>
          <w:p w:rsidR="001E4720" w:rsidRDefault="00D457FD">
            <w:pPr>
              <w:jc w:val="center"/>
            </w:pPr>
            <w:r>
              <w:rPr>
                <w:b/>
                <w:bCs/>
              </w:rPr>
              <w:t>Ders Öğretmeni</w:t>
            </w:r>
          </w:p>
        </w:tc>
        <w:tc>
          <w:tcPr>
            <w:tcW w:w="6300" w:type="dxa"/>
          </w:tcPr>
          <w:p w:rsidR="001E4720" w:rsidRDefault="00D457FD">
            <w:pPr>
              <w:jc w:val="center"/>
            </w:pPr>
            <w:r>
              <w:rPr>
                <w:b/>
                <w:bCs/>
              </w:rPr>
              <w:t>Okul Müdürü</w:t>
            </w:r>
          </w:p>
        </w:tc>
      </w:tr>
    </w:tbl>
    <w:p w:rsidR="00872901" w:rsidRDefault="00872901"/>
    <w:sectPr w:rsidR="00872901" w:rsidSect="00E47FC9">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E4720"/>
    <w:rsid w:val="001E4720"/>
    <w:rsid w:val="00382375"/>
    <w:rsid w:val="00872901"/>
    <w:rsid w:val="00D07F3F"/>
    <w:rsid w:val="00D457FD"/>
    <w:rsid w:val="00E47FC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FC9"/>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E47FC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914</Words>
  <Characters>5216</Characters>
  <Application>Microsoft Office Word</Application>
  <DocSecurity>0</DocSecurity>
  <Lines>43</Lines>
  <Paragraphs>12</Paragraphs>
  <ScaleCrop>false</ScaleCrop>
  <LinksUpToDate>false</LinksUpToDate>
  <CharactersWithSpaces>6118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lastModifiedBy>Zeki</cp:lastModifiedBy>
  <cp:revision>2</cp:revision>
  <dcterms:created xsi:type="dcterms:W3CDTF">2026-10-03T13:13:00Z</dcterms:created>
  <dcterms:modified xsi:type="dcterms:W3CDTF">2026-10-03T13:13:00Z</dcterms:modified>
</cp:coreProperties>
</file>