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D4" w:rsidRDefault="00A853A5">
      <w:pPr>
        <w:jc w:val="center"/>
      </w:pPr>
      <w:r>
        <w:rPr>
          <w:rFonts w:ascii="Calibri" w:hAnsi="Calibri"/>
          <w:b/>
          <w:color w:val="003366"/>
          <w:sz w:val="24"/>
        </w:rPr>
        <w:t>BAYRAMYAZI ORTAOKULU MÜDÜRLÜĞÜ’NE</w:t>
      </w:r>
      <w:r>
        <w:rPr>
          <w:rFonts w:ascii="Calibri" w:hAnsi="Calibri"/>
          <w:b/>
          <w:color w:val="003366"/>
          <w:sz w:val="24"/>
        </w:rPr>
        <w:br/>
      </w:r>
    </w:p>
    <w:p w:rsidR="00612AD4" w:rsidRDefault="00A853A5">
      <w:pPr>
        <w:spacing w:before="120" w:after="240"/>
      </w:pPr>
      <w:r>
        <w:rPr>
          <w:rFonts w:ascii="Calibri" w:hAnsi="Calibri"/>
        </w:rPr>
        <w:t>Rehberlik görevini yürütmekte olduğum Çevre Koruma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340"/>
        <w:gridCol w:w="2340"/>
        <w:gridCol w:w="2340"/>
        <w:gridCol w:w="2340"/>
      </w:tblGrid>
      <w:tr w:rsidR="00612AD4">
        <w:trPr>
          <w:jc w:val="center"/>
        </w:trPr>
        <w:tc>
          <w:tcPr>
            <w:tcW w:w="9360" w:type="dxa"/>
            <w:gridSpan w:val="4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F497D"/>
            <w:vAlign w:val="center"/>
          </w:tcPr>
          <w:p w:rsidR="00612AD4" w:rsidRDefault="00A853A5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ÇEVRE KORUMA KULÜBÜ EYLÜL AYI FAALİYET </w:t>
            </w:r>
            <w:r>
              <w:rPr>
                <w:rFonts w:ascii="Calibri" w:hAnsi="Calibri"/>
                <w:b/>
                <w:color w:val="FFFFFF"/>
              </w:rPr>
              <w:t>RAPORU</w:t>
            </w:r>
          </w:p>
        </w:tc>
      </w:tr>
      <w:tr w:rsidR="00612AD4">
        <w:trPr>
          <w:jc w:val="center"/>
        </w:trPr>
        <w:tc>
          <w:tcPr>
            <w:tcW w:w="23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2F2F2"/>
            <w:vAlign w:val="center"/>
          </w:tcPr>
          <w:p w:rsidR="00612AD4" w:rsidRDefault="00A853A5">
            <w:r>
              <w:rPr>
                <w:rFonts w:ascii="Calibri" w:hAnsi="Calibri"/>
                <w:b/>
                <w:sz w:val="21"/>
              </w:rPr>
              <w:t>Rapor No</w:t>
            </w:r>
          </w:p>
        </w:tc>
        <w:tc>
          <w:tcPr>
            <w:tcW w:w="23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vAlign w:val="center"/>
          </w:tcPr>
          <w:p w:rsidR="00612AD4" w:rsidRDefault="00A853A5">
            <w:r>
              <w:rPr>
                <w:rFonts w:ascii="Calibri" w:hAnsi="Calibri"/>
                <w:sz w:val="21"/>
              </w:rPr>
              <w:t>1</w:t>
            </w:r>
          </w:p>
        </w:tc>
        <w:tc>
          <w:tcPr>
            <w:tcW w:w="23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2F2F2"/>
            <w:vAlign w:val="center"/>
          </w:tcPr>
          <w:p w:rsidR="00612AD4" w:rsidRDefault="00A853A5">
            <w:r>
              <w:rPr>
                <w:rFonts w:ascii="Calibri" w:hAnsi="Calibri"/>
                <w:b/>
                <w:sz w:val="21"/>
              </w:rPr>
              <w:t>Rapor Tarihi</w:t>
            </w:r>
          </w:p>
        </w:tc>
        <w:tc>
          <w:tcPr>
            <w:tcW w:w="23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vAlign w:val="center"/>
          </w:tcPr>
          <w:p w:rsidR="00612AD4" w:rsidRDefault="00A853A5">
            <w:r>
              <w:rPr>
                <w:rFonts w:ascii="Calibri" w:hAnsi="Calibri"/>
                <w:sz w:val="21"/>
              </w:rPr>
              <w:t>01.10.2026</w:t>
            </w:r>
          </w:p>
        </w:tc>
      </w:tr>
      <w:tr w:rsidR="00612AD4">
        <w:trPr>
          <w:jc w:val="center"/>
        </w:trPr>
        <w:tc>
          <w:tcPr>
            <w:tcW w:w="9360" w:type="dxa"/>
            <w:gridSpan w:val="4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CE6F1"/>
            <w:vAlign w:val="center"/>
          </w:tcPr>
          <w:p w:rsidR="00612AD4" w:rsidRDefault="00A853A5">
            <w:pPr>
              <w:spacing w:before="80" w:after="80"/>
            </w:pPr>
            <w:r>
              <w:rPr>
                <w:rFonts w:ascii="Calibri" w:hAnsi="Calibri"/>
                <w:b/>
                <w:color w:val="1F497D"/>
                <w:sz w:val="21"/>
              </w:rPr>
              <w:t>YAPILAN ÇALIŞMALAR</w:t>
            </w:r>
          </w:p>
        </w:tc>
      </w:tr>
      <w:tr w:rsidR="00612AD4">
        <w:trPr>
          <w:jc w:val="center"/>
        </w:trPr>
        <w:tc>
          <w:tcPr>
            <w:tcW w:w="9360" w:type="dxa"/>
            <w:gridSpan w:val="4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vAlign w:val="center"/>
          </w:tcPr>
          <w:p w:rsidR="00612AD4" w:rsidRDefault="00A853A5">
            <w:pPr>
              <w:spacing w:before="80" w:after="60"/>
            </w:pPr>
            <w:r>
              <w:rPr>
                <w:rFonts w:ascii="Calibri" w:hAnsi="Calibri"/>
                <w:sz w:val="20"/>
              </w:rPr>
              <w:t>1. Çevre Koruma Kulübü öğrencilere tanıtıldı.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Çevre Koruma Kulübüne istekli öğrenciler arasından seçim yapıldı.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Çevre Koruma Kulübüne seçilen öğrencilerle ilk tanışma toplantısı </w:t>
            </w:r>
            <w:r>
              <w:rPr>
                <w:rFonts w:ascii="Calibri" w:hAnsi="Calibri"/>
                <w:sz w:val="20"/>
              </w:rPr>
              <w:t>gerçekleştirildi.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Çevreyi korumanın insan hayatı, gelecek nesiller ve doğal yaşam açısından önemine değinildi.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Öğrencilerin kulüp işleyişi ve sene içinde yapılabilecek faaliyetler hakkındaki görüşleri alındı.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Çevre Koruma Kulübünün amaçları ve hed</w:t>
            </w:r>
            <w:r>
              <w:rPr>
                <w:rFonts w:ascii="Calibri" w:hAnsi="Calibri"/>
                <w:sz w:val="20"/>
              </w:rPr>
              <w:t>efleri hakkında detaylı bilgi verildi.</w:t>
            </w:r>
          </w:p>
          <w:p w:rsidR="00612AD4" w:rsidRDefault="00A853A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Kulüp organlarının oluşturulacağı Genel Kurul toplantı tarihi belirlendi.</w:t>
            </w:r>
          </w:p>
        </w:tc>
      </w:tr>
      <w:tr w:rsidR="00612AD4">
        <w:trPr>
          <w:jc w:val="center"/>
        </w:trPr>
        <w:tc>
          <w:tcPr>
            <w:tcW w:w="9360" w:type="dxa"/>
            <w:gridSpan w:val="4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DCE6F1"/>
            <w:vAlign w:val="center"/>
          </w:tcPr>
          <w:p w:rsidR="00612AD4" w:rsidRDefault="00A853A5">
            <w:pPr>
              <w:spacing w:before="80" w:after="80"/>
            </w:pPr>
            <w:r>
              <w:rPr>
                <w:rFonts w:ascii="Calibri" w:hAnsi="Calibri"/>
                <w:b/>
                <w:color w:val="1F497D"/>
                <w:sz w:val="21"/>
              </w:rPr>
              <w:t>TOPLUM HİZMETİ ÇALIŞMASI</w:t>
            </w:r>
          </w:p>
        </w:tc>
      </w:tr>
      <w:tr w:rsidR="00612AD4">
        <w:trPr>
          <w:jc w:val="center"/>
        </w:trPr>
        <w:tc>
          <w:tcPr>
            <w:tcW w:w="9360" w:type="dxa"/>
            <w:gridSpan w:val="4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vAlign w:val="center"/>
          </w:tcPr>
          <w:p w:rsidR="00612AD4" w:rsidRDefault="00A853A5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çevre bilincini artırmak, geri dönüşüm ve doğal kaynakların korunmasına dikkat çekme</w:t>
            </w:r>
            <w:r>
              <w:rPr>
                <w:rFonts w:ascii="Calibri" w:hAnsi="Calibri"/>
                <w:sz w:val="20"/>
              </w:rPr>
              <w:t>k amacıyla okul panosuna yönelik bilgilendirici materyaller ve görsel çalışmalar hazırlandı.</w:t>
            </w:r>
          </w:p>
        </w:tc>
      </w:tr>
    </w:tbl>
    <w:p w:rsidR="00612AD4" w:rsidRDefault="00612AD4">
      <w:pPr>
        <w:spacing w:before="360"/>
      </w:pPr>
    </w:p>
    <w:tbl>
      <w:tblPr>
        <w:tblW w:w="0" w:type="auto"/>
        <w:jc w:val="center"/>
        <w:tblLayout w:type="fixed"/>
        <w:tblLook w:val="04A0"/>
      </w:tblPr>
      <w:tblGrid>
        <w:gridCol w:w="4680"/>
        <w:gridCol w:w="4680"/>
      </w:tblGrid>
      <w:tr w:rsidR="00612AD4">
        <w:trPr>
          <w:jc w:val="center"/>
        </w:trPr>
        <w:tc>
          <w:tcPr>
            <w:tcW w:w="4680" w:type="dxa"/>
          </w:tcPr>
          <w:p w:rsidR="00612AD4" w:rsidRDefault="00A853A5" w:rsidP="00A7352B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A7352B">
              <w:rPr>
                <w:rFonts w:ascii="Calibri" w:hAnsi="Calibri"/>
                <w:sz w:val="21"/>
              </w:rPr>
              <w:t>Zeki DOĞAN</w:t>
            </w:r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680" w:type="dxa"/>
          </w:tcPr>
          <w:p w:rsidR="00612AD4" w:rsidRDefault="00A853A5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A853A5" w:rsidRDefault="00A853A5"/>
    <w:sectPr w:rsidR="00A853A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12AD4"/>
    <w:rsid w:val="00A7352B"/>
    <w:rsid w:val="00A853A5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61A79A-5451-4F1C-99F8-3DE3884BF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2026-10-04T04:07:00Z</dcterms:created>
  <dcterms:modified xsi:type="dcterms:W3CDTF">2026-10-04T04:07:00Z</dcterms:modified>
</cp:coreProperties>
</file>