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1"/>
        <w:tblW w:w="10345" w:type="dxa"/>
        <w:jc w:val="center"/>
        <w:tblInd w:w="-680" w:type="dxa"/>
        <w:tblLook w:val="04A0"/>
      </w:tblPr>
      <w:tblGrid>
        <w:gridCol w:w="3059"/>
        <w:gridCol w:w="6010"/>
        <w:gridCol w:w="1276"/>
      </w:tblGrid>
      <w:tr w:rsidR="00E12BF2" w:rsidRPr="00DB3952" w:rsidTr="004961BA">
        <w:trPr>
          <w:jc w:val="center"/>
        </w:trPr>
        <w:tc>
          <w:tcPr>
            <w:tcW w:w="3059" w:type="dxa"/>
          </w:tcPr>
          <w:p w:rsidR="00E12BF2" w:rsidRPr="00DB3952" w:rsidRDefault="00E12BF2" w:rsidP="00C878F5">
            <w:pPr>
              <w:rPr>
                <w:rFonts w:eastAsia="Calibri" w:cs="Arial"/>
                <w:sz w:val="21"/>
                <w:szCs w:val="21"/>
              </w:rPr>
            </w:pPr>
            <w:r w:rsidRPr="00DB3952">
              <w:rPr>
                <w:rFonts w:eastAsia="Calibri" w:cs="Arial"/>
                <w:sz w:val="21"/>
                <w:szCs w:val="21"/>
              </w:rPr>
              <w:t>ADI SOYADI:</w:t>
            </w:r>
          </w:p>
          <w:p w:rsidR="00E12BF2" w:rsidRPr="00DB3952" w:rsidRDefault="00E12BF2" w:rsidP="00C878F5">
            <w:pPr>
              <w:rPr>
                <w:rFonts w:eastAsia="Calibri" w:cs="Arial"/>
                <w:sz w:val="21"/>
                <w:szCs w:val="21"/>
              </w:rPr>
            </w:pPr>
          </w:p>
          <w:p w:rsidR="00E12BF2" w:rsidRPr="00DB3952" w:rsidRDefault="00E12BF2" w:rsidP="00C878F5">
            <w:pPr>
              <w:rPr>
                <w:rFonts w:eastAsia="Calibri" w:cs="Arial"/>
                <w:sz w:val="21"/>
                <w:szCs w:val="21"/>
              </w:rPr>
            </w:pPr>
            <w:r w:rsidRPr="00DB3952">
              <w:rPr>
                <w:rFonts w:eastAsia="Calibri" w:cs="Arial"/>
                <w:sz w:val="21"/>
                <w:szCs w:val="21"/>
              </w:rPr>
              <w:t>SINIFI NO:</w:t>
            </w:r>
          </w:p>
        </w:tc>
        <w:tc>
          <w:tcPr>
            <w:tcW w:w="6010" w:type="dxa"/>
          </w:tcPr>
          <w:p w:rsidR="00E12BF2" w:rsidRPr="00DB3952" w:rsidRDefault="000B1822" w:rsidP="00C878F5">
            <w:pPr>
              <w:jc w:val="center"/>
              <w:rPr>
                <w:rFonts w:eastAsia="Calibri" w:cs="Arial"/>
                <w:b/>
                <w:sz w:val="21"/>
                <w:szCs w:val="21"/>
              </w:rPr>
            </w:pPr>
            <w:r w:rsidRPr="00DB3952">
              <w:rPr>
                <w:rFonts w:eastAsia="Calibri" w:cs="Arial"/>
                <w:sz w:val="21"/>
                <w:szCs w:val="21"/>
              </w:rPr>
              <w:t>2026-2027</w:t>
            </w:r>
            <w:r w:rsidR="004961BA" w:rsidRPr="00DB3952">
              <w:rPr>
                <w:rFonts w:eastAsia="Calibri" w:cs="Arial"/>
                <w:sz w:val="21"/>
                <w:szCs w:val="21"/>
              </w:rPr>
              <w:t xml:space="preserve"> EĞİTİM ÖĞRETİM YILI </w:t>
            </w:r>
            <w:r w:rsidR="00E12BF2" w:rsidRPr="00DB3952">
              <w:rPr>
                <w:rFonts w:eastAsia="Calibri" w:cs="Arial"/>
                <w:sz w:val="21"/>
                <w:szCs w:val="21"/>
              </w:rPr>
              <w:t xml:space="preserve">BAYRAMYAZI ORTAOKULU </w:t>
            </w:r>
            <w:r w:rsidR="00E12BF2" w:rsidRPr="00DB3952">
              <w:rPr>
                <w:rFonts w:eastAsia="Calibri" w:cs="Arial"/>
                <w:sz w:val="21"/>
                <w:szCs w:val="21"/>
              </w:rPr>
              <w:br/>
            </w:r>
            <w:r w:rsidR="00E12BF2" w:rsidRPr="00DB3952">
              <w:rPr>
                <w:rFonts w:eastAsia="Calibri" w:cs="Arial"/>
                <w:b/>
                <w:sz w:val="21"/>
                <w:szCs w:val="21"/>
              </w:rPr>
              <w:t xml:space="preserve">AHLAK VE YURTTAŞLIK EĞİTİMİ </w:t>
            </w:r>
            <w:r w:rsidRPr="00DB3952">
              <w:rPr>
                <w:rFonts w:eastAsia="Calibri" w:cs="Arial"/>
                <w:b/>
                <w:sz w:val="21"/>
                <w:szCs w:val="21"/>
              </w:rPr>
              <w:t>I</w:t>
            </w:r>
            <w:r w:rsidR="00E12BF2" w:rsidRPr="00DB3952">
              <w:rPr>
                <w:rFonts w:eastAsia="Calibri" w:cs="Arial"/>
                <w:b/>
                <w:sz w:val="21"/>
                <w:szCs w:val="21"/>
              </w:rPr>
              <w:t xml:space="preserve">I </w:t>
            </w:r>
          </w:p>
          <w:p w:rsidR="00E12BF2" w:rsidRPr="00DB3952" w:rsidRDefault="00E12BF2" w:rsidP="00C878F5">
            <w:pPr>
              <w:jc w:val="center"/>
              <w:rPr>
                <w:rFonts w:eastAsia="Calibri" w:cs="Arial"/>
                <w:sz w:val="21"/>
                <w:szCs w:val="21"/>
              </w:rPr>
            </w:pPr>
            <w:r w:rsidRPr="00DB3952">
              <w:rPr>
                <w:rFonts w:eastAsia="Calibri" w:cs="Arial"/>
                <w:sz w:val="21"/>
                <w:szCs w:val="21"/>
              </w:rPr>
              <w:t>1. DÖNEM 1. YAZILI SINAVI</w:t>
            </w:r>
          </w:p>
        </w:tc>
        <w:tc>
          <w:tcPr>
            <w:tcW w:w="1276" w:type="dxa"/>
          </w:tcPr>
          <w:p w:rsidR="00E12BF2" w:rsidRPr="00DB3952" w:rsidRDefault="00E12BF2" w:rsidP="00C878F5">
            <w:pPr>
              <w:rPr>
                <w:rFonts w:eastAsia="Calibri" w:cs="Arial"/>
                <w:sz w:val="21"/>
                <w:szCs w:val="21"/>
              </w:rPr>
            </w:pPr>
          </w:p>
          <w:p w:rsidR="00E12BF2" w:rsidRPr="00DB3952" w:rsidRDefault="00E12BF2" w:rsidP="00C878F5">
            <w:pPr>
              <w:rPr>
                <w:rFonts w:eastAsia="Calibri" w:cs="Arial"/>
                <w:sz w:val="21"/>
                <w:szCs w:val="21"/>
              </w:rPr>
            </w:pPr>
            <w:r w:rsidRPr="00DB3952">
              <w:rPr>
                <w:rFonts w:eastAsia="Calibri" w:cs="Arial"/>
                <w:sz w:val="21"/>
                <w:szCs w:val="21"/>
              </w:rPr>
              <w:t>PUAN</w:t>
            </w:r>
          </w:p>
        </w:tc>
      </w:tr>
    </w:tbl>
    <w:p w:rsidR="00E12BF2" w:rsidRPr="00DB3952" w:rsidRDefault="00E12BF2" w:rsidP="00E12BF2">
      <w:pPr>
        <w:pStyle w:val="AralkYok"/>
        <w:rPr>
          <w:rFonts w:cs="Arial"/>
          <w:sz w:val="21"/>
          <w:szCs w:val="21"/>
        </w:rPr>
      </w:pPr>
    </w:p>
    <w:tbl>
      <w:tblPr>
        <w:tblStyle w:val="TabloKlavuzu2"/>
        <w:tblW w:w="0" w:type="auto"/>
        <w:jc w:val="center"/>
        <w:tblInd w:w="-495" w:type="dxa"/>
        <w:tblLayout w:type="fixed"/>
        <w:tblLook w:val="04A0"/>
      </w:tblPr>
      <w:tblGrid>
        <w:gridCol w:w="742"/>
        <w:gridCol w:w="958"/>
        <w:gridCol w:w="959"/>
        <w:gridCol w:w="958"/>
        <w:gridCol w:w="959"/>
        <w:gridCol w:w="959"/>
        <w:gridCol w:w="958"/>
        <w:gridCol w:w="959"/>
        <w:gridCol w:w="958"/>
        <w:gridCol w:w="959"/>
        <w:gridCol w:w="1069"/>
      </w:tblGrid>
      <w:tr w:rsidR="001D1C18" w:rsidRPr="00DB3952" w:rsidTr="00DA2B28">
        <w:trPr>
          <w:jc w:val="center"/>
        </w:trPr>
        <w:tc>
          <w:tcPr>
            <w:tcW w:w="742" w:type="dxa"/>
            <w:vMerge w:val="restart"/>
            <w:shd w:val="clear" w:color="auto" w:fill="auto"/>
            <w:textDirection w:val="btLr"/>
          </w:tcPr>
          <w:p w:rsidR="001D1C18" w:rsidRPr="00DB3952" w:rsidRDefault="00DA2B28" w:rsidP="00C878F5">
            <w:pPr>
              <w:spacing w:line="480" w:lineRule="auto"/>
              <w:ind w:left="113" w:right="113"/>
              <w:rPr>
                <w:rFonts w:cs="Arial"/>
                <w:b/>
                <w:sz w:val="21"/>
                <w:szCs w:val="21"/>
              </w:rPr>
            </w:pPr>
            <w:r w:rsidRPr="00DB3952">
              <w:rPr>
                <w:rFonts w:cs="Arial"/>
                <w:b/>
                <w:sz w:val="21"/>
                <w:szCs w:val="21"/>
              </w:rPr>
              <w:t>PUA</w:t>
            </w:r>
            <w:r w:rsidR="001D1C18" w:rsidRPr="00DB3952">
              <w:rPr>
                <w:rFonts w:cs="Arial"/>
                <w:b/>
                <w:sz w:val="21"/>
                <w:szCs w:val="21"/>
              </w:rPr>
              <w:t>N</w:t>
            </w:r>
          </w:p>
        </w:tc>
        <w:tc>
          <w:tcPr>
            <w:tcW w:w="958" w:type="dxa"/>
          </w:tcPr>
          <w:p w:rsidR="001D1C18" w:rsidRPr="00DB3952" w:rsidRDefault="001D1C18" w:rsidP="00C878F5">
            <w:pPr>
              <w:spacing w:line="480" w:lineRule="auto"/>
              <w:jc w:val="center"/>
              <w:rPr>
                <w:rFonts w:cs="Arial"/>
                <w:b/>
                <w:sz w:val="21"/>
                <w:szCs w:val="21"/>
              </w:rPr>
            </w:pPr>
            <w:r w:rsidRPr="00DB3952">
              <w:rPr>
                <w:rFonts w:cs="Arial"/>
                <w:b/>
                <w:sz w:val="21"/>
                <w:szCs w:val="21"/>
              </w:rPr>
              <w:t>1.SORU</w:t>
            </w:r>
          </w:p>
        </w:tc>
        <w:tc>
          <w:tcPr>
            <w:tcW w:w="959" w:type="dxa"/>
          </w:tcPr>
          <w:p w:rsidR="001D1C18" w:rsidRPr="00DB3952" w:rsidRDefault="001D1C18" w:rsidP="00C878F5">
            <w:pPr>
              <w:spacing w:line="480" w:lineRule="auto"/>
              <w:jc w:val="center"/>
              <w:rPr>
                <w:rFonts w:cs="Arial"/>
                <w:b/>
                <w:sz w:val="21"/>
                <w:szCs w:val="21"/>
              </w:rPr>
            </w:pPr>
            <w:r w:rsidRPr="00DB3952">
              <w:rPr>
                <w:rFonts w:cs="Arial"/>
                <w:b/>
                <w:sz w:val="21"/>
                <w:szCs w:val="21"/>
              </w:rPr>
              <w:t>2.SORU</w:t>
            </w:r>
          </w:p>
        </w:tc>
        <w:tc>
          <w:tcPr>
            <w:tcW w:w="958" w:type="dxa"/>
          </w:tcPr>
          <w:p w:rsidR="001D1C18" w:rsidRPr="00DB3952" w:rsidRDefault="001D1C18" w:rsidP="00C878F5">
            <w:pPr>
              <w:spacing w:line="480" w:lineRule="auto"/>
              <w:jc w:val="center"/>
              <w:rPr>
                <w:rFonts w:cs="Arial"/>
                <w:b/>
                <w:sz w:val="21"/>
                <w:szCs w:val="21"/>
              </w:rPr>
            </w:pPr>
            <w:r w:rsidRPr="00DB3952">
              <w:rPr>
                <w:rFonts w:cs="Arial"/>
                <w:b/>
                <w:sz w:val="21"/>
                <w:szCs w:val="21"/>
              </w:rPr>
              <w:t>3.SORU</w:t>
            </w:r>
          </w:p>
        </w:tc>
        <w:tc>
          <w:tcPr>
            <w:tcW w:w="959" w:type="dxa"/>
          </w:tcPr>
          <w:p w:rsidR="001D1C18" w:rsidRPr="00DB3952" w:rsidRDefault="001D1C18" w:rsidP="00C878F5">
            <w:pPr>
              <w:spacing w:line="480" w:lineRule="auto"/>
              <w:jc w:val="center"/>
              <w:rPr>
                <w:rFonts w:cs="Arial"/>
                <w:b/>
                <w:sz w:val="21"/>
                <w:szCs w:val="21"/>
              </w:rPr>
            </w:pPr>
            <w:r w:rsidRPr="00DB3952">
              <w:rPr>
                <w:rFonts w:cs="Arial"/>
                <w:b/>
                <w:sz w:val="21"/>
                <w:szCs w:val="21"/>
              </w:rPr>
              <w:t>4.SORU</w:t>
            </w:r>
          </w:p>
        </w:tc>
        <w:tc>
          <w:tcPr>
            <w:tcW w:w="959" w:type="dxa"/>
          </w:tcPr>
          <w:p w:rsidR="001D1C18" w:rsidRPr="00DB3952" w:rsidRDefault="001D1C18" w:rsidP="00C878F5">
            <w:pPr>
              <w:spacing w:line="480" w:lineRule="auto"/>
              <w:jc w:val="center"/>
              <w:rPr>
                <w:rFonts w:cs="Arial"/>
                <w:b/>
                <w:sz w:val="21"/>
                <w:szCs w:val="21"/>
              </w:rPr>
            </w:pPr>
            <w:r w:rsidRPr="00DB3952">
              <w:rPr>
                <w:rFonts w:cs="Arial"/>
                <w:b/>
                <w:sz w:val="21"/>
                <w:szCs w:val="21"/>
              </w:rPr>
              <w:t>5.SORU</w:t>
            </w:r>
          </w:p>
        </w:tc>
        <w:tc>
          <w:tcPr>
            <w:tcW w:w="958" w:type="dxa"/>
          </w:tcPr>
          <w:p w:rsidR="001D1C18" w:rsidRPr="00DB3952" w:rsidRDefault="001D1C18" w:rsidP="00C878F5">
            <w:pPr>
              <w:spacing w:line="480" w:lineRule="auto"/>
              <w:jc w:val="center"/>
              <w:rPr>
                <w:rFonts w:cs="Arial"/>
                <w:b/>
                <w:sz w:val="21"/>
                <w:szCs w:val="21"/>
              </w:rPr>
            </w:pPr>
            <w:r w:rsidRPr="00DB3952">
              <w:rPr>
                <w:rFonts w:cs="Arial"/>
                <w:b/>
                <w:sz w:val="21"/>
                <w:szCs w:val="21"/>
              </w:rPr>
              <w:t>6.SORU</w:t>
            </w:r>
          </w:p>
        </w:tc>
        <w:tc>
          <w:tcPr>
            <w:tcW w:w="959" w:type="dxa"/>
          </w:tcPr>
          <w:p w:rsidR="001D1C18" w:rsidRPr="00DB3952" w:rsidRDefault="001D1C18" w:rsidP="00C878F5">
            <w:pPr>
              <w:spacing w:line="480" w:lineRule="auto"/>
              <w:jc w:val="center"/>
              <w:rPr>
                <w:rFonts w:cs="Arial"/>
                <w:b/>
                <w:sz w:val="21"/>
                <w:szCs w:val="21"/>
              </w:rPr>
            </w:pPr>
            <w:r w:rsidRPr="00DB3952">
              <w:rPr>
                <w:rFonts w:cs="Arial"/>
                <w:b/>
                <w:sz w:val="21"/>
                <w:szCs w:val="21"/>
              </w:rPr>
              <w:t>7.SORU</w:t>
            </w:r>
          </w:p>
        </w:tc>
        <w:tc>
          <w:tcPr>
            <w:tcW w:w="958" w:type="dxa"/>
          </w:tcPr>
          <w:p w:rsidR="001D1C18" w:rsidRPr="00DB3952" w:rsidRDefault="001D1C18" w:rsidP="00C878F5">
            <w:pPr>
              <w:spacing w:line="480" w:lineRule="auto"/>
              <w:jc w:val="center"/>
              <w:rPr>
                <w:rFonts w:cs="Arial"/>
                <w:b/>
                <w:sz w:val="21"/>
                <w:szCs w:val="21"/>
              </w:rPr>
            </w:pPr>
            <w:r w:rsidRPr="00DB3952">
              <w:rPr>
                <w:rFonts w:cs="Arial"/>
                <w:b/>
                <w:sz w:val="21"/>
                <w:szCs w:val="21"/>
              </w:rPr>
              <w:t>8.SORU</w:t>
            </w:r>
          </w:p>
        </w:tc>
        <w:tc>
          <w:tcPr>
            <w:tcW w:w="959" w:type="dxa"/>
          </w:tcPr>
          <w:p w:rsidR="001D1C18" w:rsidRPr="00DB3952" w:rsidRDefault="001D1C18" w:rsidP="00C878F5">
            <w:pPr>
              <w:spacing w:line="480" w:lineRule="auto"/>
              <w:jc w:val="center"/>
              <w:rPr>
                <w:rFonts w:cs="Arial"/>
                <w:b/>
                <w:sz w:val="21"/>
                <w:szCs w:val="21"/>
              </w:rPr>
            </w:pPr>
            <w:r w:rsidRPr="00DB3952">
              <w:rPr>
                <w:rFonts w:cs="Arial"/>
                <w:b/>
                <w:sz w:val="21"/>
                <w:szCs w:val="21"/>
              </w:rPr>
              <w:t>9.SORU</w:t>
            </w:r>
          </w:p>
        </w:tc>
        <w:tc>
          <w:tcPr>
            <w:tcW w:w="1069" w:type="dxa"/>
          </w:tcPr>
          <w:p w:rsidR="001D1C18" w:rsidRPr="00DB3952" w:rsidRDefault="001D1C18" w:rsidP="00C878F5">
            <w:pPr>
              <w:spacing w:line="480" w:lineRule="auto"/>
              <w:jc w:val="center"/>
              <w:rPr>
                <w:rFonts w:cs="Arial"/>
                <w:b/>
                <w:sz w:val="21"/>
                <w:szCs w:val="21"/>
              </w:rPr>
            </w:pPr>
            <w:r w:rsidRPr="00DB3952">
              <w:rPr>
                <w:rFonts w:cs="Arial"/>
                <w:b/>
                <w:sz w:val="21"/>
                <w:szCs w:val="21"/>
              </w:rPr>
              <w:t>10.SORU</w:t>
            </w:r>
          </w:p>
        </w:tc>
      </w:tr>
      <w:tr w:rsidR="001D1C18" w:rsidRPr="00DB3952" w:rsidTr="00DA2B28">
        <w:trPr>
          <w:jc w:val="center"/>
        </w:trPr>
        <w:tc>
          <w:tcPr>
            <w:tcW w:w="742" w:type="dxa"/>
            <w:vMerge/>
            <w:shd w:val="clear" w:color="auto" w:fill="auto"/>
          </w:tcPr>
          <w:p w:rsidR="001D1C18" w:rsidRPr="00DB3952" w:rsidRDefault="001D1C18" w:rsidP="00C878F5">
            <w:pPr>
              <w:spacing w:line="480" w:lineRule="auto"/>
              <w:jc w:val="center"/>
              <w:rPr>
                <w:rFonts w:cs="Arial"/>
                <w:sz w:val="21"/>
                <w:szCs w:val="21"/>
              </w:rPr>
            </w:pPr>
          </w:p>
        </w:tc>
        <w:tc>
          <w:tcPr>
            <w:tcW w:w="958"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8"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8"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8"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95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c>
          <w:tcPr>
            <w:tcW w:w="1069" w:type="dxa"/>
          </w:tcPr>
          <w:p w:rsidR="001D1C18" w:rsidRPr="00DB3952" w:rsidRDefault="001D1C18" w:rsidP="00C878F5">
            <w:pPr>
              <w:spacing w:line="480" w:lineRule="auto"/>
              <w:jc w:val="center"/>
              <w:rPr>
                <w:rFonts w:cs="Arial"/>
                <w:sz w:val="21"/>
                <w:szCs w:val="21"/>
              </w:rPr>
            </w:pPr>
            <w:r w:rsidRPr="00DB3952">
              <w:rPr>
                <w:rFonts w:cs="Arial"/>
                <w:sz w:val="21"/>
                <w:szCs w:val="21"/>
              </w:rPr>
              <w:t>10</w:t>
            </w:r>
          </w:p>
        </w:tc>
      </w:tr>
    </w:tbl>
    <w:p w:rsidR="00364874" w:rsidRPr="00DB3952" w:rsidRDefault="00364874" w:rsidP="004961BA">
      <w:pPr>
        <w:pStyle w:val="AralkYok"/>
        <w:rPr>
          <w:sz w:val="21"/>
          <w:szCs w:val="21"/>
        </w:rPr>
      </w:pPr>
    </w:p>
    <w:p w:rsidR="006274DA" w:rsidRPr="00DB3952" w:rsidRDefault="00364874" w:rsidP="004961BA">
      <w:pPr>
        <w:spacing w:before="40" w:after="120"/>
        <w:rPr>
          <w:rStyle w:val="fontstyle01"/>
          <w:rFonts w:asciiTheme="minorHAnsi" w:hAnsiTheme="minorHAnsi"/>
          <w:color w:val="auto"/>
          <w:sz w:val="20"/>
          <w:szCs w:val="20"/>
        </w:rPr>
      </w:pPr>
      <w:r w:rsidRPr="00DB3952">
        <w:rPr>
          <w:rFonts w:cs="Arial"/>
          <w:b/>
          <w:sz w:val="20"/>
          <w:szCs w:val="20"/>
        </w:rPr>
        <w:t>SORU 1.</w:t>
      </w:r>
      <w:r w:rsidRPr="00DB3952">
        <w:rPr>
          <w:rFonts w:cs="Arial"/>
          <w:sz w:val="20"/>
          <w:szCs w:val="20"/>
        </w:rPr>
        <w:t xml:space="preserve"> </w:t>
      </w:r>
      <w:r w:rsidR="000B1822" w:rsidRPr="00DB3952">
        <w:rPr>
          <w:i/>
          <w:color w:val="2D3748"/>
          <w:sz w:val="20"/>
          <w:szCs w:val="20"/>
        </w:rPr>
        <w:t xml:space="preserve">Tarih boyunca yaşamış bazı önemli şahsiyetler, güzel ahlakları, cömertlikleri, alçakgönüllülükleri ve insan sevgileriyle topluma örnek olmuşlardır. Örneğin Hz. Muhammed (sav) güvenilirliği (el-Emîn) </w:t>
      </w:r>
      <w:proofErr w:type="gramStart"/>
      <w:r w:rsidR="000B1822" w:rsidRPr="00DB3952">
        <w:rPr>
          <w:i/>
          <w:color w:val="2D3748"/>
          <w:sz w:val="20"/>
          <w:szCs w:val="20"/>
        </w:rPr>
        <w:t>ile;</w:t>
      </w:r>
      <w:proofErr w:type="gramEnd"/>
      <w:r w:rsidR="000B1822" w:rsidRPr="00DB3952">
        <w:rPr>
          <w:i/>
          <w:color w:val="2D3748"/>
          <w:sz w:val="20"/>
          <w:szCs w:val="20"/>
        </w:rPr>
        <w:t xml:space="preserve"> Yunus Emre ise 'Yaratılanı hoş gör, Yaratandan ötürü' sözüyle insan sevgisini ve hoşgörüyü temsil etmiştir.</w:t>
      </w:r>
      <w:r w:rsidR="004961BA" w:rsidRPr="00DB3952">
        <w:rPr>
          <w:sz w:val="20"/>
          <w:szCs w:val="20"/>
        </w:rPr>
        <w:br/>
      </w:r>
      <w:r w:rsidR="00804CDE" w:rsidRPr="00DB3952">
        <w:rPr>
          <w:b/>
          <w:color w:val="1A365D"/>
          <w:sz w:val="20"/>
          <w:szCs w:val="20"/>
        </w:rPr>
        <w:t>K</w:t>
      </w:r>
      <w:r w:rsidR="000B1822" w:rsidRPr="00DB3952">
        <w:rPr>
          <w:b/>
          <w:color w:val="1A365D"/>
          <w:sz w:val="20"/>
          <w:szCs w:val="20"/>
        </w:rPr>
        <w:t>ültürümüzde ve tarihimizde güzel ahlakıyla öne çıkmış isimlerden 2 tanesini yaz</w:t>
      </w:r>
      <w:r w:rsidR="00804CDE" w:rsidRPr="00DB3952">
        <w:rPr>
          <w:b/>
          <w:color w:val="1A365D"/>
          <w:sz w:val="20"/>
          <w:szCs w:val="20"/>
        </w:rPr>
        <w:t>ınız.</w:t>
      </w:r>
    </w:p>
    <w:tbl>
      <w:tblPr>
        <w:tblStyle w:val="TabloKlavuzu"/>
        <w:tblW w:w="0" w:type="auto"/>
        <w:tblLook w:val="04A0"/>
      </w:tblPr>
      <w:tblGrid>
        <w:gridCol w:w="10004"/>
      </w:tblGrid>
      <w:tr w:rsidR="006274DA" w:rsidRPr="00DB3952" w:rsidTr="006274DA">
        <w:tc>
          <w:tcPr>
            <w:tcW w:w="10004" w:type="dxa"/>
          </w:tcPr>
          <w:p w:rsidR="00CF5709" w:rsidRPr="00DB3952" w:rsidRDefault="006274DA" w:rsidP="0012516A">
            <w:pPr>
              <w:rPr>
                <w:rStyle w:val="fontstyle01"/>
                <w:rFonts w:asciiTheme="minorHAnsi" w:hAnsiTheme="minorHAnsi"/>
                <w:color w:val="FF0000"/>
                <w:sz w:val="20"/>
                <w:szCs w:val="20"/>
              </w:rPr>
            </w:pPr>
            <w:r w:rsidRPr="00DB3952">
              <w:rPr>
                <w:rStyle w:val="fontstyle01"/>
                <w:rFonts w:asciiTheme="minorHAnsi" w:hAnsiTheme="minorHAnsi" w:cs="Arial"/>
                <w:sz w:val="20"/>
                <w:szCs w:val="20"/>
              </w:rPr>
              <w:t>CEVAP:</w:t>
            </w:r>
            <w:r w:rsidRPr="00DB3952">
              <w:rPr>
                <w:rStyle w:val="fontstyle01"/>
                <w:rFonts w:asciiTheme="minorHAnsi" w:hAnsiTheme="minorHAnsi" w:cs="Arial"/>
                <w:sz w:val="20"/>
                <w:szCs w:val="20"/>
              </w:rPr>
              <w:br/>
            </w:r>
          </w:p>
          <w:p w:rsidR="00B55749" w:rsidRPr="00DB3952" w:rsidRDefault="0012516A" w:rsidP="00804CDE">
            <w:pPr>
              <w:tabs>
                <w:tab w:val="left" w:pos="5865"/>
              </w:tabs>
              <w:rPr>
                <w:color w:val="FF0000"/>
                <w:sz w:val="20"/>
                <w:szCs w:val="20"/>
              </w:rPr>
            </w:pPr>
            <w:r w:rsidRPr="00DB3952">
              <w:rPr>
                <w:rStyle w:val="fontstyle01"/>
                <w:rFonts w:asciiTheme="minorHAnsi" w:hAnsiTheme="minorHAnsi"/>
                <w:color w:val="FF0000"/>
                <w:sz w:val="20"/>
                <w:szCs w:val="20"/>
              </w:rPr>
              <w:tab/>
            </w:r>
          </w:p>
        </w:tc>
      </w:tr>
    </w:tbl>
    <w:p w:rsidR="00364874" w:rsidRPr="00DB3952" w:rsidRDefault="00090EBC" w:rsidP="004961BA">
      <w:pPr>
        <w:spacing w:before="40" w:after="120"/>
        <w:rPr>
          <w:rStyle w:val="fontstyle01"/>
          <w:rFonts w:asciiTheme="minorHAnsi" w:hAnsiTheme="minorHAnsi"/>
          <w:color w:val="auto"/>
          <w:sz w:val="20"/>
          <w:szCs w:val="20"/>
        </w:rPr>
      </w:pPr>
      <w:r w:rsidRPr="00DB3952">
        <w:rPr>
          <w:rFonts w:cs="Arial"/>
          <w:sz w:val="20"/>
          <w:szCs w:val="20"/>
        </w:rPr>
        <w:br/>
      </w:r>
      <w:r w:rsidR="00364874" w:rsidRPr="00DB3952">
        <w:rPr>
          <w:rFonts w:cs="Arial"/>
          <w:b/>
          <w:sz w:val="20"/>
          <w:szCs w:val="20"/>
        </w:rPr>
        <w:t xml:space="preserve">SORU 2. </w:t>
      </w:r>
      <w:r w:rsidR="00607F22" w:rsidRPr="00DB3952">
        <w:rPr>
          <w:i/>
          <w:color w:val="2D3748"/>
          <w:sz w:val="20"/>
          <w:szCs w:val="20"/>
        </w:rPr>
        <w:t>7. sınıf öğrencisi Arda, yeni bir okula başlamıştır. Kendisine arkadaş seçerken dürüst, derslerinde sorumluluk sahibi, arkadaşlarına yardım eden ve kötü alışkanlıklardan uzak duran kişileri tercih etmeye karar verir. Arkadaşı Eren ise 'Neden böyle kişileri seçiyorsun ki?' diye sorar.</w:t>
      </w:r>
      <w:r w:rsidR="004961BA" w:rsidRPr="00DB3952">
        <w:rPr>
          <w:sz w:val="20"/>
          <w:szCs w:val="20"/>
        </w:rPr>
        <w:br/>
      </w:r>
      <w:r w:rsidR="00607F22" w:rsidRPr="00DB3952">
        <w:rPr>
          <w:b/>
          <w:color w:val="1A365D"/>
          <w:sz w:val="20"/>
          <w:szCs w:val="20"/>
        </w:rPr>
        <w:t>Sizce Arda'nın arkadaş ve rol model seçiminde bu ilkelere dikkat etmesi onun kişisel ve ah</w:t>
      </w:r>
      <w:r w:rsidR="00C53A17" w:rsidRPr="00DB3952">
        <w:rPr>
          <w:b/>
          <w:color w:val="1A365D"/>
          <w:sz w:val="20"/>
          <w:szCs w:val="20"/>
        </w:rPr>
        <w:t>laki gelişimini nasıl etkiler? A</w:t>
      </w:r>
      <w:r w:rsidR="00607F22" w:rsidRPr="00DB3952">
        <w:rPr>
          <w:b/>
          <w:color w:val="1A365D"/>
          <w:sz w:val="20"/>
          <w:szCs w:val="20"/>
        </w:rPr>
        <w:t>çıklayınız.</w:t>
      </w:r>
    </w:p>
    <w:tbl>
      <w:tblPr>
        <w:tblStyle w:val="TabloKlavuzu"/>
        <w:tblW w:w="0" w:type="auto"/>
        <w:tblLook w:val="04A0"/>
      </w:tblPr>
      <w:tblGrid>
        <w:gridCol w:w="10004"/>
      </w:tblGrid>
      <w:tr w:rsidR="006274DA" w:rsidRPr="00DB3952" w:rsidTr="007B4FE9">
        <w:trPr>
          <w:trHeight w:val="1022"/>
        </w:trPr>
        <w:tc>
          <w:tcPr>
            <w:tcW w:w="10004" w:type="dxa"/>
          </w:tcPr>
          <w:p w:rsidR="006274DA" w:rsidRPr="00DB3952" w:rsidRDefault="006274DA" w:rsidP="00282633">
            <w:pPr>
              <w:rPr>
                <w:rStyle w:val="fontstyle01"/>
                <w:rFonts w:asciiTheme="minorHAnsi" w:hAnsiTheme="minorHAnsi" w:cs="Arial"/>
                <w:sz w:val="20"/>
                <w:szCs w:val="20"/>
              </w:rPr>
            </w:pPr>
            <w:r w:rsidRPr="00DB3952">
              <w:rPr>
                <w:rStyle w:val="fontstyle01"/>
                <w:rFonts w:asciiTheme="minorHAnsi" w:hAnsiTheme="minorHAnsi" w:cs="Arial"/>
                <w:sz w:val="20"/>
                <w:szCs w:val="20"/>
              </w:rPr>
              <w:t>CEVAP:</w:t>
            </w:r>
          </w:p>
          <w:p w:rsidR="00CF5709" w:rsidRPr="00DB3952" w:rsidRDefault="00CF5709" w:rsidP="00B55749">
            <w:pPr>
              <w:rPr>
                <w:rStyle w:val="fontstyle01"/>
                <w:rFonts w:asciiTheme="minorHAnsi" w:hAnsiTheme="minorHAnsi"/>
                <w:color w:val="FF0000"/>
                <w:sz w:val="20"/>
                <w:szCs w:val="20"/>
              </w:rPr>
            </w:pPr>
          </w:p>
        </w:tc>
      </w:tr>
    </w:tbl>
    <w:p w:rsidR="00364874" w:rsidRPr="00DB3952" w:rsidRDefault="00090EBC" w:rsidP="004961BA">
      <w:pPr>
        <w:spacing w:before="40" w:after="120"/>
        <w:rPr>
          <w:rStyle w:val="fontstyle01"/>
          <w:rFonts w:asciiTheme="minorHAnsi" w:hAnsiTheme="minorHAnsi"/>
          <w:color w:val="auto"/>
          <w:sz w:val="20"/>
          <w:szCs w:val="20"/>
        </w:rPr>
      </w:pPr>
      <w:r w:rsidRPr="00DB3952">
        <w:rPr>
          <w:rStyle w:val="fontstyle01"/>
          <w:rFonts w:asciiTheme="minorHAnsi" w:hAnsiTheme="minorHAnsi" w:cs="Arial"/>
          <w:sz w:val="20"/>
          <w:szCs w:val="20"/>
        </w:rPr>
        <w:br/>
      </w:r>
      <w:r w:rsidR="00364874" w:rsidRPr="00DB3952">
        <w:rPr>
          <w:rStyle w:val="fontstyle01"/>
          <w:rFonts w:asciiTheme="minorHAnsi" w:hAnsiTheme="minorHAnsi" w:cs="Arial"/>
          <w:b/>
          <w:sz w:val="20"/>
          <w:szCs w:val="20"/>
        </w:rPr>
        <w:t xml:space="preserve">SORU 3. </w:t>
      </w:r>
      <w:r w:rsidR="00EA1A4F" w:rsidRPr="00DB3952">
        <w:rPr>
          <w:i/>
          <w:color w:val="2D3748"/>
          <w:sz w:val="20"/>
          <w:szCs w:val="20"/>
        </w:rPr>
        <w:t>Bir ortaokulda düzenlenen kermeste toplanan gelirle, ihtiyacı olan okullara kütüphane kurulması planlanmaktadır. Öğrenciler görev paylaşımı yaparken herkese yeteneğine göre eşit sorumluluk verilmiş ve elde edilen yardım tüm ihtiyaç sahibi okullara adil bir şekilde dağıtılmıştır.</w:t>
      </w:r>
      <w:r w:rsidR="004961BA" w:rsidRPr="00DB3952">
        <w:rPr>
          <w:sz w:val="20"/>
          <w:szCs w:val="20"/>
        </w:rPr>
        <w:br/>
      </w:r>
      <w:r w:rsidR="008A75C5" w:rsidRPr="00DB3952">
        <w:rPr>
          <w:b/>
          <w:color w:val="1A365D"/>
          <w:sz w:val="20"/>
          <w:szCs w:val="20"/>
        </w:rPr>
        <w:t xml:space="preserve">Buna göre </w:t>
      </w:r>
      <w:r w:rsidR="00EA1A4F" w:rsidRPr="00DB3952">
        <w:rPr>
          <w:b/>
          <w:color w:val="1A365D"/>
          <w:sz w:val="20"/>
          <w:szCs w:val="20"/>
        </w:rPr>
        <w:t>'Yardımlaşma' ve 'Adalet' kavramlarını kendi cümlelerinizle tanımlayınız.</w:t>
      </w:r>
    </w:p>
    <w:tbl>
      <w:tblPr>
        <w:tblStyle w:val="TabloKlavuzu"/>
        <w:tblW w:w="0" w:type="auto"/>
        <w:tblLook w:val="04A0"/>
      </w:tblPr>
      <w:tblGrid>
        <w:gridCol w:w="10004"/>
      </w:tblGrid>
      <w:tr w:rsidR="006274DA" w:rsidRPr="00DB3952" w:rsidTr="006274DA">
        <w:tc>
          <w:tcPr>
            <w:tcW w:w="10004" w:type="dxa"/>
          </w:tcPr>
          <w:p w:rsidR="006C2CED" w:rsidRDefault="006274DA" w:rsidP="006C2CED">
            <w:pPr>
              <w:rPr>
                <w:rFonts w:cs="Arial"/>
                <w:color w:val="FF0000"/>
                <w:sz w:val="20"/>
                <w:szCs w:val="20"/>
              </w:rPr>
            </w:pPr>
            <w:r w:rsidRPr="00DB3952">
              <w:rPr>
                <w:rFonts w:cs="Arial"/>
                <w:sz w:val="20"/>
                <w:szCs w:val="20"/>
              </w:rPr>
              <w:t>CEVAP:</w:t>
            </w:r>
            <w:r w:rsidRPr="00DB3952">
              <w:rPr>
                <w:rFonts w:cs="Arial"/>
                <w:sz w:val="20"/>
                <w:szCs w:val="20"/>
              </w:rPr>
              <w:br/>
            </w:r>
          </w:p>
          <w:p w:rsidR="006C2CED" w:rsidRPr="00DB3952" w:rsidRDefault="006C2CED" w:rsidP="006C2CED">
            <w:pPr>
              <w:rPr>
                <w:rFonts w:cs="Arial"/>
                <w:color w:val="FF0000"/>
                <w:sz w:val="20"/>
                <w:szCs w:val="20"/>
              </w:rPr>
            </w:pPr>
          </w:p>
          <w:p w:rsidR="00CF5709" w:rsidRPr="00DB3952" w:rsidRDefault="00CF5709" w:rsidP="004D1450">
            <w:pPr>
              <w:rPr>
                <w:rFonts w:cs="Arial"/>
                <w:color w:val="FF0000"/>
                <w:sz w:val="20"/>
                <w:szCs w:val="20"/>
              </w:rPr>
            </w:pPr>
          </w:p>
        </w:tc>
      </w:tr>
    </w:tbl>
    <w:p w:rsidR="00364874" w:rsidRPr="00DB3952" w:rsidRDefault="004961BA" w:rsidP="004961BA">
      <w:pPr>
        <w:spacing w:before="40" w:after="120"/>
        <w:rPr>
          <w:rStyle w:val="fontstyle01"/>
          <w:rFonts w:asciiTheme="minorHAnsi" w:hAnsiTheme="minorHAnsi"/>
          <w:color w:val="auto"/>
          <w:sz w:val="20"/>
          <w:szCs w:val="20"/>
        </w:rPr>
      </w:pPr>
      <w:r w:rsidRPr="00DB3952">
        <w:rPr>
          <w:rFonts w:cs="Arial"/>
          <w:sz w:val="20"/>
          <w:szCs w:val="20"/>
        </w:rPr>
        <w:br/>
      </w:r>
      <w:r w:rsidR="00E12BF2" w:rsidRPr="00DB3952">
        <w:rPr>
          <w:rStyle w:val="fontstyle01"/>
          <w:rFonts w:asciiTheme="minorHAnsi" w:hAnsiTheme="minorHAnsi" w:cs="Arial"/>
          <w:b/>
          <w:sz w:val="20"/>
          <w:szCs w:val="20"/>
        </w:rPr>
        <w:t xml:space="preserve">SORU 4. </w:t>
      </w:r>
      <w:r w:rsidR="008A75C5" w:rsidRPr="00DB3952">
        <w:rPr>
          <w:i/>
          <w:color w:val="2D3748"/>
          <w:sz w:val="20"/>
          <w:szCs w:val="20"/>
        </w:rPr>
        <w:t>Toplumsal yaşamın huzurlu ve düzenli bir şekilde devam edebilmesi için bireylerin birbir haklarına dikkat etmesi ve birbirlerinin farklılıklarına anlayışla yaklaşması gerekir.</w:t>
      </w:r>
      <w:r w:rsidRPr="00DB3952">
        <w:rPr>
          <w:sz w:val="20"/>
          <w:szCs w:val="20"/>
        </w:rPr>
        <w:br/>
      </w:r>
      <w:r w:rsidR="008A75C5" w:rsidRPr="00DB3952">
        <w:rPr>
          <w:b/>
          <w:color w:val="1A365D"/>
          <w:sz w:val="20"/>
          <w:szCs w:val="20"/>
        </w:rPr>
        <w:t>'Hak' ve 'Saygı' kavr</w:t>
      </w:r>
      <w:r w:rsidR="00FB6911" w:rsidRPr="00DB3952">
        <w:rPr>
          <w:b/>
          <w:color w:val="1A365D"/>
          <w:sz w:val="20"/>
          <w:szCs w:val="20"/>
        </w:rPr>
        <w:t>amlarından birini,</w:t>
      </w:r>
      <w:r w:rsidR="008A75C5" w:rsidRPr="00DB3952">
        <w:rPr>
          <w:b/>
          <w:color w:val="1A365D"/>
          <w:sz w:val="20"/>
          <w:szCs w:val="20"/>
        </w:rPr>
        <w:t xml:space="preserve"> toplumsal barışın sağlanmasındaki rolünü </w:t>
      </w:r>
      <w:r w:rsidR="00FB6911" w:rsidRPr="00DB3952">
        <w:rPr>
          <w:b/>
          <w:color w:val="1A365D"/>
          <w:sz w:val="20"/>
          <w:szCs w:val="20"/>
        </w:rPr>
        <w:t xml:space="preserve">kısaca </w:t>
      </w:r>
      <w:r w:rsidR="008A75C5" w:rsidRPr="00DB3952">
        <w:rPr>
          <w:b/>
          <w:color w:val="1A365D"/>
          <w:sz w:val="20"/>
          <w:szCs w:val="20"/>
        </w:rPr>
        <w:t>açıklayınız.</w:t>
      </w:r>
    </w:p>
    <w:tbl>
      <w:tblPr>
        <w:tblStyle w:val="TabloKlavuzu"/>
        <w:tblW w:w="0" w:type="auto"/>
        <w:tblLook w:val="04A0"/>
      </w:tblPr>
      <w:tblGrid>
        <w:gridCol w:w="10004"/>
      </w:tblGrid>
      <w:tr w:rsidR="006274DA" w:rsidRPr="00DB3952" w:rsidTr="006274DA">
        <w:tc>
          <w:tcPr>
            <w:tcW w:w="10004" w:type="dxa"/>
          </w:tcPr>
          <w:p w:rsidR="006C2CED" w:rsidRDefault="006274DA" w:rsidP="006C2CED">
            <w:r w:rsidRPr="00DB3952">
              <w:rPr>
                <w:rStyle w:val="fontstyle01"/>
                <w:rFonts w:asciiTheme="minorHAnsi" w:hAnsiTheme="minorHAnsi" w:cs="Arial"/>
                <w:sz w:val="20"/>
                <w:szCs w:val="20"/>
              </w:rPr>
              <w:t>CEVAP:</w:t>
            </w:r>
            <w:r w:rsidRPr="00DB3952">
              <w:rPr>
                <w:rStyle w:val="fontstyle01"/>
                <w:rFonts w:asciiTheme="minorHAnsi" w:hAnsiTheme="minorHAnsi" w:cs="Arial"/>
                <w:sz w:val="20"/>
                <w:szCs w:val="20"/>
              </w:rPr>
              <w:br/>
            </w:r>
          </w:p>
          <w:p w:rsidR="006C2CED" w:rsidRPr="00DB3952" w:rsidRDefault="006C2CED" w:rsidP="006C2CED">
            <w:pPr>
              <w:rPr>
                <w:rStyle w:val="fontstyle01"/>
                <w:rFonts w:asciiTheme="minorHAnsi" w:hAnsiTheme="minorHAnsi"/>
                <w:color w:val="FF0000"/>
                <w:sz w:val="20"/>
                <w:szCs w:val="20"/>
              </w:rPr>
            </w:pPr>
          </w:p>
          <w:p w:rsidR="00CF5709" w:rsidRPr="00DB3952" w:rsidRDefault="00CF5709" w:rsidP="00B55749">
            <w:pPr>
              <w:rPr>
                <w:rStyle w:val="fontstyle01"/>
                <w:rFonts w:asciiTheme="minorHAnsi" w:hAnsiTheme="minorHAnsi"/>
                <w:color w:val="FF0000"/>
                <w:sz w:val="20"/>
                <w:szCs w:val="20"/>
              </w:rPr>
            </w:pPr>
          </w:p>
        </w:tc>
      </w:tr>
    </w:tbl>
    <w:p w:rsidR="000B1822" w:rsidRPr="00DB3952" w:rsidRDefault="00E12BF2" w:rsidP="004961BA">
      <w:pPr>
        <w:spacing w:before="40" w:after="120"/>
        <w:rPr>
          <w:rStyle w:val="fontstyle01"/>
          <w:rFonts w:asciiTheme="minorHAnsi" w:hAnsiTheme="minorHAnsi"/>
          <w:color w:val="auto"/>
          <w:sz w:val="20"/>
          <w:szCs w:val="20"/>
        </w:rPr>
      </w:pPr>
      <w:r w:rsidRPr="00DB3952">
        <w:rPr>
          <w:rStyle w:val="fontstyle01"/>
          <w:rFonts w:asciiTheme="minorHAnsi" w:hAnsiTheme="minorHAnsi" w:cs="Arial"/>
          <w:b/>
          <w:sz w:val="20"/>
          <w:szCs w:val="20"/>
        </w:rPr>
        <w:t>SORU 5.</w:t>
      </w:r>
      <w:r w:rsidRPr="00DB3952">
        <w:rPr>
          <w:rStyle w:val="fontstyle01"/>
          <w:rFonts w:asciiTheme="minorHAnsi" w:hAnsiTheme="minorHAnsi" w:cs="Arial"/>
          <w:sz w:val="20"/>
          <w:szCs w:val="20"/>
        </w:rPr>
        <w:t xml:space="preserve"> </w:t>
      </w:r>
      <w:r w:rsidR="000051FA" w:rsidRPr="00DB3952">
        <w:rPr>
          <w:i/>
          <w:color w:val="2D3748"/>
          <w:sz w:val="20"/>
          <w:szCs w:val="20"/>
        </w:rPr>
        <w:t>Zeynep, proje ödevi için internetten araştırma yaparken çok beğendiği bir yazıyı doğrudan kopyalayıp kendi ödevine yapıştırmak üzereydi. Ancak daha sonra öğretmeninin derste anlattığı 'emeğe saygı ve dürüstlük' ilkesini hatırladı. Araştırma yaptığı kaynağın adını ödevinin altına 'Kaynakça' olarak ekledi.</w:t>
      </w:r>
      <w:r w:rsidR="004961BA" w:rsidRPr="00DB3952">
        <w:rPr>
          <w:sz w:val="20"/>
          <w:szCs w:val="20"/>
        </w:rPr>
        <w:br/>
      </w:r>
      <w:r w:rsidR="000051FA" w:rsidRPr="00DB3952">
        <w:rPr>
          <w:b/>
          <w:color w:val="1A365D"/>
          <w:sz w:val="20"/>
          <w:szCs w:val="20"/>
        </w:rPr>
        <w:t>Başkalarının ürettiği fikirleri kaynak belirtmeden kullanmak neden ahlaki bir kusurdur?</w:t>
      </w:r>
    </w:p>
    <w:tbl>
      <w:tblPr>
        <w:tblStyle w:val="TabloKlavuzu"/>
        <w:tblW w:w="0" w:type="auto"/>
        <w:tblLook w:val="04A0"/>
      </w:tblPr>
      <w:tblGrid>
        <w:gridCol w:w="10004"/>
      </w:tblGrid>
      <w:tr w:rsidR="006274DA" w:rsidRPr="00DB3952" w:rsidTr="006274DA">
        <w:tc>
          <w:tcPr>
            <w:tcW w:w="10004" w:type="dxa"/>
          </w:tcPr>
          <w:p w:rsidR="00CF5709" w:rsidRDefault="006274DA" w:rsidP="000051FA">
            <w:pPr>
              <w:rPr>
                <w:rFonts w:cs="Arial"/>
                <w:color w:val="FF0000"/>
                <w:sz w:val="20"/>
                <w:szCs w:val="20"/>
              </w:rPr>
            </w:pPr>
            <w:r w:rsidRPr="00DB3952">
              <w:rPr>
                <w:rFonts w:cs="Arial"/>
                <w:sz w:val="20"/>
                <w:szCs w:val="20"/>
              </w:rPr>
              <w:t>CEVAP:</w:t>
            </w:r>
            <w:r w:rsidRPr="00DB3952">
              <w:rPr>
                <w:rFonts w:cs="Arial"/>
                <w:sz w:val="20"/>
                <w:szCs w:val="20"/>
              </w:rPr>
              <w:br/>
            </w:r>
          </w:p>
          <w:p w:rsidR="006C2CED" w:rsidRPr="00DB3952" w:rsidRDefault="006C2CED" w:rsidP="000051FA">
            <w:pPr>
              <w:rPr>
                <w:rFonts w:cs="Arial"/>
                <w:color w:val="FF0000"/>
                <w:sz w:val="20"/>
                <w:szCs w:val="20"/>
              </w:rPr>
            </w:pPr>
          </w:p>
          <w:p w:rsidR="00CF5709" w:rsidRPr="00DB3952" w:rsidRDefault="00CF5709" w:rsidP="00CF5709">
            <w:pPr>
              <w:rPr>
                <w:rFonts w:cs="Arial"/>
                <w:sz w:val="20"/>
                <w:szCs w:val="20"/>
              </w:rPr>
            </w:pPr>
          </w:p>
        </w:tc>
      </w:tr>
    </w:tbl>
    <w:p w:rsidR="000B1822" w:rsidRPr="00DB3952" w:rsidRDefault="00E12BF2" w:rsidP="004961BA">
      <w:pPr>
        <w:spacing w:before="40" w:after="120"/>
        <w:rPr>
          <w:sz w:val="20"/>
          <w:szCs w:val="20"/>
        </w:rPr>
      </w:pPr>
      <w:r w:rsidRPr="00DB3952">
        <w:rPr>
          <w:rFonts w:cs="Arial"/>
          <w:b/>
          <w:iCs/>
          <w:color w:val="3A393A"/>
          <w:sz w:val="20"/>
          <w:szCs w:val="20"/>
        </w:rPr>
        <w:lastRenderedPageBreak/>
        <w:t>SORU 6.</w:t>
      </w:r>
      <w:r w:rsidR="000C1831" w:rsidRPr="00DB3952">
        <w:rPr>
          <w:sz w:val="20"/>
          <w:szCs w:val="20"/>
        </w:rPr>
        <w:t xml:space="preserve"> </w:t>
      </w:r>
      <w:r w:rsidR="000051FA" w:rsidRPr="00DB3952">
        <w:rPr>
          <w:i/>
          <w:color w:val="2D3748"/>
          <w:sz w:val="20"/>
          <w:szCs w:val="20"/>
        </w:rPr>
        <w:t>Ömer, derste resim yaparken kırmızı boya kaleminin bittiğini fark etti. Sıra arkadaşı Ali'nin kalem kutusunda duran kırmızı kalemi, Ali lavabodadayken sormadan alıp kullanmaya başladı.</w:t>
      </w:r>
      <w:r w:rsidR="004961BA" w:rsidRPr="00DB3952">
        <w:rPr>
          <w:sz w:val="20"/>
          <w:szCs w:val="20"/>
        </w:rPr>
        <w:br/>
      </w:r>
      <w:r w:rsidR="000051FA" w:rsidRPr="00DB3952">
        <w:rPr>
          <w:b/>
          <w:color w:val="1A365D"/>
          <w:sz w:val="20"/>
          <w:szCs w:val="20"/>
        </w:rPr>
        <w:t>Ömer'in bu davranışını 'başkalarının eşyasını izin alarak kullanma' ilkesi açısından değerlendiriniz. Ömer bu durumda nasıl davranmalıydı?</w:t>
      </w:r>
    </w:p>
    <w:tbl>
      <w:tblPr>
        <w:tblStyle w:val="TabloKlavuzu"/>
        <w:tblW w:w="0" w:type="auto"/>
        <w:tblLook w:val="04A0"/>
      </w:tblPr>
      <w:tblGrid>
        <w:gridCol w:w="10004"/>
      </w:tblGrid>
      <w:tr w:rsidR="000C1831" w:rsidRPr="00DB3952" w:rsidTr="00E00ABC">
        <w:tc>
          <w:tcPr>
            <w:tcW w:w="10004" w:type="dxa"/>
          </w:tcPr>
          <w:p w:rsidR="000C1831" w:rsidRDefault="000C1831" w:rsidP="006C2CED">
            <w:pPr>
              <w:rPr>
                <w:rFonts w:cs="Arial"/>
                <w:color w:val="FF0000"/>
                <w:sz w:val="20"/>
                <w:szCs w:val="20"/>
              </w:rPr>
            </w:pPr>
            <w:r w:rsidRPr="00DB3952">
              <w:rPr>
                <w:rFonts w:cs="Arial"/>
                <w:sz w:val="20"/>
                <w:szCs w:val="20"/>
              </w:rPr>
              <w:t>CEVAP:</w:t>
            </w:r>
            <w:r w:rsidRPr="00DB3952">
              <w:rPr>
                <w:rFonts w:cs="Arial"/>
                <w:sz w:val="20"/>
                <w:szCs w:val="20"/>
              </w:rPr>
              <w:br/>
            </w:r>
          </w:p>
          <w:p w:rsidR="006C2CED" w:rsidRDefault="006C2CED" w:rsidP="006C2CED">
            <w:pPr>
              <w:rPr>
                <w:rFonts w:cs="Arial"/>
                <w:color w:val="FF0000"/>
                <w:sz w:val="20"/>
                <w:szCs w:val="20"/>
              </w:rPr>
            </w:pPr>
          </w:p>
          <w:p w:rsidR="006C2CED" w:rsidRDefault="006C2CED" w:rsidP="006C2CED">
            <w:pPr>
              <w:rPr>
                <w:rFonts w:cs="Arial"/>
                <w:sz w:val="20"/>
                <w:szCs w:val="20"/>
              </w:rPr>
            </w:pPr>
          </w:p>
          <w:p w:rsidR="006C2CED" w:rsidRPr="00DB3952" w:rsidRDefault="006C2CED" w:rsidP="006C2CED">
            <w:pPr>
              <w:rPr>
                <w:rFonts w:cs="Arial"/>
                <w:sz w:val="20"/>
                <w:szCs w:val="20"/>
              </w:rPr>
            </w:pPr>
          </w:p>
        </w:tc>
      </w:tr>
    </w:tbl>
    <w:p w:rsidR="000C1831" w:rsidRPr="00DB3952" w:rsidRDefault="000C1831" w:rsidP="004961BA">
      <w:pPr>
        <w:pStyle w:val="AralkYok"/>
        <w:rPr>
          <w:sz w:val="20"/>
          <w:szCs w:val="20"/>
        </w:rPr>
      </w:pPr>
    </w:p>
    <w:p w:rsidR="008F127F" w:rsidRPr="00DB3952" w:rsidRDefault="00B710EA" w:rsidP="00202C27">
      <w:pPr>
        <w:spacing w:before="40" w:after="120"/>
        <w:rPr>
          <w:sz w:val="20"/>
          <w:szCs w:val="20"/>
        </w:rPr>
      </w:pPr>
      <w:r w:rsidRPr="00DB3952">
        <w:rPr>
          <w:rFonts w:cs="Arial"/>
          <w:b/>
          <w:iCs/>
          <w:color w:val="3A393A"/>
          <w:sz w:val="20"/>
          <w:szCs w:val="20"/>
        </w:rPr>
        <w:t>SORU 7</w:t>
      </w:r>
      <w:r w:rsidRPr="00DB3952">
        <w:rPr>
          <w:rFonts w:cs="Arial"/>
          <w:i/>
          <w:iCs/>
          <w:color w:val="3A393A"/>
          <w:sz w:val="20"/>
          <w:szCs w:val="20"/>
        </w:rPr>
        <w:t xml:space="preserve">. </w:t>
      </w:r>
      <w:r w:rsidR="00AC7808" w:rsidRPr="00DB3952">
        <w:rPr>
          <w:i/>
          <w:color w:val="2D3748"/>
          <w:sz w:val="20"/>
          <w:szCs w:val="20"/>
        </w:rPr>
        <w:t>Okul bahçesinde oyun oynayan öğrenciler alanın kısıtlı olması sebebiyle tartışmaya başladılar. Sınıf başkanı Selin, iki grubu da dinleyerek saha kullanım süresini yarı yarıya böldü ve iki tarafın da sırayla oynamasını sağladı.</w:t>
      </w:r>
      <w:r w:rsidR="00202C27" w:rsidRPr="00DB3952">
        <w:rPr>
          <w:sz w:val="20"/>
          <w:szCs w:val="20"/>
        </w:rPr>
        <w:br/>
      </w:r>
      <w:r w:rsidR="00AC7808" w:rsidRPr="00DB3952">
        <w:rPr>
          <w:b/>
          <w:color w:val="1A365D"/>
          <w:sz w:val="20"/>
          <w:szCs w:val="20"/>
        </w:rPr>
        <w:t>Selin'in Okul ortamındaki bu çözümünü 'Adalet' ve 'Eşitlik' ahlaki ölçütleri açısından değerlendiriniz.</w:t>
      </w:r>
    </w:p>
    <w:tbl>
      <w:tblPr>
        <w:tblStyle w:val="TabloKlavuzu"/>
        <w:tblW w:w="0" w:type="auto"/>
        <w:tblLook w:val="04A0"/>
      </w:tblPr>
      <w:tblGrid>
        <w:gridCol w:w="10004"/>
      </w:tblGrid>
      <w:tr w:rsidR="006274DA" w:rsidRPr="00DB3952" w:rsidTr="006274DA">
        <w:tc>
          <w:tcPr>
            <w:tcW w:w="10004" w:type="dxa"/>
          </w:tcPr>
          <w:p w:rsidR="00B55749" w:rsidRPr="00DB3952" w:rsidRDefault="006274DA" w:rsidP="00CF5709">
            <w:pPr>
              <w:rPr>
                <w:rFonts w:cs="Arial"/>
                <w:color w:val="FF0000"/>
                <w:sz w:val="20"/>
                <w:szCs w:val="20"/>
              </w:rPr>
            </w:pPr>
            <w:r w:rsidRPr="00DB3952">
              <w:rPr>
                <w:rFonts w:cs="Arial"/>
                <w:sz w:val="20"/>
                <w:szCs w:val="20"/>
              </w:rPr>
              <w:t>CEVAP:</w:t>
            </w:r>
          </w:p>
          <w:p w:rsidR="00CF5709" w:rsidRDefault="00CF5709" w:rsidP="006C2CED">
            <w:pPr>
              <w:rPr>
                <w:rFonts w:cs="Arial"/>
                <w:color w:val="FF0000"/>
                <w:sz w:val="20"/>
                <w:szCs w:val="20"/>
              </w:rPr>
            </w:pPr>
          </w:p>
          <w:p w:rsidR="006C2CED" w:rsidRPr="00DB3952" w:rsidRDefault="006C2CED" w:rsidP="006C2CED">
            <w:pPr>
              <w:rPr>
                <w:rFonts w:cs="Arial"/>
                <w:sz w:val="20"/>
                <w:szCs w:val="20"/>
              </w:rPr>
            </w:pPr>
          </w:p>
        </w:tc>
      </w:tr>
    </w:tbl>
    <w:p w:rsidR="008F127F" w:rsidRPr="00DB3952" w:rsidRDefault="008F127F" w:rsidP="004961BA">
      <w:pPr>
        <w:pStyle w:val="AralkYok"/>
        <w:rPr>
          <w:sz w:val="20"/>
          <w:szCs w:val="20"/>
        </w:rPr>
      </w:pPr>
    </w:p>
    <w:p w:rsidR="00F8043D" w:rsidRPr="00DB3952" w:rsidRDefault="00CB37B0" w:rsidP="00202C27">
      <w:pPr>
        <w:spacing w:before="40" w:after="120"/>
        <w:rPr>
          <w:sz w:val="20"/>
          <w:szCs w:val="20"/>
        </w:rPr>
      </w:pPr>
      <w:r w:rsidRPr="00DB3952">
        <w:rPr>
          <w:rFonts w:cs="Arial"/>
          <w:b/>
          <w:iCs/>
          <w:color w:val="3A393A"/>
          <w:sz w:val="20"/>
          <w:szCs w:val="20"/>
        </w:rPr>
        <w:t>SORU 8</w:t>
      </w:r>
      <w:r w:rsidR="00E12BF2" w:rsidRPr="00DB3952">
        <w:rPr>
          <w:rFonts w:cs="Arial"/>
          <w:b/>
          <w:iCs/>
          <w:color w:val="3A393A"/>
          <w:sz w:val="20"/>
          <w:szCs w:val="20"/>
        </w:rPr>
        <w:t>.</w:t>
      </w:r>
      <w:r w:rsidR="00E12BF2" w:rsidRPr="00DB3952">
        <w:rPr>
          <w:rFonts w:cs="Arial"/>
          <w:iCs/>
          <w:color w:val="3A393A"/>
          <w:sz w:val="20"/>
          <w:szCs w:val="20"/>
        </w:rPr>
        <w:t xml:space="preserve"> </w:t>
      </w:r>
      <w:r w:rsidR="00AC7808" w:rsidRPr="00DB3952">
        <w:rPr>
          <w:i/>
          <w:color w:val="2D3748"/>
          <w:sz w:val="20"/>
          <w:szCs w:val="20"/>
        </w:rPr>
        <w:t>Akşam yemeğinden sonra Ayşe'nin annesi ve babası ev işleriyle meşguldü. Ayşe, ödevlerini bitirdikten sonra odasını topladı ve sofranın kaldırılmasına yardım etti. Kardeşine de ödevinde yardımcı oldu.</w:t>
      </w:r>
      <w:r w:rsidR="00202C27" w:rsidRPr="00DB3952">
        <w:rPr>
          <w:sz w:val="20"/>
          <w:szCs w:val="20"/>
        </w:rPr>
        <w:br/>
      </w:r>
      <w:r w:rsidR="00AC7808" w:rsidRPr="00DB3952">
        <w:rPr>
          <w:b/>
          <w:color w:val="1A365D"/>
          <w:sz w:val="20"/>
          <w:szCs w:val="20"/>
        </w:rPr>
        <w:t>Ayşe'nin Aile ortamındaki bu davranışlarını 'Sorumluluk' ve 'Yardımlaşma' kavramları çerçevesinde yorumlayınız.</w:t>
      </w:r>
    </w:p>
    <w:tbl>
      <w:tblPr>
        <w:tblStyle w:val="TabloKlavuzu"/>
        <w:tblW w:w="0" w:type="auto"/>
        <w:tblLook w:val="04A0"/>
      </w:tblPr>
      <w:tblGrid>
        <w:gridCol w:w="10004"/>
      </w:tblGrid>
      <w:tr w:rsidR="00F8043D" w:rsidRPr="00DB3952" w:rsidTr="00E00ABC">
        <w:tc>
          <w:tcPr>
            <w:tcW w:w="10004" w:type="dxa"/>
          </w:tcPr>
          <w:p w:rsidR="00F8043D" w:rsidRPr="00DB3952" w:rsidRDefault="00F8043D" w:rsidP="00E00ABC">
            <w:pPr>
              <w:rPr>
                <w:rFonts w:cs="Arial"/>
                <w:iCs/>
                <w:color w:val="FF0000"/>
                <w:sz w:val="20"/>
                <w:szCs w:val="20"/>
              </w:rPr>
            </w:pPr>
            <w:r w:rsidRPr="00DB3952">
              <w:rPr>
                <w:rFonts w:cs="Arial"/>
                <w:iCs/>
                <w:color w:val="3A393A"/>
                <w:sz w:val="20"/>
                <w:szCs w:val="20"/>
              </w:rPr>
              <w:t>CEVAP:</w:t>
            </w:r>
          </w:p>
          <w:p w:rsidR="00F8043D" w:rsidRDefault="00F8043D" w:rsidP="006C2CED">
            <w:pPr>
              <w:rPr>
                <w:rFonts w:cs="Arial"/>
                <w:iCs/>
                <w:color w:val="FF0000"/>
                <w:sz w:val="20"/>
                <w:szCs w:val="20"/>
              </w:rPr>
            </w:pPr>
            <w:r w:rsidRPr="00DB3952">
              <w:rPr>
                <w:rFonts w:cs="Arial"/>
                <w:iCs/>
                <w:color w:val="FF0000"/>
                <w:sz w:val="20"/>
                <w:szCs w:val="20"/>
              </w:rPr>
              <w:t xml:space="preserve"> </w:t>
            </w:r>
          </w:p>
          <w:p w:rsidR="006C2CED" w:rsidRDefault="006C2CED" w:rsidP="006C2CED">
            <w:pPr>
              <w:rPr>
                <w:rFonts w:cs="Arial"/>
                <w:iCs/>
                <w:color w:val="3A393A"/>
                <w:sz w:val="20"/>
                <w:szCs w:val="20"/>
              </w:rPr>
            </w:pPr>
          </w:p>
          <w:p w:rsidR="006C2CED" w:rsidRDefault="006C2CED" w:rsidP="006C2CED">
            <w:pPr>
              <w:rPr>
                <w:rFonts w:cs="Arial"/>
                <w:iCs/>
                <w:color w:val="3A393A"/>
                <w:sz w:val="20"/>
                <w:szCs w:val="20"/>
              </w:rPr>
            </w:pPr>
          </w:p>
          <w:p w:rsidR="006C2CED" w:rsidRPr="00DB3952" w:rsidRDefault="006C2CED" w:rsidP="006C2CED">
            <w:pPr>
              <w:rPr>
                <w:rFonts w:cs="Arial"/>
                <w:iCs/>
                <w:color w:val="3A393A"/>
                <w:sz w:val="20"/>
                <w:szCs w:val="20"/>
              </w:rPr>
            </w:pPr>
          </w:p>
        </w:tc>
      </w:tr>
    </w:tbl>
    <w:p w:rsidR="00F8043D" w:rsidRPr="00DB3952" w:rsidRDefault="00F8043D" w:rsidP="004961BA">
      <w:pPr>
        <w:pStyle w:val="AralkYok"/>
        <w:rPr>
          <w:sz w:val="20"/>
          <w:szCs w:val="20"/>
        </w:rPr>
      </w:pPr>
    </w:p>
    <w:p w:rsidR="006130B1" w:rsidRPr="00DB3952" w:rsidRDefault="00F8043D" w:rsidP="004961BA">
      <w:pPr>
        <w:spacing w:before="40" w:after="120"/>
        <w:rPr>
          <w:sz w:val="20"/>
          <w:szCs w:val="20"/>
        </w:rPr>
      </w:pPr>
      <w:r w:rsidRPr="00DB3952">
        <w:rPr>
          <w:rFonts w:cs="Arial"/>
          <w:b/>
          <w:iCs/>
          <w:color w:val="3A393A"/>
          <w:sz w:val="20"/>
          <w:szCs w:val="20"/>
        </w:rPr>
        <w:t>SORU 9.</w:t>
      </w:r>
      <w:r w:rsidRPr="00DB3952">
        <w:rPr>
          <w:rFonts w:cs="Arial"/>
          <w:iCs/>
          <w:color w:val="3A393A"/>
          <w:sz w:val="20"/>
          <w:szCs w:val="20"/>
        </w:rPr>
        <w:t xml:space="preserve"> </w:t>
      </w:r>
      <w:r w:rsidR="00AC7808" w:rsidRPr="00DB3952">
        <w:rPr>
          <w:i/>
          <w:color w:val="2D3748"/>
          <w:sz w:val="20"/>
          <w:szCs w:val="20"/>
        </w:rPr>
        <w:t xml:space="preserve">Haberlerde, bir bölgede meydana gelen sel felaketi sonrasında tüm Türkiye'den insanların internet ve sosyal medya üzerinden organize olarak bölgeye kıyafet, gıda ve </w:t>
      </w:r>
      <w:proofErr w:type="gramStart"/>
      <w:r w:rsidR="00AC7808" w:rsidRPr="00DB3952">
        <w:rPr>
          <w:i/>
          <w:color w:val="2D3748"/>
          <w:sz w:val="20"/>
          <w:szCs w:val="20"/>
        </w:rPr>
        <w:t>hijyen</w:t>
      </w:r>
      <w:proofErr w:type="gramEnd"/>
      <w:r w:rsidR="00AC7808" w:rsidRPr="00DB3952">
        <w:rPr>
          <w:i/>
          <w:color w:val="2D3748"/>
          <w:sz w:val="20"/>
          <w:szCs w:val="20"/>
        </w:rPr>
        <w:t xml:space="preserve"> malzemesi gönderdiği belirtilmiştir.</w:t>
      </w:r>
      <w:r w:rsidR="004961BA" w:rsidRPr="00DB3952">
        <w:rPr>
          <w:sz w:val="20"/>
          <w:szCs w:val="20"/>
        </w:rPr>
        <w:br/>
      </w:r>
      <w:r w:rsidR="00AC7808" w:rsidRPr="00DB3952">
        <w:rPr>
          <w:b/>
          <w:color w:val="1A365D"/>
          <w:sz w:val="20"/>
          <w:szCs w:val="20"/>
        </w:rPr>
        <w:t xml:space="preserve">Bu güncel </w:t>
      </w:r>
      <w:r w:rsidR="00090EBC" w:rsidRPr="00DB3952">
        <w:rPr>
          <w:b/>
          <w:color w:val="1A365D"/>
          <w:sz w:val="20"/>
          <w:szCs w:val="20"/>
        </w:rPr>
        <w:t>olay hangi kavramlar ile açıklanabilir</w:t>
      </w:r>
      <w:r w:rsidR="00AC7808" w:rsidRPr="00DB3952">
        <w:rPr>
          <w:b/>
          <w:color w:val="1A365D"/>
          <w:sz w:val="20"/>
          <w:szCs w:val="20"/>
        </w:rPr>
        <w:t>?</w:t>
      </w:r>
      <w:r w:rsidR="00090EBC" w:rsidRPr="00DB3952">
        <w:rPr>
          <w:b/>
          <w:color w:val="1A365D"/>
          <w:sz w:val="20"/>
          <w:szCs w:val="20"/>
        </w:rPr>
        <w:t xml:space="preserve"> Yazınız.</w:t>
      </w:r>
    </w:p>
    <w:tbl>
      <w:tblPr>
        <w:tblStyle w:val="TabloKlavuzu"/>
        <w:tblW w:w="0" w:type="auto"/>
        <w:tblLook w:val="04A0"/>
      </w:tblPr>
      <w:tblGrid>
        <w:gridCol w:w="10004"/>
      </w:tblGrid>
      <w:tr w:rsidR="006274DA" w:rsidRPr="00DB3952" w:rsidTr="006274DA">
        <w:tc>
          <w:tcPr>
            <w:tcW w:w="10004" w:type="dxa"/>
          </w:tcPr>
          <w:p w:rsidR="006274DA" w:rsidRPr="00DB3952" w:rsidRDefault="006274DA" w:rsidP="009741E0">
            <w:pPr>
              <w:rPr>
                <w:rFonts w:cs="Arial"/>
                <w:iCs/>
                <w:color w:val="FF0000"/>
                <w:sz w:val="20"/>
                <w:szCs w:val="20"/>
              </w:rPr>
            </w:pPr>
            <w:r w:rsidRPr="00DB3952">
              <w:rPr>
                <w:rFonts w:cs="Arial"/>
                <w:iCs/>
                <w:color w:val="3A393A"/>
                <w:sz w:val="20"/>
                <w:szCs w:val="20"/>
              </w:rPr>
              <w:t>CEVAP:</w:t>
            </w:r>
          </w:p>
          <w:p w:rsidR="0034656B" w:rsidRPr="00DB3952" w:rsidRDefault="0034656B" w:rsidP="009741E0">
            <w:pPr>
              <w:rPr>
                <w:rFonts w:cs="Arial"/>
                <w:iCs/>
                <w:color w:val="FF0000"/>
                <w:sz w:val="20"/>
                <w:szCs w:val="20"/>
              </w:rPr>
            </w:pPr>
          </w:p>
          <w:p w:rsidR="00B55749" w:rsidRDefault="00B55749" w:rsidP="00B55749">
            <w:pPr>
              <w:rPr>
                <w:rFonts w:cs="Arial"/>
                <w:iCs/>
                <w:color w:val="3A393A"/>
                <w:sz w:val="20"/>
                <w:szCs w:val="20"/>
              </w:rPr>
            </w:pPr>
          </w:p>
          <w:p w:rsidR="006C2CED" w:rsidRPr="00DB3952" w:rsidRDefault="006C2CED" w:rsidP="00B55749">
            <w:pPr>
              <w:rPr>
                <w:rFonts w:cs="Arial"/>
                <w:iCs/>
                <w:color w:val="3A393A"/>
                <w:sz w:val="20"/>
                <w:szCs w:val="20"/>
              </w:rPr>
            </w:pPr>
          </w:p>
        </w:tc>
      </w:tr>
    </w:tbl>
    <w:p w:rsidR="00E12BF2" w:rsidRPr="00DB3952" w:rsidRDefault="00E12BF2" w:rsidP="007758C8">
      <w:pPr>
        <w:pStyle w:val="AralkYok"/>
        <w:rPr>
          <w:sz w:val="20"/>
          <w:szCs w:val="20"/>
        </w:rPr>
      </w:pPr>
    </w:p>
    <w:p w:rsidR="00E12BF2" w:rsidRPr="00DB3952" w:rsidRDefault="00F8043D" w:rsidP="004961BA">
      <w:pPr>
        <w:spacing w:before="40" w:after="120"/>
        <w:rPr>
          <w:sz w:val="20"/>
          <w:szCs w:val="20"/>
        </w:rPr>
      </w:pPr>
      <w:r w:rsidRPr="00DB3952">
        <w:rPr>
          <w:rStyle w:val="fontstyle01"/>
          <w:rFonts w:asciiTheme="minorHAnsi" w:hAnsiTheme="minorHAnsi" w:cs="Arial"/>
          <w:b/>
          <w:sz w:val="20"/>
          <w:szCs w:val="20"/>
        </w:rPr>
        <w:t>SORU 10</w:t>
      </w:r>
      <w:r w:rsidR="00E12BF2" w:rsidRPr="00DB3952">
        <w:rPr>
          <w:rStyle w:val="fontstyle01"/>
          <w:rFonts w:asciiTheme="minorHAnsi" w:hAnsiTheme="minorHAnsi" w:cs="Arial"/>
          <w:b/>
          <w:sz w:val="20"/>
          <w:szCs w:val="20"/>
        </w:rPr>
        <w:t>.</w:t>
      </w:r>
      <w:r w:rsidR="00E12BF2" w:rsidRPr="00DB3952">
        <w:rPr>
          <w:rStyle w:val="fontstyle01"/>
          <w:rFonts w:asciiTheme="minorHAnsi" w:hAnsiTheme="minorHAnsi" w:cs="Arial"/>
          <w:sz w:val="20"/>
          <w:szCs w:val="20"/>
        </w:rPr>
        <w:t xml:space="preserve"> </w:t>
      </w:r>
      <w:r w:rsidR="00C33681" w:rsidRPr="00DB3952">
        <w:rPr>
          <w:i/>
          <w:color w:val="2D3748"/>
          <w:sz w:val="20"/>
          <w:szCs w:val="20"/>
        </w:rPr>
        <w:t>Sosyal medyada hızla yayılan bir haberde, bir kişinin yapmadığı bir davranış yüzünden suçlandığı görülmüştür. Doğruluğu araştırılmadan binlerce kişi tarafından paylaşılan bu haber yüzünden ilgili kişi mağdur olmuştur. Daha sonra haberin asılsız (yalan) olduğu ortaya çıkmıştır.</w:t>
      </w:r>
      <w:r w:rsidR="004961BA" w:rsidRPr="00DB3952">
        <w:rPr>
          <w:sz w:val="20"/>
          <w:szCs w:val="20"/>
        </w:rPr>
        <w:br/>
      </w:r>
      <w:r w:rsidR="00090EBC" w:rsidRPr="00DB3952">
        <w:rPr>
          <w:b/>
          <w:color w:val="1A365D"/>
          <w:sz w:val="20"/>
          <w:szCs w:val="20"/>
        </w:rPr>
        <w:t xml:space="preserve">Buna göre </w:t>
      </w:r>
      <w:r w:rsidR="00C33681" w:rsidRPr="00DB3952">
        <w:rPr>
          <w:b/>
          <w:color w:val="1A365D"/>
          <w:sz w:val="20"/>
          <w:szCs w:val="20"/>
        </w:rPr>
        <w:t xml:space="preserve">sosyal medya kullanırken nelere dikkat etmemiz gerektiğini </w:t>
      </w:r>
      <w:r w:rsidR="00090EBC" w:rsidRPr="00DB3952">
        <w:rPr>
          <w:b/>
          <w:color w:val="1A365D"/>
          <w:sz w:val="20"/>
          <w:szCs w:val="20"/>
        </w:rPr>
        <w:t xml:space="preserve">kısaca </w:t>
      </w:r>
      <w:r w:rsidR="00C33681" w:rsidRPr="00DB3952">
        <w:rPr>
          <w:b/>
          <w:color w:val="1A365D"/>
          <w:sz w:val="20"/>
          <w:szCs w:val="20"/>
        </w:rPr>
        <w:t>açıklayınız.</w:t>
      </w:r>
    </w:p>
    <w:tbl>
      <w:tblPr>
        <w:tblStyle w:val="TabloKlavuzu"/>
        <w:tblW w:w="0" w:type="auto"/>
        <w:tblLook w:val="04A0"/>
      </w:tblPr>
      <w:tblGrid>
        <w:gridCol w:w="10004"/>
      </w:tblGrid>
      <w:tr w:rsidR="006274DA" w:rsidRPr="00DB3952" w:rsidTr="006274DA">
        <w:tc>
          <w:tcPr>
            <w:tcW w:w="10004" w:type="dxa"/>
          </w:tcPr>
          <w:p w:rsidR="0034656B" w:rsidRPr="00DB3952" w:rsidRDefault="006274DA" w:rsidP="0034656B">
            <w:pPr>
              <w:rPr>
                <w:rFonts w:cs="Arial"/>
                <w:color w:val="FF0000"/>
                <w:sz w:val="20"/>
                <w:szCs w:val="20"/>
              </w:rPr>
            </w:pPr>
            <w:r w:rsidRPr="00DB3952">
              <w:rPr>
                <w:rFonts w:cs="Arial"/>
                <w:sz w:val="20"/>
                <w:szCs w:val="20"/>
              </w:rPr>
              <w:t>CEVAP:</w:t>
            </w:r>
          </w:p>
          <w:p w:rsidR="0034656B" w:rsidRDefault="0034656B" w:rsidP="006C2CED">
            <w:pPr>
              <w:rPr>
                <w:color w:val="FF0000"/>
                <w:sz w:val="20"/>
                <w:szCs w:val="20"/>
              </w:rPr>
            </w:pPr>
          </w:p>
          <w:p w:rsidR="006C2CED" w:rsidRDefault="006C2CED" w:rsidP="006C2CED">
            <w:pPr>
              <w:rPr>
                <w:color w:val="FF0000"/>
                <w:sz w:val="20"/>
                <w:szCs w:val="20"/>
              </w:rPr>
            </w:pPr>
          </w:p>
          <w:p w:rsidR="006C2CED" w:rsidRDefault="006C2CED" w:rsidP="006C2CED">
            <w:pPr>
              <w:rPr>
                <w:rFonts w:cs="Arial"/>
                <w:color w:val="FF0000"/>
                <w:sz w:val="20"/>
                <w:szCs w:val="20"/>
              </w:rPr>
            </w:pPr>
          </w:p>
          <w:p w:rsidR="006C2CED" w:rsidRPr="00DB3952" w:rsidRDefault="006C2CED" w:rsidP="006C2CED">
            <w:pPr>
              <w:rPr>
                <w:rFonts w:cs="Arial"/>
                <w:color w:val="FF0000"/>
                <w:sz w:val="20"/>
                <w:szCs w:val="20"/>
              </w:rPr>
            </w:pPr>
          </w:p>
        </w:tc>
      </w:tr>
    </w:tbl>
    <w:p w:rsidR="008F127F" w:rsidRPr="006274DA" w:rsidRDefault="008F127F" w:rsidP="00BA5037">
      <w:pPr>
        <w:rPr>
          <w:rFonts w:ascii="Arial" w:hAnsi="Arial" w:cs="Arial"/>
        </w:rPr>
      </w:pPr>
    </w:p>
    <w:p w:rsidR="00E12BF2" w:rsidRPr="00450837" w:rsidRDefault="006274DA" w:rsidP="00450837">
      <w:pPr>
        <w:spacing w:after="0" w:line="240" w:lineRule="auto"/>
        <w:jc w:val="right"/>
        <w:rPr>
          <w:rFonts w:ascii="Arial" w:eastAsia="Calibri" w:hAnsi="Arial" w:cs="Arial"/>
          <w:i/>
        </w:rPr>
      </w:pPr>
      <w:r w:rsidRPr="00E72962">
        <w:rPr>
          <w:rFonts w:ascii="Arial" w:eastAsia="Calibri" w:hAnsi="Arial" w:cs="Arial"/>
          <w:i/>
        </w:rPr>
        <w:t xml:space="preserve">Zeki DOĞAN – Sosyal Bilgiler Öğretmeni – </w:t>
      </w:r>
      <w:hyperlink r:id="rId7" w:history="1">
        <w:r w:rsidRPr="00E72962">
          <w:rPr>
            <w:rStyle w:val="Kpr"/>
            <w:rFonts w:ascii="Arial" w:eastAsia="Calibri" w:hAnsi="Arial" w:cs="Arial"/>
            <w:i/>
          </w:rPr>
          <w:t>www.sosyalciniz.net</w:t>
        </w:r>
      </w:hyperlink>
      <w:r w:rsidR="00450837">
        <w:rPr>
          <w:rFonts w:ascii="Arial" w:eastAsia="Calibri" w:hAnsi="Arial" w:cs="Arial"/>
          <w:i/>
        </w:rPr>
        <w:br/>
        <w:t>BAŞARILAR...</w:t>
      </w:r>
    </w:p>
    <w:p w:rsidR="006274DA" w:rsidRDefault="006274DA" w:rsidP="00BA5037">
      <w:pPr>
        <w:rPr>
          <w:rFonts w:ascii="Arial" w:hAnsi="Arial" w:cs="Arial"/>
        </w:rPr>
      </w:pPr>
    </w:p>
    <w:p w:rsidR="000B1822" w:rsidRDefault="000B1822" w:rsidP="00BA5037">
      <w:pPr>
        <w:rPr>
          <w:rFonts w:ascii="Arial" w:hAnsi="Arial" w:cs="Arial"/>
        </w:rPr>
      </w:pPr>
    </w:p>
    <w:p w:rsidR="000B1822" w:rsidRDefault="000B1822" w:rsidP="00BA5037">
      <w:pPr>
        <w:rPr>
          <w:rFonts w:ascii="Arial" w:hAnsi="Arial" w:cs="Arial"/>
        </w:rPr>
      </w:pPr>
    </w:p>
    <w:p w:rsidR="000B1822" w:rsidRPr="006274DA" w:rsidRDefault="000B1822" w:rsidP="00BA5037">
      <w:pPr>
        <w:rPr>
          <w:rFonts w:ascii="Arial" w:hAnsi="Arial" w:cs="Arial"/>
        </w:rPr>
      </w:pPr>
    </w:p>
    <w:p w:rsidR="006274DA" w:rsidRDefault="006274DA" w:rsidP="006274DA">
      <w:pPr>
        <w:spacing w:after="0" w:line="240" w:lineRule="auto"/>
        <w:jc w:val="center"/>
        <w:rPr>
          <w:rFonts w:ascii="Arial" w:eastAsia="Calibri" w:hAnsi="Arial" w:cs="Arial"/>
          <w:b/>
        </w:rPr>
      </w:pPr>
      <w:r>
        <w:rPr>
          <w:rFonts w:ascii="Arial" w:eastAsia="Calibri" w:hAnsi="Arial" w:cs="Arial"/>
          <w:b/>
        </w:rPr>
        <w:lastRenderedPageBreak/>
        <w:t>AHLAK VE YURTTAŞLIK EĞİTİMİ</w:t>
      </w:r>
      <w:r w:rsidRPr="00E72962">
        <w:rPr>
          <w:rFonts w:ascii="Arial" w:eastAsia="Calibri" w:hAnsi="Arial" w:cs="Arial"/>
          <w:b/>
        </w:rPr>
        <w:t xml:space="preserve"> </w:t>
      </w:r>
      <w:r>
        <w:rPr>
          <w:rFonts w:ascii="Arial" w:eastAsia="Calibri" w:hAnsi="Arial" w:cs="Arial"/>
          <w:b/>
        </w:rPr>
        <w:t xml:space="preserve">II </w:t>
      </w:r>
    </w:p>
    <w:p w:rsidR="006274DA" w:rsidRPr="00E72962" w:rsidRDefault="006274DA" w:rsidP="006274DA">
      <w:pPr>
        <w:spacing w:after="0" w:line="240" w:lineRule="auto"/>
        <w:jc w:val="center"/>
        <w:rPr>
          <w:rFonts w:ascii="Arial" w:eastAsia="Calibri" w:hAnsi="Arial" w:cs="Arial"/>
          <w:b/>
        </w:rPr>
      </w:pPr>
      <w:r w:rsidRPr="00E72962">
        <w:rPr>
          <w:rFonts w:ascii="Arial" w:eastAsia="Calibri" w:hAnsi="Arial" w:cs="Arial"/>
          <w:b/>
        </w:rPr>
        <w:t>1. DÖNEM 1. ORTAK YAZILI KONU SORU DAĞILIM TABLOSU</w:t>
      </w:r>
    </w:p>
    <w:p w:rsidR="006274DA" w:rsidRPr="00E72962" w:rsidRDefault="006274DA" w:rsidP="006274DA">
      <w:pPr>
        <w:spacing w:after="0" w:line="240" w:lineRule="auto"/>
        <w:jc w:val="center"/>
        <w:rPr>
          <w:rFonts w:ascii="Arial" w:eastAsia="Calibri" w:hAnsi="Arial" w:cs="Arial"/>
          <w:b/>
        </w:rPr>
      </w:pPr>
    </w:p>
    <w:p w:rsidR="006274DA" w:rsidRPr="00E72962" w:rsidRDefault="000B1822" w:rsidP="000B1822">
      <w:pPr>
        <w:tabs>
          <w:tab w:val="left" w:pos="5700"/>
        </w:tabs>
        <w:rPr>
          <w:rFonts w:ascii="Arial" w:hAnsi="Arial" w:cs="Arial"/>
        </w:rPr>
      </w:pPr>
      <w:r>
        <w:rPr>
          <w:rFonts w:ascii="Arial" w:hAnsi="Arial" w:cs="Arial"/>
        </w:rPr>
        <w:tab/>
      </w:r>
    </w:p>
    <w:tbl>
      <w:tblPr>
        <w:tblStyle w:val="TabloKlavuzu3"/>
        <w:tblW w:w="0" w:type="auto"/>
        <w:jc w:val="center"/>
        <w:tblInd w:w="-540" w:type="dxa"/>
        <w:tblLook w:val="04A0"/>
      </w:tblPr>
      <w:tblGrid>
        <w:gridCol w:w="1353"/>
        <w:gridCol w:w="852"/>
        <w:gridCol w:w="6734"/>
        <w:gridCol w:w="1060"/>
      </w:tblGrid>
      <w:tr w:rsidR="006274DA" w:rsidRPr="00E72962" w:rsidTr="00C878F5">
        <w:trPr>
          <w:jc w:val="center"/>
        </w:trPr>
        <w:tc>
          <w:tcPr>
            <w:tcW w:w="1182" w:type="dxa"/>
            <w:shd w:val="clear" w:color="auto" w:fill="auto"/>
          </w:tcPr>
          <w:p w:rsidR="006274DA" w:rsidRPr="00E72962" w:rsidRDefault="006274DA" w:rsidP="00C878F5">
            <w:pPr>
              <w:jc w:val="center"/>
              <w:rPr>
                <w:rFonts w:ascii="Arial" w:hAnsi="Arial" w:cs="Arial"/>
                <w:b/>
              </w:rPr>
            </w:pPr>
            <w:r w:rsidRPr="00E72962">
              <w:rPr>
                <w:rFonts w:ascii="Arial" w:hAnsi="Arial" w:cs="Arial"/>
                <w:b/>
              </w:rPr>
              <w:t>Ö</w:t>
            </w:r>
            <w:r w:rsidR="009225CE">
              <w:rPr>
                <w:rFonts w:ascii="Arial" w:hAnsi="Arial" w:cs="Arial"/>
                <w:b/>
              </w:rPr>
              <w:t>Ğ</w:t>
            </w:r>
            <w:r w:rsidRPr="00E72962">
              <w:rPr>
                <w:rFonts w:ascii="Arial" w:hAnsi="Arial" w:cs="Arial"/>
                <w:b/>
              </w:rPr>
              <w:t>RENME ALANI</w:t>
            </w:r>
          </w:p>
        </w:tc>
        <w:tc>
          <w:tcPr>
            <w:tcW w:w="852" w:type="dxa"/>
          </w:tcPr>
          <w:p w:rsidR="006274DA" w:rsidRPr="00E72962" w:rsidRDefault="006274DA" w:rsidP="00C878F5">
            <w:pPr>
              <w:jc w:val="center"/>
              <w:rPr>
                <w:rFonts w:ascii="Arial" w:hAnsi="Arial" w:cs="Arial"/>
                <w:b/>
              </w:rPr>
            </w:pPr>
            <w:r w:rsidRPr="00E72962">
              <w:rPr>
                <w:rFonts w:ascii="Arial" w:hAnsi="Arial" w:cs="Arial"/>
                <w:b/>
              </w:rPr>
              <w:t>SORU NO</w:t>
            </w:r>
          </w:p>
        </w:tc>
        <w:tc>
          <w:tcPr>
            <w:tcW w:w="6734" w:type="dxa"/>
          </w:tcPr>
          <w:p w:rsidR="006274DA" w:rsidRPr="00E72962" w:rsidRDefault="006274DA" w:rsidP="00C878F5">
            <w:pPr>
              <w:jc w:val="center"/>
              <w:rPr>
                <w:rFonts w:ascii="Arial" w:hAnsi="Arial" w:cs="Arial"/>
                <w:b/>
              </w:rPr>
            </w:pPr>
            <w:r w:rsidRPr="00E72962">
              <w:rPr>
                <w:rFonts w:ascii="Arial" w:hAnsi="Arial" w:cs="Arial"/>
                <w:b/>
              </w:rPr>
              <w:t>KAZANIM</w:t>
            </w:r>
          </w:p>
        </w:tc>
        <w:tc>
          <w:tcPr>
            <w:tcW w:w="1060" w:type="dxa"/>
          </w:tcPr>
          <w:p w:rsidR="006274DA" w:rsidRPr="00E72962" w:rsidRDefault="006274DA" w:rsidP="00C878F5">
            <w:pPr>
              <w:jc w:val="center"/>
              <w:rPr>
                <w:rFonts w:ascii="Arial" w:hAnsi="Arial" w:cs="Arial"/>
                <w:b/>
              </w:rPr>
            </w:pPr>
            <w:r w:rsidRPr="00E72962">
              <w:rPr>
                <w:rFonts w:ascii="Arial" w:hAnsi="Arial" w:cs="Arial"/>
                <w:b/>
              </w:rPr>
              <w:t>PUAN DEĞERİ</w:t>
            </w:r>
          </w:p>
        </w:tc>
      </w:tr>
      <w:tr w:rsidR="006274DA" w:rsidRPr="00E72962" w:rsidTr="00BA4944">
        <w:trPr>
          <w:jc w:val="center"/>
        </w:trPr>
        <w:tc>
          <w:tcPr>
            <w:tcW w:w="1182" w:type="dxa"/>
            <w:vMerge w:val="restart"/>
            <w:shd w:val="clear" w:color="auto" w:fill="auto"/>
            <w:textDirection w:val="btLr"/>
          </w:tcPr>
          <w:p w:rsidR="006274DA" w:rsidRPr="00E72962" w:rsidRDefault="006274DA" w:rsidP="00C878F5">
            <w:pPr>
              <w:ind w:left="113" w:right="113"/>
              <w:jc w:val="center"/>
              <w:rPr>
                <w:rFonts w:ascii="Arial" w:hAnsi="Arial" w:cs="Arial"/>
                <w:b/>
              </w:rPr>
            </w:pPr>
          </w:p>
          <w:p w:rsidR="006274DA" w:rsidRPr="00E72962" w:rsidRDefault="006274DA" w:rsidP="00C878F5">
            <w:pPr>
              <w:ind w:left="113" w:right="113"/>
              <w:jc w:val="center"/>
              <w:rPr>
                <w:rFonts w:ascii="Arial" w:hAnsi="Arial" w:cs="Arial"/>
                <w:b/>
              </w:rPr>
            </w:pPr>
            <w:r w:rsidRPr="00E72962">
              <w:rPr>
                <w:rFonts w:ascii="Arial" w:hAnsi="Arial" w:cs="Arial"/>
                <w:b/>
              </w:rPr>
              <w:t xml:space="preserve">BİREY VE </w:t>
            </w:r>
            <w:r>
              <w:rPr>
                <w:rFonts w:ascii="Arial" w:hAnsi="Arial" w:cs="Arial"/>
                <w:b/>
              </w:rPr>
              <w:t>AHLAK</w:t>
            </w:r>
          </w:p>
        </w:tc>
        <w:tc>
          <w:tcPr>
            <w:tcW w:w="852" w:type="dxa"/>
          </w:tcPr>
          <w:p w:rsidR="006274DA" w:rsidRPr="00E72962" w:rsidRDefault="006274DA" w:rsidP="00C878F5">
            <w:pPr>
              <w:jc w:val="center"/>
              <w:rPr>
                <w:rFonts w:ascii="Arial" w:hAnsi="Arial" w:cs="Arial"/>
              </w:rPr>
            </w:pPr>
            <w:r w:rsidRPr="00E72962">
              <w:rPr>
                <w:rFonts w:ascii="Arial" w:hAnsi="Arial" w:cs="Arial"/>
              </w:rPr>
              <w:t>1</w:t>
            </w:r>
          </w:p>
        </w:tc>
        <w:tc>
          <w:tcPr>
            <w:tcW w:w="6734" w:type="dxa"/>
          </w:tcPr>
          <w:p w:rsidR="006274DA" w:rsidRPr="006274DA" w:rsidRDefault="006274DA">
            <w:pPr>
              <w:rPr>
                <w:rFonts w:ascii="Arial" w:hAnsi="Arial" w:cs="Arial"/>
              </w:rPr>
            </w:pPr>
            <w:r w:rsidRPr="006274DA">
              <w:rPr>
                <w:rFonts w:ascii="Arial" w:hAnsi="Arial" w:cs="Arial"/>
              </w:rPr>
              <w:t>AYE.2.1.1. Güzel ahlakı temsil eden kişilere örnekler verir.</w:t>
            </w:r>
          </w:p>
          <w:p w:rsidR="006274DA" w:rsidRPr="006274DA" w:rsidRDefault="006274DA"/>
        </w:tc>
        <w:tc>
          <w:tcPr>
            <w:tcW w:w="1060" w:type="dxa"/>
          </w:tcPr>
          <w:p w:rsidR="006274DA" w:rsidRPr="00E72962" w:rsidRDefault="006274DA" w:rsidP="00C878F5">
            <w:pPr>
              <w:rPr>
                <w:rFonts w:ascii="Arial" w:hAnsi="Arial" w:cs="Arial"/>
              </w:rPr>
            </w:pPr>
            <w:r w:rsidRPr="00E72962">
              <w:rPr>
                <w:rFonts w:ascii="Arial" w:hAnsi="Arial" w:cs="Arial"/>
              </w:rPr>
              <w:t>1</w:t>
            </w:r>
            <w:r>
              <w:rPr>
                <w:rFonts w:ascii="Arial" w:hAnsi="Arial" w:cs="Arial"/>
              </w:rPr>
              <w:t>0</w:t>
            </w:r>
          </w:p>
        </w:tc>
      </w:tr>
      <w:tr w:rsidR="006274DA" w:rsidRPr="00E72962" w:rsidTr="00BA4944">
        <w:trPr>
          <w:jc w:val="center"/>
        </w:trPr>
        <w:tc>
          <w:tcPr>
            <w:tcW w:w="1182" w:type="dxa"/>
            <w:vMerge/>
            <w:shd w:val="clear" w:color="auto" w:fill="auto"/>
          </w:tcPr>
          <w:p w:rsidR="006274DA" w:rsidRPr="00E72962" w:rsidRDefault="006274DA" w:rsidP="00C878F5">
            <w:pPr>
              <w:ind w:left="113" w:right="113"/>
              <w:jc w:val="center"/>
              <w:rPr>
                <w:rFonts w:ascii="Arial" w:hAnsi="Arial" w:cs="Arial"/>
                <w:b/>
              </w:rPr>
            </w:pPr>
          </w:p>
        </w:tc>
        <w:tc>
          <w:tcPr>
            <w:tcW w:w="852" w:type="dxa"/>
          </w:tcPr>
          <w:p w:rsidR="006274DA" w:rsidRPr="00E72962" w:rsidRDefault="006274DA" w:rsidP="00C878F5">
            <w:pPr>
              <w:jc w:val="center"/>
              <w:rPr>
                <w:rFonts w:ascii="Arial" w:hAnsi="Arial" w:cs="Arial"/>
              </w:rPr>
            </w:pPr>
            <w:r w:rsidRPr="00E72962">
              <w:rPr>
                <w:rFonts w:ascii="Arial" w:hAnsi="Arial" w:cs="Arial"/>
              </w:rPr>
              <w:t>2</w:t>
            </w:r>
          </w:p>
        </w:tc>
        <w:tc>
          <w:tcPr>
            <w:tcW w:w="6734" w:type="dxa"/>
          </w:tcPr>
          <w:p w:rsidR="006274DA" w:rsidRPr="006274DA" w:rsidRDefault="006274DA">
            <w:pPr>
              <w:rPr>
                <w:rFonts w:ascii="Arial" w:hAnsi="Arial" w:cs="Arial"/>
              </w:rPr>
            </w:pPr>
            <w:r w:rsidRPr="006274DA">
              <w:rPr>
                <w:rFonts w:ascii="Arial" w:hAnsi="Arial" w:cs="Arial"/>
              </w:rPr>
              <w:t>AYE.2.1.1. Güzel ahlakı temsil eden kişilere örnekler verir.</w:t>
            </w:r>
          </w:p>
          <w:p w:rsidR="006274DA" w:rsidRPr="006274DA" w:rsidRDefault="006274DA"/>
        </w:tc>
        <w:tc>
          <w:tcPr>
            <w:tcW w:w="1060" w:type="dxa"/>
          </w:tcPr>
          <w:p w:rsidR="006274DA" w:rsidRPr="00E72962" w:rsidRDefault="006274DA" w:rsidP="00C878F5">
            <w:pPr>
              <w:rPr>
                <w:rFonts w:ascii="Arial" w:hAnsi="Arial" w:cs="Arial"/>
              </w:rPr>
            </w:pPr>
            <w:r w:rsidRPr="00E72962">
              <w:rPr>
                <w:rFonts w:ascii="Arial" w:hAnsi="Arial" w:cs="Arial"/>
              </w:rPr>
              <w:t>1</w:t>
            </w:r>
            <w:r>
              <w:rPr>
                <w:rFonts w:ascii="Arial" w:hAnsi="Arial" w:cs="Arial"/>
              </w:rPr>
              <w:t>0</w:t>
            </w:r>
          </w:p>
        </w:tc>
      </w:tr>
      <w:tr w:rsidR="006274DA" w:rsidRPr="00E72962" w:rsidTr="00BA4944">
        <w:trPr>
          <w:jc w:val="center"/>
        </w:trPr>
        <w:tc>
          <w:tcPr>
            <w:tcW w:w="1182" w:type="dxa"/>
            <w:vMerge/>
            <w:shd w:val="clear" w:color="auto" w:fill="auto"/>
          </w:tcPr>
          <w:p w:rsidR="006274DA" w:rsidRPr="00E72962" w:rsidRDefault="006274DA" w:rsidP="00C878F5">
            <w:pPr>
              <w:ind w:left="113" w:right="113"/>
              <w:jc w:val="center"/>
              <w:rPr>
                <w:rFonts w:ascii="Arial" w:hAnsi="Arial" w:cs="Arial"/>
                <w:b/>
              </w:rPr>
            </w:pPr>
          </w:p>
        </w:tc>
        <w:tc>
          <w:tcPr>
            <w:tcW w:w="852" w:type="dxa"/>
          </w:tcPr>
          <w:p w:rsidR="006274DA" w:rsidRPr="00E72962" w:rsidRDefault="006274DA" w:rsidP="00C878F5">
            <w:pPr>
              <w:jc w:val="center"/>
              <w:rPr>
                <w:rFonts w:ascii="Arial" w:hAnsi="Arial" w:cs="Arial"/>
              </w:rPr>
            </w:pPr>
            <w:r w:rsidRPr="00E72962">
              <w:rPr>
                <w:rFonts w:ascii="Arial" w:hAnsi="Arial" w:cs="Arial"/>
              </w:rPr>
              <w:t>3</w:t>
            </w:r>
          </w:p>
        </w:tc>
        <w:tc>
          <w:tcPr>
            <w:tcW w:w="6734" w:type="dxa"/>
          </w:tcPr>
          <w:p w:rsidR="006274DA" w:rsidRPr="006274DA" w:rsidRDefault="006274DA">
            <w:pPr>
              <w:rPr>
                <w:rFonts w:ascii="Arial" w:hAnsi="Arial" w:cs="Arial"/>
              </w:rPr>
            </w:pPr>
            <w:r w:rsidRPr="006274DA">
              <w:rPr>
                <w:rFonts w:ascii="Arial" w:hAnsi="Arial" w:cs="Arial"/>
              </w:rPr>
              <w:t>AYE.2.1.1. Güzel ahlakı temsil eden kişilere örnekler verir.</w:t>
            </w:r>
          </w:p>
          <w:p w:rsidR="006274DA" w:rsidRPr="006274DA" w:rsidRDefault="006274DA"/>
        </w:tc>
        <w:tc>
          <w:tcPr>
            <w:tcW w:w="1060" w:type="dxa"/>
          </w:tcPr>
          <w:p w:rsidR="006274DA" w:rsidRPr="00E72962" w:rsidRDefault="006274DA" w:rsidP="00C878F5">
            <w:pPr>
              <w:rPr>
                <w:rFonts w:ascii="Arial" w:hAnsi="Arial" w:cs="Arial"/>
              </w:rPr>
            </w:pPr>
            <w:r>
              <w:rPr>
                <w:rFonts w:ascii="Arial" w:hAnsi="Arial" w:cs="Arial"/>
              </w:rPr>
              <w:t>10</w:t>
            </w:r>
          </w:p>
        </w:tc>
      </w:tr>
      <w:tr w:rsidR="006274DA" w:rsidRPr="00E72962" w:rsidTr="00C878F5">
        <w:trPr>
          <w:jc w:val="center"/>
        </w:trPr>
        <w:tc>
          <w:tcPr>
            <w:tcW w:w="1182" w:type="dxa"/>
            <w:vMerge/>
            <w:shd w:val="clear" w:color="auto" w:fill="auto"/>
          </w:tcPr>
          <w:p w:rsidR="006274DA" w:rsidRPr="00E72962" w:rsidRDefault="006274DA" w:rsidP="00C878F5">
            <w:pPr>
              <w:jc w:val="center"/>
              <w:rPr>
                <w:rFonts w:ascii="Arial" w:hAnsi="Arial" w:cs="Arial"/>
                <w:b/>
              </w:rPr>
            </w:pPr>
          </w:p>
        </w:tc>
        <w:tc>
          <w:tcPr>
            <w:tcW w:w="852" w:type="dxa"/>
          </w:tcPr>
          <w:p w:rsidR="006274DA" w:rsidRPr="00E72962" w:rsidRDefault="006274DA" w:rsidP="00C878F5">
            <w:pPr>
              <w:jc w:val="center"/>
              <w:rPr>
                <w:rFonts w:ascii="Arial" w:hAnsi="Arial" w:cs="Arial"/>
              </w:rPr>
            </w:pPr>
            <w:r w:rsidRPr="00E72962">
              <w:rPr>
                <w:rFonts w:ascii="Arial" w:hAnsi="Arial" w:cs="Arial"/>
              </w:rPr>
              <w:t>4</w:t>
            </w:r>
          </w:p>
        </w:tc>
        <w:tc>
          <w:tcPr>
            <w:tcW w:w="6734" w:type="dxa"/>
          </w:tcPr>
          <w:p w:rsidR="006274DA" w:rsidRPr="006274DA" w:rsidRDefault="006274DA" w:rsidP="006274DA">
            <w:pPr>
              <w:rPr>
                <w:rFonts w:ascii="Arial" w:hAnsi="Arial" w:cs="Arial"/>
              </w:rPr>
            </w:pPr>
            <w:r w:rsidRPr="006274DA">
              <w:rPr>
                <w:rFonts w:ascii="Arial" w:hAnsi="Arial" w:cs="Arial"/>
              </w:rPr>
              <w:t>AYE.2.1.2. Kendi yaşamındaki ahlaki davranışlarını açıklar.</w:t>
            </w:r>
          </w:p>
          <w:p w:rsidR="006274DA" w:rsidRPr="006274DA" w:rsidRDefault="006274DA" w:rsidP="00C878F5">
            <w:pPr>
              <w:rPr>
                <w:rFonts w:ascii="Arial" w:hAnsi="Arial" w:cs="Arial"/>
              </w:rPr>
            </w:pPr>
          </w:p>
        </w:tc>
        <w:tc>
          <w:tcPr>
            <w:tcW w:w="1060" w:type="dxa"/>
          </w:tcPr>
          <w:p w:rsidR="006274DA" w:rsidRPr="00E72962" w:rsidRDefault="006274DA" w:rsidP="00C878F5">
            <w:pPr>
              <w:rPr>
                <w:rFonts w:ascii="Arial" w:hAnsi="Arial" w:cs="Arial"/>
              </w:rPr>
            </w:pPr>
            <w:r w:rsidRPr="00E72962">
              <w:rPr>
                <w:rFonts w:ascii="Arial" w:hAnsi="Arial" w:cs="Arial"/>
              </w:rPr>
              <w:t>10</w:t>
            </w:r>
          </w:p>
          <w:p w:rsidR="006274DA" w:rsidRPr="00E72962" w:rsidRDefault="006274DA" w:rsidP="00C878F5">
            <w:pPr>
              <w:rPr>
                <w:rFonts w:ascii="Arial" w:hAnsi="Arial" w:cs="Arial"/>
              </w:rPr>
            </w:pPr>
          </w:p>
        </w:tc>
      </w:tr>
      <w:tr w:rsidR="006274DA" w:rsidRPr="00E72962" w:rsidTr="00C878F5">
        <w:trPr>
          <w:jc w:val="center"/>
        </w:trPr>
        <w:tc>
          <w:tcPr>
            <w:tcW w:w="1182" w:type="dxa"/>
            <w:vMerge/>
            <w:shd w:val="clear" w:color="auto" w:fill="auto"/>
            <w:textDirection w:val="btLr"/>
          </w:tcPr>
          <w:p w:rsidR="006274DA" w:rsidRPr="00E72962" w:rsidRDefault="006274DA" w:rsidP="00C878F5">
            <w:pPr>
              <w:ind w:left="113" w:right="113"/>
              <w:jc w:val="center"/>
              <w:rPr>
                <w:rFonts w:ascii="Arial" w:hAnsi="Arial" w:cs="Arial"/>
                <w:b/>
              </w:rPr>
            </w:pPr>
          </w:p>
        </w:tc>
        <w:tc>
          <w:tcPr>
            <w:tcW w:w="852" w:type="dxa"/>
          </w:tcPr>
          <w:p w:rsidR="006274DA" w:rsidRPr="00E72962" w:rsidRDefault="006274DA" w:rsidP="00C878F5">
            <w:pPr>
              <w:jc w:val="center"/>
              <w:rPr>
                <w:rFonts w:ascii="Arial" w:hAnsi="Arial" w:cs="Arial"/>
              </w:rPr>
            </w:pPr>
            <w:r w:rsidRPr="00E72962">
              <w:rPr>
                <w:rFonts w:ascii="Arial" w:hAnsi="Arial" w:cs="Arial"/>
              </w:rPr>
              <w:t>5</w:t>
            </w:r>
          </w:p>
        </w:tc>
        <w:tc>
          <w:tcPr>
            <w:tcW w:w="6734" w:type="dxa"/>
          </w:tcPr>
          <w:p w:rsidR="006274DA" w:rsidRPr="006274DA" w:rsidRDefault="006274DA" w:rsidP="006274DA">
            <w:pPr>
              <w:rPr>
                <w:rFonts w:ascii="Arial" w:hAnsi="Arial" w:cs="Arial"/>
              </w:rPr>
            </w:pPr>
            <w:r w:rsidRPr="006274DA">
              <w:rPr>
                <w:rFonts w:ascii="Arial" w:hAnsi="Arial" w:cs="Arial"/>
              </w:rPr>
              <w:t>AYE.2.1.3. Ahlaki ölçütlerle ilgili kavramları açıklar.</w:t>
            </w:r>
          </w:p>
          <w:p w:rsidR="006274DA" w:rsidRPr="006274DA" w:rsidRDefault="006274DA" w:rsidP="00C878F5">
            <w:pPr>
              <w:rPr>
                <w:rFonts w:ascii="Arial" w:hAnsi="Arial" w:cs="Arial"/>
                <w:color w:val="FF0000"/>
              </w:rPr>
            </w:pPr>
          </w:p>
        </w:tc>
        <w:tc>
          <w:tcPr>
            <w:tcW w:w="1060" w:type="dxa"/>
          </w:tcPr>
          <w:p w:rsidR="006274DA" w:rsidRPr="00E72962" w:rsidRDefault="009225CE" w:rsidP="00C878F5">
            <w:pPr>
              <w:rPr>
                <w:rFonts w:ascii="Arial" w:hAnsi="Arial" w:cs="Arial"/>
              </w:rPr>
            </w:pPr>
            <w:r>
              <w:rPr>
                <w:rFonts w:ascii="Arial" w:hAnsi="Arial" w:cs="Arial"/>
              </w:rPr>
              <w:t>10</w:t>
            </w:r>
          </w:p>
        </w:tc>
      </w:tr>
      <w:tr w:rsidR="009225CE" w:rsidRPr="00E72962" w:rsidTr="00C878F5">
        <w:trPr>
          <w:jc w:val="center"/>
        </w:trPr>
        <w:tc>
          <w:tcPr>
            <w:tcW w:w="1182" w:type="dxa"/>
            <w:vMerge/>
            <w:shd w:val="clear" w:color="auto" w:fill="auto"/>
            <w:textDirection w:val="btLr"/>
          </w:tcPr>
          <w:p w:rsidR="009225CE" w:rsidRPr="00E72962" w:rsidRDefault="009225CE" w:rsidP="00C878F5">
            <w:pPr>
              <w:ind w:left="113" w:right="113"/>
              <w:jc w:val="center"/>
              <w:rPr>
                <w:rFonts w:ascii="Arial" w:hAnsi="Arial" w:cs="Arial"/>
                <w:b/>
              </w:rPr>
            </w:pPr>
          </w:p>
        </w:tc>
        <w:tc>
          <w:tcPr>
            <w:tcW w:w="852" w:type="dxa"/>
          </w:tcPr>
          <w:p w:rsidR="009225CE" w:rsidRPr="00E72962" w:rsidRDefault="009225CE" w:rsidP="00C878F5">
            <w:pPr>
              <w:jc w:val="center"/>
              <w:rPr>
                <w:rFonts w:ascii="Arial" w:hAnsi="Arial" w:cs="Arial"/>
              </w:rPr>
            </w:pPr>
            <w:r>
              <w:rPr>
                <w:rFonts w:ascii="Arial" w:hAnsi="Arial" w:cs="Arial"/>
              </w:rPr>
              <w:t>6</w:t>
            </w:r>
          </w:p>
        </w:tc>
        <w:tc>
          <w:tcPr>
            <w:tcW w:w="6734" w:type="dxa"/>
          </w:tcPr>
          <w:p w:rsidR="009225CE" w:rsidRPr="006274DA" w:rsidRDefault="009225CE" w:rsidP="009225CE">
            <w:pPr>
              <w:rPr>
                <w:rFonts w:ascii="Arial" w:hAnsi="Arial" w:cs="Arial"/>
              </w:rPr>
            </w:pPr>
            <w:r w:rsidRPr="006274DA">
              <w:rPr>
                <w:rFonts w:ascii="Arial" w:hAnsi="Arial" w:cs="Arial"/>
              </w:rPr>
              <w:t>AYE.2.1.3. Ahlaki ölçütlerle ilgili kavramları açıklar.</w:t>
            </w:r>
          </w:p>
          <w:p w:rsidR="009225CE" w:rsidRPr="006274DA" w:rsidRDefault="009225CE" w:rsidP="006274DA">
            <w:pPr>
              <w:rPr>
                <w:rFonts w:ascii="Arial" w:hAnsi="Arial" w:cs="Arial"/>
              </w:rPr>
            </w:pPr>
          </w:p>
        </w:tc>
        <w:tc>
          <w:tcPr>
            <w:tcW w:w="1060" w:type="dxa"/>
          </w:tcPr>
          <w:p w:rsidR="009225CE" w:rsidRPr="00E72962" w:rsidRDefault="009225CE" w:rsidP="00C878F5">
            <w:pPr>
              <w:rPr>
                <w:rFonts w:ascii="Arial" w:hAnsi="Arial" w:cs="Arial"/>
              </w:rPr>
            </w:pPr>
            <w:r>
              <w:rPr>
                <w:rFonts w:ascii="Arial" w:hAnsi="Arial" w:cs="Arial"/>
              </w:rPr>
              <w:t>10</w:t>
            </w:r>
          </w:p>
        </w:tc>
      </w:tr>
      <w:tr w:rsidR="006274DA" w:rsidRPr="00E72962" w:rsidTr="00C878F5">
        <w:trPr>
          <w:jc w:val="center"/>
        </w:trPr>
        <w:tc>
          <w:tcPr>
            <w:tcW w:w="1182" w:type="dxa"/>
            <w:vMerge/>
            <w:shd w:val="clear" w:color="auto" w:fill="auto"/>
            <w:textDirection w:val="btLr"/>
          </w:tcPr>
          <w:p w:rsidR="006274DA" w:rsidRPr="00E72962" w:rsidRDefault="006274DA" w:rsidP="00C878F5">
            <w:pPr>
              <w:ind w:left="113" w:right="113"/>
              <w:jc w:val="center"/>
              <w:rPr>
                <w:rFonts w:ascii="Arial" w:hAnsi="Arial" w:cs="Arial"/>
                <w:b/>
              </w:rPr>
            </w:pPr>
          </w:p>
        </w:tc>
        <w:tc>
          <w:tcPr>
            <w:tcW w:w="852" w:type="dxa"/>
          </w:tcPr>
          <w:p w:rsidR="006274DA" w:rsidRPr="00E72962" w:rsidRDefault="009225CE" w:rsidP="00C878F5">
            <w:pPr>
              <w:jc w:val="center"/>
              <w:rPr>
                <w:rFonts w:ascii="Arial" w:hAnsi="Arial" w:cs="Arial"/>
              </w:rPr>
            </w:pPr>
            <w:r>
              <w:rPr>
                <w:rFonts w:ascii="Arial" w:hAnsi="Arial" w:cs="Arial"/>
              </w:rPr>
              <w:t>7</w:t>
            </w:r>
          </w:p>
        </w:tc>
        <w:tc>
          <w:tcPr>
            <w:tcW w:w="6734" w:type="dxa"/>
          </w:tcPr>
          <w:p w:rsidR="006274DA" w:rsidRPr="006274DA" w:rsidRDefault="006274DA" w:rsidP="00C878F5">
            <w:pPr>
              <w:rPr>
                <w:rFonts w:ascii="Arial" w:hAnsi="Arial" w:cs="Arial"/>
              </w:rPr>
            </w:pPr>
            <w:r w:rsidRPr="006274DA">
              <w:rPr>
                <w:rFonts w:ascii="Arial" w:hAnsi="Arial" w:cs="Arial"/>
              </w:rPr>
              <w:t>AYE.2.1.4. Kendi davranışlarını ahlaki ölçütlere göre değerlendirir.</w:t>
            </w:r>
          </w:p>
        </w:tc>
        <w:tc>
          <w:tcPr>
            <w:tcW w:w="1060" w:type="dxa"/>
          </w:tcPr>
          <w:p w:rsidR="006274DA" w:rsidRDefault="009225CE" w:rsidP="00C878F5">
            <w:pPr>
              <w:rPr>
                <w:rFonts w:ascii="Arial" w:hAnsi="Arial" w:cs="Arial"/>
              </w:rPr>
            </w:pPr>
            <w:r>
              <w:rPr>
                <w:rFonts w:ascii="Arial" w:hAnsi="Arial" w:cs="Arial"/>
              </w:rPr>
              <w:t>10</w:t>
            </w:r>
          </w:p>
          <w:p w:rsidR="009225CE" w:rsidRPr="00E72962" w:rsidRDefault="009225CE" w:rsidP="00C878F5">
            <w:pPr>
              <w:rPr>
                <w:rFonts w:ascii="Arial" w:hAnsi="Arial" w:cs="Arial"/>
              </w:rPr>
            </w:pPr>
          </w:p>
        </w:tc>
      </w:tr>
      <w:tr w:rsidR="006274DA" w:rsidRPr="00E72962" w:rsidTr="00C878F5">
        <w:trPr>
          <w:jc w:val="center"/>
        </w:trPr>
        <w:tc>
          <w:tcPr>
            <w:tcW w:w="1182" w:type="dxa"/>
            <w:vMerge/>
            <w:shd w:val="clear" w:color="auto" w:fill="auto"/>
          </w:tcPr>
          <w:p w:rsidR="006274DA" w:rsidRPr="00E72962" w:rsidRDefault="006274DA" w:rsidP="00C878F5">
            <w:pPr>
              <w:rPr>
                <w:rFonts w:ascii="Arial" w:hAnsi="Arial" w:cs="Arial"/>
              </w:rPr>
            </w:pPr>
          </w:p>
        </w:tc>
        <w:tc>
          <w:tcPr>
            <w:tcW w:w="852" w:type="dxa"/>
          </w:tcPr>
          <w:p w:rsidR="006274DA" w:rsidRPr="00E72962" w:rsidRDefault="009225CE" w:rsidP="00C878F5">
            <w:pPr>
              <w:jc w:val="center"/>
              <w:rPr>
                <w:rFonts w:ascii="Arial" w:hAnsi="Arial" w:cs="Arial"/>
              </w:rPr>
            </w:pPr>
            <w:r>
              <w:rPr>
                <w:rFonts w:ascii="Arial" w:hAnsi="Arial" w:cs="Arial"/>
              </w:rPr>
              <w:t>8</w:t>
            </w:r>
          </w:p>
        </w:tc>
        <w:tc>
          <w:tcPr>
            <w:tcW w:w="6734" w:type="dxa"/>
          </w:tcPr>
          <w:p w:rsidR="006274DA" w:rsidRPr="006274DA" w:rsidRDefault="006274DA" w:rsidP="00C878F5">
            <w:pPr>
              <w:rPr>
                <w:rFonts w:ascii="Arial" w:hAnsi="Arial" w:cs="Arial"/>
              </w:rPr>
            </w:pPr>
            <w:r w:rsidRPr="006274DA">
              <w:rPr>
                <w:rFonts w:ascii="Arial" w:hAnsi="Arial" w:cs="Arial"/>
              </w:rPr>
              <w:t>AYE.2.1.5. Yakın çevresindeki olay ve olguları ahlaki ölçütler doğrultusunda değerlendirir.</w:t>
            </w:r>
          </w:p>
        </w:tc>
        <w:tc>
          <w:tcPr>
            <w:tcW w:w="1060" w:type="dxa"/>
          </w:tcPr>
          <w:p w:rsidR="006274DA" w:rsidRPr="00E72962" w:rsidRDefault="009225CE" w:rsidP="00C878F5">
            <w:pPr>
              <w:rPr>
                <w:rFonts w:ascii="Arial" w:hAnsi="Arial" w:cs="Arial"/>
              </w:rPr>
            </w:pPr>
            <w:r>
              <w:rPr>
                <w:rFonts w:ascii="Arial" w:hAnsi="Arial" w:cs="Arial"/>
              </w:rPr>
              <w:t>10</w:t>
            </w:r>
          </w:p>
        </w:tc>
      </w:tr>
      <w:tr w:rsidR="009225CE" w:rsidRPr="00E72962" w:rsidTr="00C878F5">
        <w:trPr>
          <w:jc w:val="center"/>
        </w:trPr>
        <w:tc>
          <w:tcPr>
            <w:tcW w:w="1182" w:type="dxa"/>
            <w:vMerge/>
            <w:shd w:val="clear" w:color="auto" w:fill="auto"/>
          </w:tcPr>
          <w:p w:rsidR="009225CE" w:rsidRPr="00E72962" w:rsidRDefault="009225CE" w:rsidP="00C878F5">
            <w:pPr>
              <w:rPr>
                <w:rFonts w:ascii="Arial" w:hAnsi="Arial" w:cs="Arial"/>
              </w:rPr>
            </w:pPr>
          </w:p>
        </w:tc>
        <w:tc>
          <w:tcPr>
            <w:tcW w:w="852" w:type="dxa"/>
          </w:tcPr>
          <w:p w:rsidR="009225CE" w:rsidRPr="00E72962" w:rsidRDefault="009225CE" w:rsidP="00C878F5">
            <w:pPr>
              <w:jc w:val="center"/>
              <w:rPr>
                <w:rFonts w:ascii="Arial" w:hAnsi="Arial" w:cs="Arial"/>
              </w:rPr>
            </w:pPr>
            <w:r>
              <w:rPr>
                <w:rFonts w:ascii="Arial" w:hAnsi="Arial" w:cs="Arial"/>
              </w:rPr>
              <w:t>9</w:t>
            </w:r>
          </w:p>
        </w:tc>
        <w:tc>
          <w:tcPr>
            <w:tcW w:w="6734" w:type="dxa"/>
          </w:tcPr>
          <w:p w:rsidR="009225CE" w:rsidRPr="006274DA" w:rsidRDefault="009225CE" w:rsidP="00E00ABC">
            <w:pPr>
              <w:rPr>
                <w:rFonts w:ascii="Arial" w:hAnsi="Arial" w:cs="Arial"/>
              </w:rPr>
            </w:pPr>
            <w:r w:rsidRPr="006274DA">
              <w:rPr>
                <w:rFonts w:ascii="Arial" w:hAnsi="Arial" w:cs="Arial"/>
              </w:rPr>
              <w:t>AYE.2.1.5. Yakın çevresindeki olay ve olguları ahlaki ölçütler doğrultusunda değerlendirir.</w:t>
            </w:r>
          </w:p>
        </w:tc>
        <w:tc>
          <w:tcPr>
            <w:tcW w:w="1060" w:type="dxa"/>
          </w:tcPr>
          <w:p w:rsidR="009225CE" w:rsidRPr="00E72962" w:rsidRDefault="009225CE" w:rsidP="00C878F5">
            <w:pPr>
              <w:rPr>
                <w:rFonts w:ascii="Arial" w:hAnsi="Arial" w:cs="Arial"/>
              </w:rPr>
            </w:pPr>
            <w:r>
              <w:rPr>
                <w:rFonts w:ascii="Arial" w:hAnsi="Arial" w:cs="Arial"/>
              </w:rPr>
              <w:t>10</w:t>
            </w:r>
          </w:p>
        </w:tc>
      </w:tr>
      <w:tr w:rsidR="009225CE" w:rsidRPr="00E72962" w:rsidTr="00C878F5">
        <w:trPr>
          <w:jc w:val="center"/>
        </w:trPr>
        <w:tc>
          <w:tcPr>
            <w:tcW w:w="1182" w:type="dxa"/>
            <w:vMerge/>
            <w:shd w:val="clear" w:color="auto" w:fill="auto"/>
          </w:tcPr>
          <w:p w:rsidR="009225CE" w:rsidRPr="00E72962" w:rsidRDefault="009225CE" w:rsidP="00C878F5">
            <w:pPr>
              <w:rPr>
                <w:rFonts w:ascii="Arial" w:hAnsi="Arial" w:cs="Arial"/>
              </w:rPr>
            </w:pPr>
          </w:p>
        </w:tc>
        <w:tc>
          <w:tcPr>
            <w:tcW w:w="852" w:type="dxa"/>
          </w:tcPr>
          <w:p w:rsidR="009225CE" w:rsidRPr="00E72962" w:rsidRDefault="009225CE" w:rsidP="00C878F5">
            <w:pPr>
              <w:jc w:val="center"/>
              <w:rPr>
                <w:rFonts w:ascii="Arial" w:hAnsi="Arial" w:cs="Arial"/>
              </w:rPr>
            </w:pPr>
            <w:r>
              <w:rPr>
                <w:rFonts w:ascii="Arial" w:hAnsi="Arial" w:cs="Arial"/>
              </w:rPr>
              <w:t>10</w:t>
            </w:r>
          </w:p>
        </w:tc>
        <w:tc>
          <w:tcPr>
            <w:tcW w:w="6734" w:type="dxa"/>
          </w:tcPr>
          <w:p w:rsidR="009225CE" w:rsidRPr="006274DA" w:rsidRDefault="009225CE" w:rsidP="00C878F5">
            <w:pPr>
              <w:rPr>
                <w:rFonts w:ascii="Arial" w:hAnsi="Arial" w:cs="Arial"/>
              </w:rPr>
            </w:pPr>
            <w:r w:rsidRPr="006274DA">
              <w:rPr>
                <w:rFonts w:ascii="Arial" w:hAnsi="Arial" w:cs="Arial"/>
              </w:rPr>
              <w:t>AYE.2.1.6. Güncel olayları ahlaki ölçütler doğrultusunda değerlendirir.</w:t>
            </w:r>
          </w:p>
        </w:tc>
        <w:tc>
          <w:tcPr>
            <w:tcW w:w="1060" w:type="dxa"/>
          </w:tcPr>
          <w:p w:rsidR="009225CE" w:rsidRPr="00E72962" w:rsidRDefault="009225CE" w:rsidP="00C878F5">
            <w:pPr>
              <w:rPr>
                <w:rFonts w:ascii="Arial" w:hAnsi="Arial" w:cs="Arial"/>
              </w:rPr>
            </w:pPr>
            <w:r>
              <w:rPr>
                <w:rFonts w:ascii="Arial" w:hAnsi="Arial" w:cs="Arial"/>
              </w:rPr>
              <w:t>10</w:t>
            </w:r>
          </w:p>
        </w:tc>
      </w:tr>
    </w:tbl>
    <w:p w:rsidR="00E12BF2" w:rsidRPr="006274DA" w:rsidRDefault="00E12BF2" w:rsidP="00BA5037">
      <w:pPr>
        <w:rPr>
          <w:rFonts w:ascii="Arial" w:hAnsi="Arial" w:cs="Arial"/>
        </w:rPr>
      </w:pPr>
    </w:p>
    <w:sectPr w:rsidR="00E12BF2" w:rsidRPr="006274DA" w:rsidSect="00090EBC">
      <w:headerReference w:type="even" r:id="rId8"/>
      <w:headerReference w:type="default" r:id="rId9"/>
      <w:footerReference w:type="even" r:id="rId10"/>
      <w:footerReference w:type="default" r:id="rId11"/>
      <w:headerReference w:type="first" r:id="rId12"/>
      <w:footerReference w:type="first" r:id="rId13"/>
      <w:pgSz w:w="11906" w:h="16838"/>
      <w:pgMar w:top="624" w:right="794" w:bottom="62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820" w:rsidRDefault="00D56820" w:rsidP="006274DA">
      <w:pPr>
        <w:spacing w:after="0" w:line="240" w:lineRule="auto"/>
      </w:pPr>
      <w:r>
        <w:separator/>
      </w:r>
    </w:p>
  </w:endnote>
  <w:endnote w:type="continuationSeparator" w:id="0">
    <w:p w:rsidR="00D56820" w:rsidRDefault="00D56820" w:rsidP="006274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SourceSansVariable-Roman">
    <w:altName w:val="Times New Roman"/>
    <w:panose1 w:val="00000000000000000000"/>
    <w:charset w:val="00"/>
    <w:family w:val="roman"/>
    <w:notTrueType/>
    <w:pitch w:val="default"/>
    <w:sig w:usb0="00000000" w:usb1="00000000" w:usb2="00000000" w:usb3="00000000" w:csb0="00000000" w:csb1="00000000"/>
  </w:font>
  <w:font w:name="SourceSansVariable-Itali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820" w:rsidRDefault="00D56820" w:rsidP="006274DA">
      <w:pPr>
        <w:spacing w:after="0" w:line="240" w:lineRule="auto"/>
      </w:pPr>
      <w:r>
        <w:separator/>
      </w:r>
    </w:p>
  </w:footnote>
  <w:footnote w:type="continuationSeparator" w:id="0">
    <w:p w:rsidR="00D56820" w:rsidRDefault="00D56820" w:rsidP="006274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4DA" w:rsidRDefault="006274D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F5243"/>
    <w:multiLevelType w:val="hybridMultilevel"/>
    <w:tmpl w:val="393400C6"/>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364874"/>
    <w:rsid w:val="000051FA"/>
    <w:rsid w:val="00090EBC"/>
    <w:rsid w:val="000B1822"/>
    <w:rsid w:val="000C1831"/>
    <w:rsid w:val="0012516A"/>
    <w:rsid w:val="001A3F21"/>
    <w:rsid w:val="001D1B77"/>
    <w:rsid w:val="001D1C18"/>
    <w:rsid w:val="001D7CAC"/>
    <w:rsid w:val="001E29AB"/>
    <w:rsid w:val="00202C27"/>
    <w:rsid w:val="00206A07"/>
    <w:rsid w:val="002D26EF"/>
    <w:rsid w:val="00331202"/>
    <w:rsid w:val="0034656B"/>
    <w:rsid w:val="00364874"/>
    <w:rsid w:val="00404363"/>
    <w:rsid w:val="00450837"/>
    <w:rsid w:val="004961BA"/>
    <w:rsid w:val="004D1450"/>
    <w:rsid w:val="005E17A7"/>
    <w:rsid w:val="00607F22"/>
    <w:rsid w:val="006130B1"/>
    <w:rsid w:val="006274DA"/>
    <w:rsid w:val="006A22A7"/>
    <w:rsid w:val="006C2CED"/>
    <w:rsid w:val="007758C8"/>
    <w:rsid w:val="007C72DC"/>
    <w:rsid w:val="00804CDE"/>
    <w:rsid w:val="00866D18"/>
    <w:rsid w:val="008A75C5"/>
    <w:rsid w:val="008F127F"/>
    <w:rsid w:val="009225CE"/>
    <w:rsid w:val="00951B6E"/>
    <w:rsid w:val="009741E0"/>
    <w:rsid w:val="009B2CE2"/>
    <w:rsid w:val="00A60D8B"/>
    <w:rsid w:val="00A643DA"/>
    <w:rsid w:val="00AC7808"/>
    <w:rsid w:val="00B55749"/>
    <w:rsid w:val="00B710EA"/>
    <w:rsid w:val="00BA5037"/>
    <w:rsid w:val="00C27F68"/>
    <w:rsid w:val="00C33681"/>
    <w:rsid w:val="00C503F0"/>
    <w:rsid w:val="00C53A17"/>
    <w:rsid w:val="00CB37B0"/>
    <w:rsid w:val="00CF5709"/>
    <w:rsid w:val="00D56820"/>
    <w:rsid w:val="00DA2B28"/>
    <w:rsid w:val="00DB3952"/>
    <w:rsid w:val="00DC244F"/>
    <w:rsid w:val="00E12BF2"/>
    <w:rsid w:val="00E32C98"/>
    <w:rsid w:val="00EA1A4F"/>
    <w:rsid w:val="00F8043D"/>
    <w:rsid w:val="00FB6911"/>
    <w:rsid w:val="00FE630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CA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364874"/>
    <w:rPr>
      <w:rFonts w:ascii="SourceSansVariable-Roman" w:hAnsi="SourceSansVariable-Roman" w:hint="default"/>
      <w:b w:val="0"/>
      <w:bCs w:val="0"/>
      <w:i w:val="0"/>
      <w:iCs w:val="0"/>
      <w:color w:val="3A393A"/>
      <w:sz w:val="24"/>
      <w:szCs w:val="24"/>
    </w:rPr>
  </w:style>
  <w:style w:type="character" w:customStyle="1" w:styleId="fontstyle21">
    <w:name w:val="fontstyle21"/>
    <w:basedOn w:val="VarsaylanParagrafYazTipi"/>
    <w:rsid w:val="00364874"/>
    <w:rPr>
      <w:rFonts w:ascii="SourceSansVariable-Italic" w:hAnsi="SourceSansVariable-Italic" w:hint="default"/>
      <w:b w:val="0"/>
      <w:bCs w:val="0"/>
      <w:i/>
      <w:iCs/>
      <w:color w:val="3A393A"/>
      <w:sz w:val="24"/>
      <w:szCs w:val="24"/>
    </w:rPr>
  </w:style>
  <w:style w:type="paragraph" w:styleId="ListeParagraf">
    <w:name w:val="List Paragraph"/>
    <w:basedOn w:val="Normal"/>
    <w:uiPriority w:val="34"/>
    <w:qFormat/>
    <w:rsid w:val="00364874"/>
    <w:pPr>
      <w:ind w:left="720"/>
      <w:contextualSpacing/>
    </w:pPr>
  </w:style>
  <w:style w:type="paragraph" w:styleId="AralkYok">
    <w:name w:val="No Spacing"/>
    <w:uiPriority w:val="1"/>
    <w:qFormat/>
    <w:rsid w:val="00E12BF2"/>
    <w:pPr>
      <w:spacing w:after="0" w:line="240" w:lineRule="auto"/>
    </w:pPr>
  </w:style>
  <w:style w:type="table" w:customStyle="1" w:styleId="TabloKlavuzu1">
    <w:name w:val="Tablo Kılavuzu1"/>
    <w:basedOn w:val="NormalTablo"/>
    <w:uiPriority w:val="59"/>
    <w:rsid w:val="00E12B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2">
    <w:name w:val="Tablo Kılavuzu2"/>
    <w:basedOn w:val="NormalTablo"/>
    <w:uiPriority w:val="59"/>
    <w:rsid w:val="00E12B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u">
    <w:name w:val="Table Grid"/>
    <w:basedOn w:val="NormalTablo"/>
    <w:uiPriority w:val="59"/>
    <w:rsid w:val="00E12B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oKlavuzu3">
    <w:name w:val="Tablo Kılavuzu3"/>
    <w:basedOn w:val="NormalTablo"/>
    <w:uiPriority w:val="59"/>
    <w:rsid w:val="006274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6274DA"/>
    <w:rPr>
      <w:color w:val="0000FF" w:themeColor="hyperlink"/>
      <w:u w:val="single"/>
    </w:rPr>
  </w:style>
  <w:style w:type="paragraph" w:styleId="stbilgi">
    <w:name w:val="header"/>
    <w:basedOn w:val="Normal"/>
    <w:link w:val="stbilgiChar"/>
    <w:uiPriority w:val="99"/>
    <w:semiHidden/>
    <w:unhideWhenUsed/>
    <w:rsid w:val="006274D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6274DA"/>
  </w:style>
  <w:style w:type="paragraph" w:styleId="Altbilgi">
    <w:name w:val="footer"/>
    <w:basedOn w:val="Normal"/>
    <w:link w:val="AltbilgiChar"/>
    <w:uiPriority w:val="99"/>
    <w:semiHidden/>
    <w:unhideWhenUsed/>
    <w:rsid w:val="006274DA"/>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6274D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osyalciniz.ne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4194</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lastModifiedBy>Zeki</cp:lastModifiedBy>
  <cp:revision>2</cp:revision>
  <cp:lastPrinted>2026-10-26T02:30:00Z</cp:lastPrinted>
  <dcterms:created xsi:type="dcterms:W3CDTF">2026-10-26T02:31:00Z</dcterms:created>
  <dcterms:modified xsi:type="dcterms:W3CDTF">2026-10-26T02:31:00Z</dcterms:modified>
</cp:coreProperties>
</file>