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24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24941">
              <w:rPr>
                <w:rFonts w:ascii="Times New Roman" w:hAnsi="Times New Roman" w:cs="Times New Roman"/>
              </w:rPr>
              <w:t>4. ÜNİTE: 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F359D" w:rsidP="009070E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15-19</w:t>
            </w:r>
            <w:r w:rsidR="00DA4D62">
              <w:rPr>
                <w:rFonts w:ascii="Times New Roman" w:hAnsi="Times New Roman" w:cs="Times New Roman"/>
              </w:rPr>
              <w:t xml:space="preserve"> Haziran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070E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6589B">
              <w:rPr>
                <w:b/>
                <w:sz w:val="20"/>
              </w:rPr>
              <w:t>TSHA.</w:t>
            </w:r>
            <w:proofErr w:type="gramStart"/>
            <w:r w:rsidRPr="0006589B">
              <w:rPr>
                <w:b/>
                <w:sz w:val="20"/>
              </w:rPr>
              <w:t>4.8</w:t>
            </w:r>
            <w:proofErr w:type="gramEnd"/>
            <w:r w:rsidRPr="0006589B">
              <w:rPr>
                <w:b/>
                <w:sz w:val="20"/>
              </w:rPr>
              <w:t>. Yaşadığı yerdeki aile ve akrabalık ilişkilerini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9B15E5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62" w:rsidRDefault="00DA4D62" w:rsidP="00775DF7">
            <w:pPr>
              <w:pStyle w:val="NormalWeb"/>
              <w:rPr>
                <w:rStyle w:val="fontstyle21"/>
              </w:rPr>
            </w:pPr>
            <w:r>
              <w:rPr>
                <w:rStyle w:val="fontstyle01"/>
                <w:rFonts w:eastAsiaTheme="majorEastAsia"/>
              </w:rPr>
              <w:t>Türkiye'de Aile ve Akrabalık İlişkileri</w:t>
            </w:r>
            <w:r>
              <w:rPr>
                <w:rFonts w:ascii="MyriadPro-Semibold" w:hAnsi="MyriadPro-Semibold"/>
                <w:color w:val="007EC1"/>
                <w:sz w:val="28"/>
                <w:szCs w:val="28"/>
              </w:rPr>
              <w:br/>
            </w:r>
            <w:r>
              <w:rPr>
                <w:rStyle w:val="fontstyle21"/>
              </w:rPr>
              <w:t>XXI. yüzyılda modern toplumlarda görülen gelişmeler her ne kadar Türk aile yapısında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bazı değişimlere sebep olsa da Türk toplumu modern ve geleneksel özelliklerini bir arada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bulunduran kendine özgü aile yapısını korumaya devam etmiştir. Özellikle geleneksel yaşam biçiminin yaygın olarak görüldüğü kırsal yerleşim bölgelerinde geniş aile yapısı göze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 xml:space="preserve">çarpar. </w:t>
            </w:r>
          </w:p>
          <w:p w:rsidR="00B06001" w:rsidRDefault="00DA4D62" w:rsidP="00775DF7">
            <w:pPr>
              <w:pStyle w:val="NormalWeb"/>
              <w:rPr>
                <w:rStyle w:val="fontstyle21"/>
              </w:rPr>
            </w:pPr>
            <w:r>
              <w:rPr>
                <w:rStyle w:val="fontstyle21"/>
              </w:rPr>
              <w:t>Şehirlerde ise çekirdek aile yapısı daha yaygındır. Türk toplumunda bir arada görülen geniş ve çekirdek aile yapısı örf, âdet, gelenek, görenek ve değerlerin gelecek nesillere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aktarılmasında önemli bir yere sahiptir. Akrabaların bir araya gelmesi, etkileşim hâlinde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olması bireylerin sosyalleşmesine katkıda bulunur. Akrabalık bağlarını güçlendirir.</w:t>
            </w:r>
          </w:p>
          <w:p w:rsidR="00DA4D62" w:rsidRPr="00DA4D62" w:rsidRDefault="00DA4D62" w:rsidP="00775DF7">
            <w:pPr>
              <w:pStyle w:val="NormalWeb"/>
              <w:rPr>
                <w:rFonts w:ascii="MyriadPro-Regular" w:hAnsi="MyriadPro-Regular"/>
                <w:color w:val="242021"/>
              </w:rPr>
            </w:pP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Türkiye’de kırsal kesimde herkes herkesi tanır. Bundan dolayı akrabalık ve komşuluk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ilişkileri sıkıdır. Aynı köy veya kasabada yaşama, akrabalar arasında görüşme, dayanışma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ve yardımlaşma sıklığını artırır. Kırdan kente göç edenler daha çok kendi akrabalarının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yaşadığı mahallelere yerleşmektedir. Kent toplumunda akrabalık ilişkileri, kır toplumuna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göre daha seyrek olsa da aile üyelerini beklenmedik durumlara karşı koruyucu güçtedir.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Çünkü akrabalık ilişkilerinin temelini iyi ve kötü günde birlikte olma ve sorunları birlikte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çözme oluşturur. Ailelerin zor zamanlarda ilk başvuracakları yerin akrabalar ve hemşehrileri olması kentlerde de ilişkilerin devam ettiğini göstermektedir.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275CC8">
              <w:t xml:space="preserve"> </w:t>
            </w:r>
            <w:r w:rsidR="00DA4D62">
              <w:rPr>
                <w:rFonts w:ascii="Times New Roman" w:eastAsia="Times New Roman" w:hAnsi="Times New Roman" w:cs="Times New Roman"/>
              </w:rPr>
              <w:t xml:space="preserve">Akrabalık ilişkilerinin sosyalleşmemize katkıları </w:t>
            </w:r>
            <w:r w:rsidR="00F85637">
              <w:rPr>
                <w:rFonts w:ascii="Times New Roman" w:hAnsi="Times New Roman" w:cs="Times New Roman"/>
              </w:rPr>
              <w:t>nelerdir?</w:t>
            </w:r>
            <w:r w:rsidR="00B37D0F" w:rsidRPr="00B37D0F">
              <w:rPr>
                <w:rFonts w:ascii="Times New Roman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09C2"/>
    <w:rsid w:val="000443BC"/>
    <w:rsid w:val="00044683"/>
    <w:rsid w:val="00045D48"/>
    <w:rsid w:val="000543FF"/>
    <w:rsid w:val="000572AD"/>
    <w:rsid w:val="0006313A"/>
    <w:rsid w:val="00073E4C"/>
    <w:rsid w:val="00085067"/>
    <w:rsid w:val="000933E2"/>
    <w:rsid w:val="00095D2A"/>
    <w:rsid w:val="000A077F"/>
    <w:rsid w:val="000A2123"/>
    <w:rsid w:val="00124941"/>
    <w:rsid w:val="001306C2"/>
    <w:rsid w:val="00156E2B"/>
    <w:rsid w:val="0016173D"/>
    <w:rsid w:val="00186F37"/>
    <w:rsid w:val="00191DE2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E495A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6950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75DF7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070E4"/>
    <w:rsid w:val="00923AEB"/>
    <w:rsid w:val="00935121"/>
    <w:rsid w:val="009353F9"/>
    <w:rsid w:val="00935417"/>
    <w:rsid w:val="00947B0E"/>
    <w:rsid w:val="0096547F"/>
    <w:rsid w:val="009734BE"/>
    <w:rsid w:val="0098008F"/>
    <w:rsid w:val="009947A1"/>
    <w:rsid w:val="009A2595"/>
    <w:rsid w:val="009A4001"/>
    <w:rsid w:val="009A61C8"/>
    <w:rsid w:val="009B15E5"/>
    <w:rsid w:val="009B3C04"/>
    <w:rsid w:val="009D6698"/>
    <w:rsid w:val="009E41FC"/>
    <w:rsid w:val="009F2456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A5A10"/>
    <w:rsid w:val="00CA7FC4"/>
    <w:rsid w:val="00CC78DF"/>
    <w:rsid w:val="00CF359D"/>
    <w:rsid w:val="00D21BC4"/>
    <w:rsid w:val="00D2205F"/>
    <w:rsid w:val="00D3755C"/>
    <w:rsid w:val="00D75BED"/>
    <w:rsid w:val="00D80D1C"/>
    <w:rsid w:val="00D8166E"/>
    <w:rsid w:val="00D87A07"/>
    <w:rsid w:val="00DA4D62"/>
    <w:rsid w:val="00DA7A3B"/>
    <w:rsid w:val="00DB1CAB"/>
    <w:rsid w:val="00DD36EE"/>
    <w:rsid w:val="00DE2D5C"/>
    <w:rsid w:val="00DF62AC"/>
    <w:rsid w:val="00E03F97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81F18"/>
    <w:rsid w:val="00E93767"/>
    <w:rsid w:val="00E9599D"/>
    <w:rsid w:val="00EC1730"/>
    <w:rsid w:val="00EC3A1B"/>
    <w:rsid w:val="00ED2293"/>
    <w:rsid w:val="00F00ACD"/>
    <w:rsid w:val="00F10F08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5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775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7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5DF7"/>
    <w:rPr>
      <w:b/>
      <w:bCs/>
    </w:rPr>
  </w:style>
  <w:style w:type="character" w:customStyle="1" w:styleId="fontstyle01">
    <w:name w:val="fontstyle01"/>
    <w:basedOn w:val="VarsaylanParagrafYazTipi"/>
    <w:rsid w:val="00DA4D62"/>
    <w:rPr>
      <w:rFonts w:ascii="MyriadPro-Semibold" w:hAnsi="MyriadPro-Semibold" w:hint="default"/>
      <w:b w:val="0"/>
      <w:bCs w:val="0"/>
      <w:i w:val="0"/>
      <w:iCs w:val="0"/>
      <w:color w:val="007EC1"/>
      <w:sz w:val="28"/>
      <w:szCs w:val="28"/>
    </w:rPr>
  </w:style>
  <w:style w:type="character" w:customStyle="1" w:styleId="fontstyle21">
    <w:name w:val="fontstyle21"/>
    <w:basedOn w:val="VarsaylanParagrafYazTipi"/>
    <w:rsid w:val="00DA4D6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D3FF-FFA0-4BAD-98D7-C8A68127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2026-06-14T02:40:00Z</dcterms:created>
  <dcterms:modified xsi:type="dcterms:W3CDTF">2026-06-14T02:40:00Z</dcterms:modified>
</cp:coreProperties>
</file>