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0E579F" w:rsidP="000E579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BAKMAK, GÖRMEK VE GÖSTERMEK ARASINDA </w:t>
            </w:r>
            <w:r w:rsidRPr="000E579F">
              <w:rPr>
                <w:rFonts w:ascii="Times New Roman" w:hAnsi="Times New Roman" w:cs="Times New Roman"/>
              </w:rPr>
              <w:t>FARK VARDIR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82DFF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BD6016">
              <w:rPr>
                <w:rFonts w:ascii="Times New Roman" w:hAnsi="Times New Roman" w:cs="Times New Roman"/>
              </w:rPr>
              <w:t xml:space="preserve"> </w:t>
            </w:r>
            <w:r w:rsidR="002E2A61">
              <w:rPr>
                <w:rFonts w:ascii="Times New Roman" w:hAnsi="Times New Roman" w:cs="Times New Roman"/>
              </w:rPr>
              <w:t xml:space="preserve">Haziran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579F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579F">
              <w:rPr>
                <w:rFonts w:ascii="Times New Roman" w:eastAsia="Arial" w:hAnsi="Times New Roman" w:cs="Times New Roman"/>
                <w:b/>
              </w:rPr>
              <w:t>SMOY. 5.4. İkna tekniklerini kullanarak medya iletileri üretir.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Medya iletileri bizi çok farklı açılardan ele geçirmeye çalışırken çeşitli yöntemler kullanır, izleyicilere farklı, yapay anca</w:t>
            </w:r>
            <w:r>
              <w:rPr>
                <w:rFonts w:ascii="Times New Roman" w:eastAsia="Times New Roman" w:hAnsi="Times New Roman" w:cs="Times New Roman"/>
              </w:rPr>
              <w:t xml:space="preserve">k ikna gücü yüksek alternatiﬂer </w:t>
            </w:r>
            <w:r w:rsidRPr="009F174B">
              <w:rPr>
                <w:rFonts w:ascii="Times New Roman" w:eastAsia="Times New Roman" w:hAnsi="Times New Roman" w:cs="Times New Roman"/>
              </w:rPr>
              <w:t>sunar. Bunu aşağıdaki şekillerde gerçekleştirebilir: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Duygusal: Pek çok ileti, izleyicileri duygusal yönden etkileyecek şekilde tasarlanmıştır. İnsanların zayıf noktaları; aile bireylerine</w:t>
            </w:r>
            <w:r>
              <w:rPr>
                <w:rFonts w:ascii="Times New Roman" w:eastAsia="Times New Roman" w:hAnsi="Times New Roman" w:cs="Times New Roman"/>
              </w:rPr>
              <w:t xml:space="preserve">, geçmişe ya da belli değerlere </w:t>
            </w:r>
            <w:r w:rsidRPr="009F174B">
              <w:rPr>
                <w:rFonts w:ascii="Times New Roman" w:eastAsia="Times New Roman" w:hAnsi="Times New Roman" w:cs="Times New Roman"/>
              </w:rPr>
              <w:t>bağlılıkları bu iletilerde ön plana taşınır.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Düşünsel: Medya iletileri, bireyleri belli bir eylemi </w:t>
            </w:r>
            <w:r>
              <w:rPr>
                <w:rFonts w:ascii="Times New Roman" w:eastAsia="Times New Roman" w:hAnsi="Times New Roman" w:cs="Times New Roman"/>
              </w:rPr>
              <w:t>gerçekleştirmeye, belli bir se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çime ve satın almaya ikna edebilmek için onlara </w:t>
            </w:r>
            <w:r>
              <w:rPr>
                <w:rFonts w:ascii="Times New Roman" w:eastAsia="Times New Roman" w:hAnsi="Times New Roman" w:cs="Times New Roman"/>
              </w:rPr>
              <w:t xml:space="preserve">mantıklı şeyler söylemek, diğer </w:t>
            </w:r>
            <w:r w:rsidRPr="009F174B">
              <w:rPr>
                <w:rFonts w:ascii="Times New Roman" w:eastAsia="Times New Roman" w:hAnsi="Times New Roman" w:cs="Times New Roman"/>
              </w:rPr>
              <w:t>ürünlerden daha üstün ve daha önemli olduğunu vurgulamak gereği duyar.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Yaratıcı: Bazı anlatılar, yaratıcı yöntemlerle ilgi çe</w:t>
            </w:r>
            <w:r>
              <w:rPr>
                <w:rFonts w:ascii="Times New Roman" w:eastAsia="Times New Roman" w:hAnsi="Times New Roman" w:cs="Times New Roman"/>
              </w:rPr>
              <w:t>kerek satın alma eyleminin ger</w:t>
            </w:r>
            <w:r w:rsidRPr="009F174B">
              <w:rPr>
                <w:rFonts w:ascii="Times New Roman" w:eastAsia="Times New Roman" w:hAnsi="Times New Roman" w:cs="Times New Roman"/>
              </w:rPr>
              <w:t>çekleşmesini sağlama yolunu seçer.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Mizah: Medya, izleyicileri hem eğlendirmek hem de düşündürmek amacıyla mizahı sıklıkla kullanır.</w:t>
            </w:r>
          </w:p>
          <w:p w:rsidR="00E153A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Korku Çekiciliği: Toplum ya da grup tarafından belirlenmiş bir seçimi yapmamaları durumunda bireylerin yaşayabileceği dışlanma korkusu.</w:t>
            </w: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Medya, bize yalnızca gerçekte olan biteni ya </w:t>
            </w:r>
            <w:r>
              <w:rPr>
                <w:rFonts w:ascii="Times New Roman" w:eastAsia="Times New Roman" w:hAnsi="Times New Roman" w:cs="Times New Roman"/>
              </w:rPr>
              <w:t xml:space="preserve">da kurgulanmış öyküleri sunmaz. </w:t>
            </w:r>
            <w:r w:rsidRPr="009F174B">
              <w:rPr>
                <w:rFonts w:ascii="Times New Roman" w:eastAsia="Times New Roman" w:hAnsi="Times New Roman" w:cs="Times New Roman"/>
              </w:rPr>
              <w:t>Yakın ya da uzak zaman içinde gerçekleştirilebilec</w:t>
            </w:r>
            <w:r>
              <w:rPr>
                <w:rFonts w:ascii="Times New Roman" w:eastAsia="Times New Roman" w:hAnsi="Times New Roman" w:cs="Times New Roman"/>
              </w:rPr>
              <w:t xml:space="preserve">ek, tasarlanmış yaşam biçimleri 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de sunar. Bu yaşam biçimleri içinde gerekli olabileceğini düşündüğümüz kavramları, nesneleri ya da kişileri de öyküsüne katar. Böylece </w:t>
            </w:r>
            <w:r>
              <w:rPr>
                <w:rFonts w:ascii="Times New Roman" w:eastAsia="Times New Roman" w:hAnsi="Times New Roman" w:cs="Times New Roman"/>
              </w:rPr>
              <w:t xml:space="preserve">inandırıcılık dozu yükseltilmiş </w:t>
            </w:r>
            <w:r w:rsidRPr="009F174B">
              <w:rPr>
                <w:rFonts w:ascii="Times New Roman" w:eastAsia="Times New Roman" w:hAnsi="Times New Roman" w:cs="Times New Roman"/>
              </w:rPr>
              <w:t>medya iletileri ile karşılaşırız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F174B" w:rsidRPr="0017529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</w:t>
            </w:r>
            <w:r w:rsidR="009F174B">
              <w:rPr>
                <w:rFonts w:ascii="Times New Roman" w:hAnsi="Times New Roman" w:cs="Times New Roman"/>
              </w:rPr>
              <w:t>ikna tekni</w:t>
            </w:r>
            <w:bookmarkStart w:id="0" w:name="_GoBack"/>
            <w:bookmarkEnd w:id="0"/>
            <w:r w:rsidR="009F174B">
              <w:rPr>
                <w:rFonts w:ascii="Times New Roman" w:hAnsi="Times New Roman" w:cs="Times New Roman"/>
              </w:rPr>
              <w:t xml:space="preserve">kleri </w:t>
            </w:r>
            <w:r w:rsidR="008605D9">
              <w:rPr>
                <w:rFonts w:ascii="Times New Roman" w:hAnsi="Times New Roman" w:cs="Times New Roman"/>
              </w:rPr>
              <w:t xml:space="preserve">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0E579F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2DFF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03C5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174B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6016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07CE6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2043"/>
    <w:rsid w:val="00F83DB1"/>
    <w:rsid w:val="00F907DD"/>
    <w:rsid w:val="00FD3A87"/>
    <w:rsid w:val="00FD4585"/>
    <w:rsid w:val="00FD5A9A"/>
    <w:rsid w:val="00FE2693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C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2026-06-14T02:39:00Z</dcterms:created>
  <dcterms:modified xsi:type="dcterms:W3CDTF">2026-06-14T02:39:00Z</dcterms:modified>
</cp:coreProperties>
</file>