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603D" w:rsidP="00C160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1603D">
              <w:rPr>
                <w:rFonts w:ascii="Times New Roman" w:hAnsi="Times New Roman" w:cs="Times New Roman"/>
              </w:rPr>
              <w:t>BİR VATANDAŞ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603D">
              <w:rPr>
                <w:rFonts w:ascii="Times New Roman" w:hAnsi="Times New Roman" w:cs="Times New Roman"/>
              </w:rPr>
              <w:t>OLARAK YAZIYORUM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717E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3114BD">
              <w:rPr>
                <w:rFonts w:ascii="Times New Roman" w:hAnsi="Times New Roman" w:cs="Times New Roman"/>
              </w:rPr>
              <w:t xml:space="preserve"> Haziran</w:t>
            </w:r>
            <w:r w:rsidR="00281335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C1603D" w:rsidP="003D12AF">
            <w:pPr>
              <w:rPr>
                <w:b/>
                <w:sz w:val="20"/>
                <w:szCs w:val="20"/>
              </w:rPr>
            </w:pPr>
            <w:r w:rsidRPr="00C1603D">
              <w:rPr>
                <w:b/>
                <w:sz w:val="20"/>
                <w:szCs w:val="20"/>
              </w:rPr>
              <w:t>AYE.2.6.4. Yurttaşlıkla ilgili konular hakkında özgün bir metin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Default="00C1603D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Bireyler, yaşadığı toplumun bir parçası olarak o toplumdaki vatandaşlık haklarını kullanır. Ayrıca sorumluluklarını yerine getirerek toplumsal alana etkin katılım sağlar. Vatandaşlık, toplumun bir parçası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olarak diğer bireylerle ilişki kurmayı, toplumsal sorunlara duyarlılığı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ve vatandaşlık görevlerini yerine getirmeyi gerektirir. Vatandaşlar, seçimlerde oy kullanarak toplumsal sorunlara çözüm üreterek ve sivil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toplum kuruluşlarına destek vererek demokratik sürece katkıda bulunur ve vatandaşlık görevlerini yerine getirmeye çalışır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.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Oy kullanmak, demokratik toplumlarda temel vatandaşlık görevidir.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Vatandaşlar, kendi hak ve özgürlüklerinin yanı sıra diğer insanların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hak ve özgürlüklerini de savunma sorumluluğuna sahiptir. Adalet,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eşitlik ve özgürlük gibi demokratik değerleri korumak, vatandaşlık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bilincinin bir parçasıdır.</w:t>
            </w:r>
          </w:p>
          <w:p w:rsidR="00C1603D" w:rsidRDefault="00C1603D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Vatandaşlar toplumsal görevlerini yerine getirerek ülkesini kalkındırmaya gayret eder. Örneğin iyi bir vatandaş, ortak sorunlara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çözüm üretir, sorunlara çözüm önerileri sunar, topluma hizmet eder.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Vatandaşlık bilinci edinmiş bireyler, ülkesine daha da faydalı olur.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düşüncelere sahip bireyler toplumsal dayanışma ve iş birliği içinde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toplumsal sorunların çözümünü kolaylaştırır. Biz de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sadece haklarımızı değil, sorumluluklarımızı da kabul eden ve bunları yerine getiren bireyler olmalıyız. Çünkü sorumluluk sahibi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adil, demokratik ve mutlu bir toplumun oluşmasında katkıda bulunur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 xml:space="preserve">.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Adalet, hukuka uygun davranmaktır. Vatandaşlık görevimizi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yerine getirmek, gelecek nesillere için üzerimize düşen sorumluluktur. Böylece etkin bir vatandaş olur ve ülkemizi daha iyi bir geleceğe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ulaştırırız</w:t>
            </w: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A7C"/>
    <w:multiLevelType w:val="hybridMultilevel"/>
    <w:tmpl w:val="2AEAC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15B65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114BD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717ED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E79E4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3102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1603D"/>
    <w:rsid w:val="00C24495"/>
    <w:rsid w:val="00C27E30"/>
    <w:rsid w:val="00C345E3"/>
    <w:rsid w:val="00C35863"/>
    <w:rsid w:val="00C46717"/>
    <w:rsid w:val="00C52D9E"/>
    <w:rsid w:val="00C52FD2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94809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2026-06-14T02:45:00Z</dcterms:created>
  <dcterms:modified xsi:type="dcterms:W3CDTF">2026-06-14T02:45:00Z</dcterms:modified>
</cp:coreProperties>
</file>