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84F0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632546"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TÜRKİYE CUMHURİYETİ’NİN</w:t>
            </w:r>
            <w:r w:rsidR="00F7715F" w:rsidRPr="00F7715F">
              <w:rPr>
                <w:rFonts w:ascii="Times New Roman" w:hAnsi="Times New Roman" w:cs="Times New Roman"/>
              </w:rPr>
              <w:t xml:space="preserve"> NİTELİKLERİ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AE520B"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8834DE">
              <w:rPr>
                <w:rFonts w:ascii="Times New Roman" w:hAnsi="Times New Roman" w:cs="Times New Roman"/>
              </w:rPr>
              <w:t xml:space="preserve"> Mayıs</w:t>
            </w:r>
            <w:r w:rsidR="00000075">
              <w:rPr>
                <w:rFonts w:ascii="Times New Roman" w:hAnsi="Times New Roman" w:cs="Times New Roman"/>
              </w:rPr>
              <w:t xml:space="preserve"> </w:t>
            </w:r>
            <w:r w:rsidR="000B6AB1">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F7715F" w:rsidP="00A32F7D">
            <w:pPr>
              <w:rPr>
                <w:rFonts w:ascii="Times New Roman" w:eastAsia="Arial" w:hAnsi="Times New Roman" w:cs="Times New Roman"/>
                <w:b/>
              </w:rPr>
            </w:pPr>
            <w:r w:rsidRPr="00F7715F">
              <w:rPr>
                <w:rFonts w:ascii="Times New Roman" w:eastAsia="Arial" w:hAnsi="Times New Roman" w:cs="Times New Roman"/>
                <w:b/>
              </w:rPr>
              <w:t>SB.7.6.3. Türkiye Cumhuriyeti Devleti’nin temel niteliklerini toplumsal hayattaki uygulamalarla ilişkilendirir.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Default="009F7AAB" w:rsidP="00226375">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sidR="00226375">
              <w:t xml:space="preserve"> </w:t>
            </w:r>
            <w:r w:rsidR="00632546" w:rsidRPr="00632546">
              <w:rPr>
                <w:b/>
              </w:rPr>
              <w:t>“</w:t>
            </w:r>
            <w:r w:rsidR="00632546" w:rsidRPr="00632546">
              <w:rPr>
                <w:rStyle w:val="fontstyle01"/>
                <w:b/>
              </w:rPr>
              <w:t>Türkiye’de düzenli aralıklarla milletvekili ve cumhurbaşkanlığı seçimi yapılır, halk bu seçimlerde temsilcilerini kendisi belirler. Bu uygulamalardan devletin nitelikleriyle ilgili hangi</w:t>
            </w:r>
            <w:r w:rsidR="00632546" w:rsidRPr="00632546">
              <w:rPr>
                <w:rFonts w:ascii="Helveticayildirim-Italic" w:hAnsi="Helveticayildirim-Italic"/>
                <w:b/>
                <w:i/>
                <w:iCs/>
                <w:color w:val="242021"/>
                <w:sz w:val="20"/>
                <w:szCs w:val="20"/>
              </w:rPr>
              <w:t xml:space="preserve"> </w:t>
            </w:r>
            <w:r w:rsidR="00632546" w:rsidRPr="00632546">
              <w:rPr>
                <w:rStyle w:val="fontstyle01"/>
                <w:b/>
              </w:rPr>
              <w:t>çıkarımlarda bulunulabilir?</w:t>
            </w:r>
            <w:r w:rsidR="008834DE">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226375">
              <w:rPr>
                <w:rFonts w:ascii="Times New Roman" w:eastAsia="Times New Roman" w:hAnsi="Times New Roman" w:cs="Times New Roman"/>
              </w:rPr>
              <w:t>191-192-193’t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Bir devletin demokratik olabilmesi için bazı niteliklerin bulunması gerekir. Bu niteliklerin olmadığı bir devlete demokratik devlet demek mümkün değildir. Demokratik bir devlet olan</w:t>
            </w: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Türkiye Cumhuriyeti Devleti de demokratik devletlerin sahip olması gereken bütün niteliklere sahiptir. Bu nitelikler sözde kalmamış Anayasa ve yasalarımıza uygulanması zorunlu kurallar haline getirilmiştir. Anayasamızın ikinci maddesinde “Cumhuriyetin Temel Nitelikleri” şu şekilde yer alır.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MADDE 2 – Türkiye Cumhuriyeti, toplumun huzuru, millî dayanışma ve adalet anlayışı içinde, insan haklarına saygılı, Atatürk milliyetçiliğine bağlı, başlangıçta belirtilen temel ilkelere dayanan, demokratik, laik ve sosyal bir hukuk devletidir.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Demokrasi, hâkimiyetin millete ait olduğu bir siyasi rejimdir. Bu nedenle demokratik devletlerde yöneticiler seçimle iş başına gelir. Vatandaşlar seçme ve seçilme hakkına sahiptir. Herkesin eşit oy hakkı vardır. Seçimlerde oylama gizli, oyların sayımı açık yapılır. Böylece millet sahip olduğu egemenlik hakkını temsilcileri olan milletv</w:t>
            </w:r>
            <w:r w:rsidR="00FD630F">
              <w:rPr>
                <w:rFonts w:ascii="Times New Roman" w:eastAsia="Times New Roman" w:hAnsi="Times New Roman" w:cs="Times New Roman"/>
              </w:rPr>
              <w:t>ekilleri aracılığıyla kullanır.</w:t>
            </w:r>
          </w:p>
          <w:p w:rsidR="00E00331" w:rsidRPr="00B02439" w:rsidRDefault="00E00331" w:rsidP="00226375">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0B6AB1">
              <w:rPr>
                <w:rFonts w:ascii="Times New Roman" w:hAnsi="Times New Roman" w:cs="Times New Roman"/>
              </w:rPr>
              <w:t xml:space="preserve">MEB </w:t>
            </w:r>
            <w:bookmarkStart w:id="0" w:name="_GoBack"/>
            <w:bookmarkEnd w:id="0"/>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1-Cumhuriyetin bize sağladığı kazanımlar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2-TC. Devletinin nitelikleri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 xml:space="preserve">3-Demokratik devlet neye denir? </w:t>
            </w:r>
          </w:p>
          <w:p w:rsidR="009A3292" w:rsidRPr="00B02439" w:rsidRDefault="00226375" w:rsidP="00226375">
            <w:pPr>
              <w:pStyle w:val="AralkYok"/>
              <w:rPr>
                <w:rFonts w:ascii="Times New Roman" w:hAnsi="Times New Roman" w:cs="Times New Roman"/>
              </w:rPr>
            </w:pPr>
            <w:r w:rsidRPr="00226375">
              <w:rPr>
                <w:rFonts w:ascii="Times New Roman" w:hAnsi="Times New Roman" w:cs="Times New Roman"/>
              </w:rPr>
              <w:t>4-Sosyal devletin özellikleri nelerdir?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632546" w:rsidRDefault="00632546" w:rsidP="00340C8F">
      <w:pPr>
        <w:pStyle w:val="AralkYok"/>
        <w:rPr>
          <w:rFonts w:ascii="Times New Roman" w:hAnsi="Times New Roman" w:cs="Times New Roman"/>
        </w:rPr>
      </w:pPr>
      <w:r>
        <w:rPr>
          <w:rFonts w:ascii="Times New Roman" w:hAnsi="Times New Roman" w:cs="Times New Roman"/>
          <w:sz w:val="20"/>
          <w:szCs w:val="20"/>
        </w:rPr>
        <w:br/>
      </w:r>
      <w:r w:rsidR="00DD36EE" w:rsidRPr="00632546">
        <w:rPr>
          <w:rFonts w:ascii="Times New Roman" w:hAnsi="Times New Roman" w:cs="Times New Roman"/>
        </w:rPr>
        <w:t xml:space="preserve">Zeki DOĞAN                                                                         </w:t>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340C8F" w:rsidRPr="00632546">
        <w:rPr>
          <w:rFonts w:ascii="Times New Roman" w:hAnsi="Times New Roman" w:cs="Times New Roman"/>
        </w:rPr>
        <w:t xml:space="preserve"> </w:t>
      </w:r>
      <w:r w:rsidR="00DD36EE" w:rsidRPr="00632546">
        <w:rPr>
          <w:rFonts w:ascii="Times New Roman" w:hAnsi="Times New Roman" w:cs="Times New Roman"/>
        </w:rPr>
        <w:t>Uygundur</w:t>
      </w:r>
      <w:r w:rsidR="00DD36EE" w:rsidRPr="00632546">
        <w:rPr>
          <w:rFonts w:ascii="Times New Roman" w:hAnsi="Times New Roman" w:cs="Times New Roman"/>
        </w:rPr>
        <w:br/>
        <w:t xml:space="preserve">Ders Öğretmeni                   </w:t>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Pr="00632546">
        <w:rPr>
          <w:rFonts w:ascii="Times New Roman" w:hAnsi="Times New Roman" w:cs="Times New Roman"/>
        </w:rPr>
        <w:t xml:space="preserve">       Gürsel AKPOLAT</w:t>
      </w:r>
      <w:r w:rsidR="00DD36EE" w:rsidRPr="00632546">
        <w:rPr>
          <w:rFonts w:ascii="Times New Roman" w:hAnsi="Times New Roman" w:cs="Times New Roman"/>
        </w:rPr>
        <w:t xml:space="preserve">      </w:t>
      </w:r>
      <w:r w:rsidR="00DD36EE" w:rsidRPr="00632546">
        <w:rPr>
          <w:rFonts w:ascii="Times New Roman" w:hAnsi="Times New Roman" w:cs="Times New Roman"/>
        </w:rPr>
        <w:br/>
        <w:t xml:space="preserve"> </w:t>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1B27AE" w:rsidRPr="00632546">
        <w:rPr>
          <w:rFonts w:ascii="Times New Roman" w:hAnsi="Times New Roman" w:cs="Times New Roman"/>
        </w:rPr>
        <w:t xml:space="preserve">           </w:t>
      </w:r>
      <w:r w:rsidR="00DD36EE" w:rsidRPr="00632546">
        <w:rPr>
          <w:rFonts w:ascii="Times New Roman" w:hAnsi="Times New Roman" w:cs="Times New Roman"/>
        </w:rPr>
        <w:t>Okul Müdürü</w:t>
      </w:r>
    </w:p>
    <w:sectPr w:rsidR="009A4001" w:rsidRPr="00632546"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B6AB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445FD"/>
    <w:rsid w:val="00546963"/>
    <w:rsid w:val="00571AD7"/>
    <w:rsid w:val="005B502D"/>
    <w:rsid w:val="005C5248"/>
    <w:rsid w:val="005D101F"/>
    <w:rsid w:val="006168D1"/>
    <w:rsid w:val="00632546"/>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AE520B"/>
    <w:rsid w:val="00B02439"/>
    <w:rsid w:val="00B2198E"/>
    <w:rsid w:val="00B33B7B"/>
    <w:rsid w:val="00B43D00"/>
    <w:rsid w:val="00B57EA2"/>
    <w:rsid w:val="00B8304F"/>
    <w:rsid w:val="00BC0CF8"/>
    <w:rsid w:val="00BC6F38"/>
    <w:rsid w:val="00BD7B99"/>
    <w:rsid w:val="00C52D9E"/>
    <w:rsid w:val="00C62C1D"/>
    <w:rsid w:val="00C704E3"/>
    <w:rsid w:val="00C751F9"/>
    <w:rsid w:val="00C9298C"/>
    <w:rsid w:val="00C94992"/>
    <w:rsid w:val="00CD4527"/>
    <w:rsid w:val="00CE0D11"/>
    <w:rsid w:val="00D07BAD"/>
    <w:rsid w:val="00D2205F"/>
    <w:rsid w:val="00D85476"/>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64A32"/>
    <w:rsid w:val="00F66BA3"/>
    <w:rsid w:val="00F745FE"/>
    <w:rsid w:val="00F7715F"/>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47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632546"/>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2026-05-02T18:41:00Z</dcterms:created>
  <dcterms:modified xsi:type="dcterms:W3CDTF">2026-05-02T18:41:00Z</dcterms:modified>
</cp:coreProperties>
</file>