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C6D81"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AC0D49" w:rsidP="000F15CD">
            <w:pPr>
              <w:tabs>
                <w:tab w:val="left" w:pos="82"/>
              </w:tabs>
              <w:spacing w:after="0" w:line="256" w:lineRule="auto"/>
              <w:ind w:left="54" w:firstLine="2"/>
              <w:rPr>
                <w:rFonts w:ascii="Times New Roman" w:eastAsia="Arial" w:hAnsi="Times New Roman" w:cs="Times New Roman"/>
                <w:b/>
              </w:rPr>
            </w:pPr>
            <w:r w:rsidRPr="00AC0D49">
              <w:rPr>
                <w:rFonts w:ascii="Times New Roman" w:eastAsia="Arial" w:hAnsi="Times New Roman" w:cs="Times New Roman"/>
                <w:b/>
              </w:rPr>
              <w:t>7.6.3. Yaşam dünyasının oluşumunda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0D49" w:rsidRPr="00AC0D49"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Felsefe tarihinin en büyük düşünürlerinden birisi olan Sokrates, “Üstüne düşünülmemiş, sorgulanmamış bir hayat, yaşanmaya değer değildir.” demiştir.</w:t>
            </w:r>
          </w:p>
          <w:p w:rsidR="00AC0D49" w:rsidRPr="00AC0D49" w:rsidRDefault="00AC0D49" w:rsidP="00AC0D49">
            <w:pPr>
              <w:spacing w:after="0" w:line="256" w:lineRule="auto"/>
              <w:rPr>
                <w:rFonts w:ascii="Times New Roman" w:eastAsia="Times New Roman" w:hAnsi="Times New Roman" w:cs="Times New Roman"/>
              </w:rPr>
            </w:pPr>
          </w:p>
          <w:p w:rsidR="00995CBC"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İnsanın yaşamını sürdürebilmesi için, doğanın sırlarını çözmesi ve parçası olduğu dünyada anlamlı yaşam geçirmesi için de kendini tanıması gerekmektedir. Bunların bilgisini edinmek de insanın düşünmesi sayesinde gerçekleşmektedir.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Burada bahsi geçen düşünmek eylemi; bir sonuca varmak amacıyla bilgileri incelemek, karşılaştırmak ve aradaki ilgilerden yararlanarak fikir üretmek, zihinsel yetiler oluşturmak; zihniyle arayıp bulmak gibi anlamlarda kullanılan bir ifadedir. İşte düşünmek insanın bir yetisi, zorunlu bir yaşam koşuludur.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Her şeyden önce insanın doğayı anlama isteği doğuştan gelir. İnsan dünyaya sadece, hayvanların sahip olduğu yaşamını sürdürme ve kendini koruma gibi birtakım yeteneklerle değil, akıl denen bir güçle de gelmiştir. Aklı sayesinde hem dünyaya dönük hem de kendine yönelik düşünebilmeye yetenekli bir varlıktır.</w:t>
            </w:r>
          </w:p>
          <w:p w:rsidR="004B756B" w:rsidRPr="004B756B" w:rsidRDefault="004B756B" w:rsidP="004B756B">
            <w:pPr>
              <w:spacing w:after="0" w:line="256" w:lineRule="auto"/>
              <w:rPr>
                <w:rFonts w:ascii="Times New Roman" w:eastAsia="Times New Roman" w:hAnsi="Times New Roman" w:cs="Times New Roman"/>
              </w:rPr>
            </w:pPr>
          </w:p>
          <w:p w:rsidR="00AC0D49"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Hazır bilgilerle dünyaya gelmeyen insan, doğal olarak her şeyi bilmeye ihtiyaç duyar. Bu bağlamda Aristoteles, ünlü yapıtı “Metafizik”te şöyle söylemiştir: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“Bütün insanlar doğal olarak bilmek isterler.”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İnsanda bu yapısından kaynaklanan bilinmeyeni bilinir kılma isteği onu asla rahat bırakmaz. Bu nedenle dünyayı anlamak için pek çok soru sorar insanoğlu ve bunlara yanıtlar bulmak ister. Böylece var olan şeyler arasındaki ilişkileri, bağları bulmaya çalışır.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İnsan dediğimiz zaman öncelikle “düşünen varlık”ı anlıyoruz. Bilinçli bir varlık olan insan düşünür. Düşünen insan kendisi ve dış dünyayı tanımak için sorular sorar. Bilimde, sanatta, teknikte gelişmeler ortaya koyar, yeni bilgiler üretir. Elde ettiği bilgiler ve kavramlar üzerine düşünür. Böylelikle insan, var olan bilgileri yeniden tartışmaya, soruşturmaya açarak bu bilgilerden hareketle en doğru bilgiye ulaşmaya çabalar.</w:t>
            </w:r>
          </w:p>
          <w:p w:rsidR="004B756B" w:rsidRPr="004B756B" w:rsidRDefault="004B756B" w:rsidP="004B756B">
            <w:pPr>
              <w:spacing w:after="0" w:line="256" w:lineRule="auto"/>
              <w:rPr>
                <w:rFonts w:ascii="Times New Roman" w:eastAsia="Times New Roman" w:hAnsi="Times New Roman" w:cs="Times New Roman"/>
              </w:rPr>
            </w:pPr>
          </w:p>
          <w:p w:rsid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İnsanın, düşünme eylemini gerçekleştiren bir varlık olarak, bu düşünme eylemi üstüne düşünmesi, bu bilinç uyanışı, felsefe etkinliği için ilk adımdır. Pascal bu bağlamda insanın tüm değerinin düşüncesinde olduğu fikrindeydi. Çünkü insan yaşamının bir yüzü eylem ise, öteki yüzü, yani eylemin öncesinde yer alan temel düşüncedir. Bu ona, dünya ve kendi var oluşu üzerinde hep yeniden ve derin düşünmeyi gerektiren bir bakış açısı sağlar. Böylelikle kendisi üzerine eğilmesiyle kendisini ve kendisinin evrendeki yerini sorgulaması, var </w:t>
            </w:r>
            <w:r w:rsidRPr="004B756B">
              <w:rPr>
                <w:rFonts w:ascii="Times New Roman" w:eastAsia="Times New Roman" w:hAnsi="Times New Roman" w:cs="Times New Roman"/>
              </w:rPr>
              <w:lastRenderedPageBreak/>
              <w:t>olanlara anlam vermesinin başlangıcıdır.</w:t>
            </w:r>
          </w:p>
          <w:p w:rsidR="004B756B" w:rsidRPr="00E7782C" w:rsidRDefault="004B756B"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4B756B">
              <w:rPr>
                <w:rFonts w:ascii="Times New Roman" w:hAnsi="Times New Roman" w:cs="Times New Roman"/>
              </w:rPr>
              <w:t>Yaşam dünyamızın oluşmasında düşünmenin önemi nedir</w:t>
            </w:r>
            <w:bookmarkStart w:id="0" w:name="_GoBack"/>
            <w:bookmarkEnd w:id="0"/>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ED5EBB">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7090C"/>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8D62D5"/>
    <w:rsid w:val="00935121"/>
    <w:rsid w:val="009353F9"/>
    <w:rsid w:val="00947B0E"/>
    <w:rsid w:val="0096223E"/>
    <w:rsid w:val="0096547F"/>
    <w:rsid w:val="009734BE"/>
    <w:rsid w:val="00975D4C"/>
    <w:rsid w:val="009947A1"/>
    <w:rsid w:val="00995CBC"/>
    <w:rsid w:val="009A4001"/>
    <w:rsid w:val="009A61C8"/>
    <w:rsid w:val="009B1E22"/>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C6D81"/>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D5EBB"/>
    <w:rsid w:val="00EE0D4F"/>
    <w:rsid w:val="00EF023C"/>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D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2026-05-16T01:07:00Z</dcterms:created>
  <dcterms:modified xsi:type="dcterms:W3CDTF">2026-05-16T01:07:00Z</dcterms:modified>
</cp:coreProperties>
</file>