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26A7C"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6.ÜNİTE DEMOKRASİ VE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34007C" w:rsidP="00526A7C">
            <w:pPr>
              <w:tabs>
                <w:tab w:val="left" w:pos="56"/>
              </w:tabs>
              <w:spacing w:line="256" w:lineRule="auto"/>
              <w:ind w:left="84" w:hanging="14"/>
              <w:rPr>
                <w:rFonts w:ascii="Times New Roman" w:hAnsi="Times New Roman" w:cs="Times New Roman"/>
              </w:rPr>
            </w:pPr>
            <w:r w:rsidRPr="0034007C">
              <w:rPr>
                <w:rFonts w:ascii="Times New Roman" w:hAnsi="Times New Roman" w:cs="Times New Roman"/>
              </w:rPr>
              <w:t>6.1. DEMOKRASİNİN ORTAYA ÇIKIŞI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E574E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000075">
              <w:rPr>
                <w:rFonts w:ascii="Times New Roman" w:hAnsi="Times New Roman" w:cs="Times New Roman"/>
              </w:rPr>
              <w:t xml:space="preserve"> Nisan </w:t>
            </w:r>
            <w:r w:rsidR="00B3041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Pr="0034007C">
              <w:rPr>
                <w:rFonts w:ascii="Times New Roman" w:eastAsia="Times New Roman" w:hAnsi="Times New Roman" w:cs="Times New Roman"/>
              </w:rPr>
              <w:t>“</w:t>
            </w:r>
            <w:r w:rsidR="0034007C">
              <w:rPr>
                <w:rStyle w:val="fontstyle01"/>
              </w:rPr>
              <w:t>Sınıf başkanı seçiminde sınıftaki tüm öğrencilerin oy kullanması neden önemlidir?</w:t>
            </w:r>
            <w:r w:rsidR="006360FC" w:rsidRPr="006360FC">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34007C">
              <w:rPr>
                <w:rFonts w:ascii="Times New Roman" w:eastAsia="Times New Roman" w:hAnsi="Times New Roman" w:cs="Times New Roman"/>
              </w:rPr>
              <w:t>233</w:t>
            </w:r>
            <w:r w:rsidR="00526A7C">
              <w:rPr>
                <w:rFonts w:ascii="Times New Roman" w:eastAsia="Times New Roman" w:hAnsi="Times New Roman" w:cs="Times New Roman"/>
              </w:rPr>
              <w:t>’daki</w:t>
            </w:r>
            <w:r w:rsidR="00A4171D">
              <w:rPr>
                <w:rFonts w:ascii="Times New Roman" w:eastAsia="Times New Roman" w:hAnsi="Times New Roman" w:cs="Times New Roman"/>
              </w:rPr>
              <w:t xml:space="preserve"> </w:t>
            </w:r>
            <w:r w:rsidR="0034007C">
              <w:rPr>
                <w:rFonts w:ascii="Times New Roman" w:eastAsia="Times New Roman" w:hAnsi="Times New Roman" w:cs="Times New Roman"/>
              </w:rPr>
              <w:t>etkinlik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 xml:space="preserve">1215 yılında İngiltere'de ilan edilen “Magna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3041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p>
          <w:p w:rsidR="009A3292" w:rsidRPr="00B02439" w:rsidRDefault="009A3292" w:rsidP="00FE3350">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B3041A">
        <w:rPr>
          <w:rFonts w:ascii="Times New Roman" w:hAnsi="Times New Roman" w:cs="Times New Roman"/>
          <w:sz w:val="20"/>
          <w:szCs w:val="20"/>
        </w:rPr>
        <w:t xml:space="preserve">       </w:t>
      </w:r>
      <w:bookmarkStart w:id="0" w:name="_GoBack"/>
      <w:bookmarkEnd w:id="0"/>
      <w:r w:rsidR="00B3041A">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07C"/>
    <w:rsid w:val="00340C8F"/>
    <w:rsid w:val="00372A98"/>
    <w:rsid w:val="00373703"/>
    <w:rsid w:val="003A1F07"/>
    <w:rsid w:val="003F1E76"/>
    <w:rsid w:val="0049529D"/>
    <w:rsid w:val="004B11F9"/>
    <w:rsid w:val="004B56E4"/>
    <w:rsid w:val="00510705"/>
    <w:rsid w:val="00514179"/>
    <w:rsid w:val="00526A7C"/>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B740D"/>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041A"/>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679EF"/>
    <w:rsid w:val="00D87A07"/>
    <w:rsid w:val="00D9246D"/>
    <w:rsid w:val="00D95602"/>
    <w:rsid w:val="00DA7A3B"/>
    <w:rsid w:val="00DB5B69"/>
    <w:rsid w:val="00DD36EE"/>
    <w:rsid w:val="00E118D2"/>
    <w:rsid w:val="00E24119"/>
    <w:rsid w:val="00E247D4"/>
    <w:rsid w:val="00E574EE"/>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4007C"/>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2026-04-18T04:45:00Z</dcterms:created>
  <dcterms:modified xsi:type="dcterms:W3CDTF">2026-04-18T04:45:00Z</dcterms:modified>
</cp:coreProperties>
</file>