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B16B78" w:rsidP="006B0416">
            <w:pPr>
              <w:tabs>
                <w:tab w:val="left" w:pos="56"/>
              </w:tabs>
              <w:spacing w:line="256" w:lineRule="auto"/>
              <w:ind w:left="84" w:hanging="14"/>
              <w:rPr>
                <w:rFonts w:ascii="Times New Roman" w:eastAsia="Times New Roman" w:hAnsi="Times New Roman" w:cs="Times New Roman"/>
              </w:rPr>
            </w:pPr>
            <w:r w:rsidRPr="00B16B78">
              <w:rPr>
                <w:rFonts w:ascii="Times New Roman" w:hAnsi="Times New Roman" w:cs="Times New Roman"/>
              </w:rPr>
              <w:t xml:space="preserve">DÜŞÜNMENİN </w:t>
            </w:r>
            <w:r w:rsidR="006B0416">
              <w:rPr>
                <w:rFonts w:ascii="Times New Roman" w:hAnsi="Times New Roman" w:cs="Times New Roman"/>
              </w:rPr>
              <w:t>RENKLERİ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4851EF" w:rsidP="00E145E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YAŞAMA</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76E0B" w:rsidP="001255AA">
            <w:pPr>
              <w:tabs>
                <w:tab w:val="left" w:pos="56"/>
              </w:tabs>
              <w:spacing w:line="256" w:lineRule="auto"/>
              <w:ind w:left="84" w:hanging="14"/>
              <w:rPr>
                <w:rFonts w:ascii="Times New Roman" w:hAnsi="Times New Roman" w:cs="Times New Roman"/>
              </w:rPr>
            </w:pPr>
            <w:r>
              <w:rPr>
                <w:rFonts w:ascii="Times New Roman" w:hAnsi="Times New Roman" w:cs="Times New Roman"/>
              </w:rPr>
              <w:t>27</w:t>
            </w:r>
            <w:r w:rsidR="00405A68">
              <w:rPr>
                <w:rFonts w:ascii="Times New Roman" w:hAnsi="Times New Roman" w:cs="Times New Roman"/>
              </w:rPr>
              <w:t xml:space="preserve"> Nisan</w:t>
            </w:r>
            <w:r w:rsidR="00456F6F">
              <w:rPr>
                <w:rFonts w:ascii="Times New Roman" w:hAnsi="Times New Roman" w:cs="Times New Roman"/>
              </w:rPr>
              <w:t xml:space="preserve"> </w:t>
            </w:r>
            <w:r>
              <w:rPr>
                <w:rFonts w:ascii="Times New Roman" w:hAnsi="Times New Roman" w:cs="Times New Roman"/>
              </w:rPr>
              <w:t xml:space="preserve">1 Mayıs </w:t>
            </w:r>
            <w:r w:rsidR="00405A68">
              <w:rPr>
                <w:rFonts w:ascii="Times New Roman" w:hAnsi="Times New Roman" w:cs="Times New Roman"/>
              </w:rPr>
              <w:t>202</w:t>
            </w:r>
            <w:r>
              <w:rPr>
                <w:rFonts w:ascii="Times New Roman" w:hAnsi="Times New Roman" w:cs="Times New Roman"/>
              </w:rPr>
              <w:t>6</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4851EF" w:rsidP="004851EF">
            <w:pPr>
              <w:tabs>
                <w:tab w:val="left" w:pos="82"/>
              </w:tabs>
              <w:spacing w:after="0" w:line="256" w:lineRule="auto"/>
              <w:ind w:left="54" w:firstLine="2"/>
              <w:rPr>
                <w:rFonts w:ascii="Times New Roman" w:eastAsia="Arial" w:hAnsi="Times New Roman" w:cs="Times New Roman"/>
                <w:b/>
              </w:rPr>
            </w:pPr>
            <w:r w:rsidRPr="004851EF">
              <w:rPr>
                <w:rFonts w:ascii="Times New Roman" w:eastAsia="Arial" w:hAnsi="Times New Roman" w:cs="Times New Roman"/>
                <w:b/>
              </w:rPr>
              <w:t>8.5.2.2. Önyargılarının farkına varır.</w:t>
            </w:r>
          </w:p>
        </w:tc>
      </w:tr>
      <w:tr w:rsidR="00AB1558" w:rsidRPr="005A4B04" w:rsidTr="00A35CFD">
        <w:tblPrEx>
          <w:tblLook w:val="04A0"/>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5718AA" w:rsidRPr="005718AA" w:rsidRDefault="005718AA" w:rsidP="005718A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Eleştirel olma, </w:t>
            </w:r>
            <w:r w:rsidRPr="005718AA">
              <w:rPr>
                <w:rFonts w:ascii="Times New Roman" w:eastAsia="Times New Roman" w:hAnsi="Times New Roman" w:cs="Times New Roman"/>
              </w:rPr>
              <w:t>2. Gerçeğin peşinde olma.</w:t>
            </w:r>
          </w:p>
          <w:p w:rsidR="00AB1558" w:rsidRPr="005A4B04" w:rsidRDefault="005718AA" w:rsidP="005718AA">
            <w:pPr>
              <w:spacing w:after="0" w:line="256" w:lineRule="auto"/>
              <w:rPr>
                <w:rFonts w:ascii="Times New Roman" w:eastAsia="Times New Roman" w:hAnsi="Times New Roman" w:cs="Times New Roman"/>
              </w:rPr>
            </w:pPr>
            <w:r w:rsidRPr="005718AA">
              <w:rPr>
                <w:rFonts w:ascii="Times New Roman" w:eastAsia="Times New Roman" w:hAnsi="Times New Roman" w:cs="Times New Roman"/>
              </w:rPr>
              <w:t>Kuşku, iddia, gerçekli</w:t>
            </w:r>
            <w:r>
              <w:rPr>
                <w:rFonts w:ascii="Times New Roman" w:eastAsia="Times New Roman" w:hAnsi="Times New Roman" w:cs="Times New Roman"/>
              </w:rPr>
              <w:t xml:space="preserve">k, eleştiri, kanıt, destekleme, </w:t>
            </w:r>
            <w:r w:rsidRPr="005718AA">
              <w:rPr>
                <w:rFonts w:ascii="Times New Roman" w:eastAsia="Times New Roman" w:hAnsi="Times New Roman" w:cs="Times New Roman"/>
              </w:rPr>
              <w:t>çürütme.</w:t>
            </w:r>
          </w:p>
        </w:tc>
      </w:tr>
      <w:tr w:rsidR="00AB1558" w:rsidRPr="005A4B04" w:rsidTr="00A35CFD">
        <w:tblPrEx>
          <w:tblLook w:val="04A0"/>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405A68"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bookmarkStart w:id="0" w:name="_GoBack"/>
            <w:bookmarkEnd w:id="0"/>
          </w:p>
        </w:tc>
        <w:tc>
          <w:tcPr>
            <w:tcW w:w="8363" w:type="dxa"/>
            <w:gridSpan w:val="2"/>
            <w:tcBorders>
              <w:top w:val="single" w:sz="4" w:space="0" w:color="auto"/>
              <w:left w:val="single" w:sz="4" w:space="0" w:color="auto"/>
              <w:bottom w:val="single" w:sz="4" w:space="0" w:color="auto"/>
              <w:right w:val="single" w:sz="4" w:space="0" w:color="auto"/>
            </w:tcBorders>
            <w:vAlign w:val="center"/>
          </w:tcPr>
          <w:p w:rsidR="00D71F32" w:rsidRDefault="00D71F32" w:rsidP="00D71F32">
            <w:pPr>
              <w:pStyle w:val="AralkYok"/>
              <w:rPr>
                <w:rFonts w:ascii="Times New Roman" w:hAnsi="Times New Roman" w:cs="Times New Roman"/>
              </w:rPr>
            </w:pPr>
            <w:r w:rsidRPr="00D71F32">
              <w:rPr>
                <w:rFonts w:ascii="Times New Roman" w:hAnsi="Times New Roman" w:cs="Times New Roman"/>
              </w:rPr>
              <w:t>Önyargıların nasıl oluştuğunu ve bu önyargıları besleyen etkenleri bilirsek, onları fark etmek ve olumsuz etkilerinden kurtulmak mümkün olabilir.</w:t>
            </w:r>
          </w:p>
          <w:p w:rsid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proofErr w:type="gramStart"/>
            <w:r w:rsidRPr="00D71F32">
              <w:rPr>
                <w:rFonts w:ascii="Times New Roman" w:hAnsi="Times New Roman" w:cs="Times New Roman"/>
              </w:rPr>
              <w:t>Önyargıyı besleyen sebepler: taraf tutma, sabit bakış açıları, alışkanlıklar, zanna dayalı muhakemeler, aşırı ve uygunsuz genelleme, bilgisizlik, yanlış kategorize etme, yanlış ayrıştırma, öfke gibi aşırı ve kontrolsüz duygusallık, acelecilik, bilgisi olmadığı her konuda fikir beyan etme, kolaycılık, dili yanlış kullanma, hatalı kıyaslamalar, kibir, algılama sınırları, bütüncül düşünememe, batıl inançlar, inatçılık, heva ve heves, bir şeye olan aşırı istek ve arzu ve benzerleridir.</w:t>
            </w:r>
            <w:proofErr w:type="gramEnd"/>
          </w:p>
          <w:p w:rsidR="00D71F32" w:rsidRP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r w:rsidRPr="00D71F32">
              <w:rPr>
                <w:rFonts w:ascii="Times New Roman" w:hAnsi="Times New Roman" w:cs="Times New Roman"/>
              </w:rPr>
              <w:t>Önyargılar yok edilemeyebilir, ancak fark edilebilir ve kontrol edilebilir. Önyargılardan kurtulmanın ilk aşaması, hayat boyu önyargılar içinde olabileceğimizin kabulüdür. ”Ben artık tamamen önyargılardan arındım.“ diye düşünen kişi, önyargılarının farkına varamayacaktır.</w:t>
            </w:r>
          </w:p>
          <w:p w:rsidR="00D71F32" w:rsidRPr="00D71F32" w:rsidRDefault="00D71F32" w:rsidP="00D71F32">
            <w:pPr>
              <w:pStyle w:val="AralkYok"/>
              <w:rPr>
                <w:rFonts w:ascii="Times New Roman" w:hAnsi="Times New Roman" w:cs="Times New Roman"/>
              </w:rPr>
            </w:pPr>
          </w:p>
          <w:p w:rsidR="00D71F32" w:rsidRPr="00D71F32" w:rsidRDefault="00D71F32" w:rsidP="00D71F32">
            <w:pPr>
              <w:pStyle w:val="AralkYok"/>
              <w:rPr>
                <w:rFonts w:ascii="Times New Roman" w:hAnsi="Times New Roman" w:cs="Times New Roman"/>
              </w:rPr>
            </w:pPr>
            <w:r w:rsidRPr="00D71F32">
              <w:rPr>
                <w:rFonts w:ascii="Times New Roman" w:hAnsi="Times New Roman" w:cs="Times New Roman"/>
              </w:rPr>
              <w:t>Ön yargı; bir konuda düşünmeden, kolayca karar vermeye, daha önce başka kişi ve durumlar için verilmiş bir kararı, mevcut kişiye veya duruma, düşünmeden uygulanmasına yol açar. Her durumda, yeniden, yeterince düşünülmeden verilen her kararlarda ön yargı olma ihtimali yüksektir.</w:t>
            </w:r>
          </w:p>
          <w:p w:rsidR="00D71F32" w:rsidRPr="00D71F32" w:rsidRDefault="00D71F32" w:rsidP="00D71F32">
            <w:pPr>
              <w:pStyle w:val="AralkYok"/>
              <w:rPr>
                <w:rFonts w:ascii="Times New Roman" w:hAnsi="Times New Roman" w:cs="Times New Roman"/>
              </w:rPr>
            </w:pPr>
          </w:p>
          <w:p w:rsidR="00AD6DFC" w:rsidRDefault="00D71F32" w:rsidP="00D71F32">
            <w:pPr>
              <w:pStyle w:val="AralkYok"/>
              <w:rPr>
                <w:rFonts w:ascii="Times New Roman" w:hAnsi="Times New Roman" w:cs="Times New Roman"/>
              </w:rPr>
            </w:pPr>
            <w:r w:rsidRPr="00D71F32">
              <w:rPr>
                <w:rFonts w:ascii="Times New Roman" w:hAnsi="Times New Roman" w:cs="Times New Roman"/>
              </w:rPr>
              <w:t xml:space="preserve">Kritik analitik düşünme becerilerini geliştiren bir kişi kendisiyle ve çevresiyle yüzleşecek; önyargılar da dahil gerçekle arasına giren bir </w:t>
            </w:r>
            <w:r>
              <w:rPr>
                <w:rFonts w:ascii="Times New Roman" w:hAnsi="Times New Roman" w:cs="Times New Roman"/>
              </w:rPr>
              <w:t>çok engeli fark edebilecektir.</w:t>
            </w:r>
          </w:p>
          <w:p w:rsidR="00D71F32" w:rsidRPr="00AB14B5" w:rsidRDefault="00D71F32" w:rsidP="00D71F32">
            <w:pPr>
              <w:pStyle w:val="AralkYok"/>
              <w:rPr>
                <w:rFonts w:ascii="Times New Roman" w:hAnsi="Times New Roman" w:cs="Times New Roman"/>
              </w:rPr>
            </w:pPr>
          </w:p>
        </w:tc>
      </w:tr>
      <w:tr w:rsidR="00AB1558"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r w:rsidRPr="00692B49">
              <w:rPr>
                <w:rFonts w:ascii="Times New Roman" w:hAnsi="Times New Roman" w:cs="Times New Roman"/>
                <w:i/>
              </w:rPr>
              <w:t>s</w:t>
            </w:r>
            <w:r w:rsidR="00AC6A1A" w:rsidRPr="00692B49">
              <w:rPr>
                <w:rFonts w:ascii="Times New Roman" w:hAnsi="Times New Roman" w:cs="Times New Roman"/>
                <w:i/>
              </w:rPr>
              <w:t>osyalciniz.net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D71F32">
              <w:rPr>
                <w:rFonts w:ascii="Times New Roman" w:hAnsi="Times New Roman" w:cs="Times New Roman"/>
              </w:rPr>
              <w:t>Önyargılarımızın farkına varmak için neler yapmalıyız</w:t>
            </w:r>
            <w:r w:rsidR="001A293B">
              <w:rPr>
                <w:rFonts w:ascii="Times New Roman" w:hAnsi="Times New Roman" w:cs="Times New Roman"/>
              </w:rPr>
              <w:t>?</w:t>
            </w: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9A4001" w:rsidRPr="005A4B04" w:rsidRDefault="00BE3E0C" w:rsidP="00AC6A1A">
      <w:pPr>
        <w:pStyle w:val="AralkYok"/>
        <w:rPr>
          <w:rFonts w:ascii="Times New Roman" w:hAnsi="Times New Roman" w:cs="Times New Roman"/>
        </w:rPr>
      </w:pPr>
      <w:r>
        <w:rPr>
          <w:rFonts w:ascii="Times New Roman" w:hAnsi="Times New Roman" w:cs="Times New Roman"/>
        </w:rPr>
        <w:t xml:space="preserve"> </w:t>
      </w:r>
      <w:r w:rsidR="002A0F83">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2A0F83">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BE3E0C">
      <w:pgSz w:w="11906" w:h="16838"/>
      <w:pgMar w:top="426" w:right="720" w:bottom="426"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2E9F45F5"/>
    <w:multiLevelType w:val="hybridMultilevel"/>
    <w:tmpl w:val="233AD3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8">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9">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1">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7"/>
  </w:num>
  <w:num w:numId="2">
    <w:abstractNumId w:val="11"/>
  </w:num>
  <w:num w:numId="3">
    <w:abstractNumId w:val="9"/>
  </w:num>
  <w:num w:numId="4">
    <w:abstractNumId w:val="7"/>
  </w:num>
  <w:num w:numId="5">
    <w:abstractNumId w:val="1"/>
  </w:num>
  <w:num w:numId="6">
    <w:abstractNumId w:val="2"/>
  </w:num>
  <w:num w:numId="7">
    <w:abstractNumId w:val="6"/>
  </w:num>
  <w:num w:numId="8">
    <w:abstractNumId w:val="5"/>
  </w:num>
  <w:num w:numId="9">
    <w:abstractNumId w:val="3"/>
  </w:num>
  <w:num w:numId="10">
    <w:abstractNumId w:val="0"/>
  </w:num>
  <w:num w:numId="11">
    <w:abstractNumId w:val="8"/>
  </w:num>
  <w:num w:numId="12">
    <w:abstractNumId w:val="10"/>
  </w:num>
  <w:num w:numId="13">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101E2"/>
    <w:rsid w:val="00021AD6"/>
    <w:rsid w:val="00033B90"/>
    <w:rsid w:val="000443BC"/>
    <w:rsid w:val="0006313A"/>
    <w:rsid w:val="00067E74"/>
    <w:rsid w:val="00095D2A"/>
    <w:rsid w:val="000A05DE"/>
    <w:rsid w:val="000A2123"/>
    <w:rsid w:val="000C379D"/>
    <w:rsid w:val="001255AA"/>
    <w:rsid w:val="001306C2"/>
    <w:rsid w:val="00177251"/>
    <w:rsid w:val="00180CFB"/>
    <w:rsid w:val="00186F37"/>
    <w:rsid w:val="00191DE2"/>
    <w:rsid w:val="001A293B"/>
    <w:rsid w:val="001B27AE"/>
    <w:rsid w:val="001C15F2"/>
    <w:rsid w:val="001E69DE"/>
    <w:rsid w:val="002223E4"/>
    <w:rsid w:val="0022477C"/>
    <w:rsid w:val="00230EBC"/>
    <w:rsid w:val="00276BA3"/>
    <w:rsid w:val="002A0F83"/>
    <w:rsid w:val="002A6D68"/>
    <w:rsid w:val="002C5F35"/>
    <w:rsid w:val="003051CF"/>
    <w:rsid w:val="003207C7"/>
    <w:rsid w:val="00353B96"/>
    <w:rsid w:val="00366DCF"/>
    <w:rsid w:val="00372A98"/>
    <w:rsid w:val="00376E0B"/>
    <w:rsid w:val="0038055A"/>
    <w:rsid w:val="00397898"/>
    <w:rsid w:val="00397CE0"/>
    <w:rsid w:val="003A1F07"/>
    <w:rsid w:val="003C1DDD"/>
    <w:rsid w:val="003C381C"/>
    <w:rsid w:val="003E1A37"/>
    <w:rsid w:val="003F5BA3"/>
    <w:rsid w:val="0040038E"/>
    <w:rsid w:val="004042C4"/>
    <w:rsid w:val="00405A68"/>
    <w:rsid w:val="00443CB3"/>
    <w:rsid w:val="00446D0B"/>
    <w:rsid w:val="004547C0"/>
    <w:rsid w:val="00456F6F"/>
    <w:rsid w:val="00463867"/>
    <w:rsid w:val="004774E4"/>
    <w:rsid w:val="004851EF"/>
    <w:rsid w:val="00487160"/>
    <w:rsid w:val="00493028"/>
    <w:rsid w:val="0049529D"/>
    <w:rsid w:val="004B11F9"/>
    <w:rsid w:val="004C1C4F"/>
    <w:rsid w:val="00504378"/>
    <w:rsid w:val="00510705"/>
    <w:rsid w:val="005458C9"/>
    <w:rsid w:val="00552A24"/>
    <w:rsid w:val="00555B8D"/>
    <w:rsid w:val="00556E28"/>
    <w:rsid w:val="005718AA"/>
    <w:rsid w:val="005854DF"/>
    <w:rsid w:val="0059799E"/>
    <w:rsid w:val="005A0A4E"/>
    <w:rsid w:val="005A4B04"/>
    <w:rsid w:val="005B502D"/>
    <w:rsid w:val="005D101F"/>
    <w:rsid w:val="00602240"/>
    <w:rsid w:val="006153B5"/>
    <w:rsid w:val="00636584"/>
    <w:rsid w:val="00646C84"/>
    <w:rsid w:val="006667B9"/>
    <w:rsid w:val="00692B49"/>
    <w:rsid w:val="006B0416"/>
    <w:rsid w:val="006B36A9"/>
    <w:rsid w:val="006B46F1"/>
    <w:rsid w:val="006C3579"/>
    <w:rsid w:val="006F299F"/>
    <w:rsid w:val="0072398D"/>
    <w:rsid w:val="007267AC"/>
    <w:rsid w:val="00747AC9"/>
    <w:rsid w:val="00755686"/>
    <w:rsid w:val="00756159"/>
    <w:rsid w:val="007638E8"/>
    <w:rsid w:val="00773044"/>
    <w:rsid w:val="00785B35"/>
    <w:rsid w:val="007B5EB2"/>
    <w:rsid w:val="007E3D0D"/>
    <w:rsid w:val="0082425E"/>
    <w:rsid w:val="00850764"/>
    <w:rsid w:val="00853029"/>
    <w:rsid w:val="0085355A"/>
    <w:rsid w:val="0086489D"/>
    <w:rsid w:val="00874AAF"/>
    <w:rsid w:val="0088211E"/>
    <w:rsid w:val="008A3961"/>
    <w:rsid w:val="008C24F0"/>
    <w:rsid w:val="009231A7"/>
    <w:rsid w:val="00935121"/>
    <w:rsid w:val="009353F9"/>
    <w:rsid w:val="0095416A"/>
    <w:rsid w:val="009749DE"/>
    <w:rsid w:val="00983376"/>
    <w:rsid w:val="009947A1"/>
    <w:rsid w:val="009A4001"/>
    <w:rsid w:val="009A6281"/>
    <w:rsid w:val="009B3C04"/>
    <w:rsid w:val="009D6698"/>
    <w:rsid w:val="00A27BBA"/>
    <w:rsid w:val="00A35CFD"/>
    <w:rsid w:val="00A46986"/>
    <w:rsid w:val="00A47EA6"/>
    <w:rsid w:val="00A63C4B"/>
    <w:rsid w:val="00A72FC2"/>
    <w:rsid w:val="00A90A2E"/>
    <w:rsid w:val="00AB14B5"/>
    <w:rsid w:val="00AB1558"/>
    <w:rsid w:val="00AB3A67"/>
    <w:rsid w:val="00AC35ED"/>
    <w:rsid w:val="00AC6A1A"/>
    <w:rsid w:val="00AD6DFC"/>
    <w:rsid w:val="00AD7A68"/>
    <w:rsid w:val="00B003F8"/>
    <w:rsid w:val="00B16B78"/>
    <w:rsid w:val="00B30128"/>
    <w:rsid w:val="00B43D00"/>
    <w:rsid w:val="00B82AF8"/>
    <w:rsid w:val="00B96784"/>
    <w:rsid w:val="00BC0CF8"/>
    <w:rsid w:val="00BD7B99"/>
    <w:rsid w:val="00BE3E0C"/>
    <w:rsid w:val="00BE70C6"/>
    <w:rsid w:val="00C10640"/>
    <w:rsid w:val="00C13A07"/>
    <w:rsid w:val="00C26017"/>
    <w:rsid w:val="00C345E3"/>
    <w:rsid w:val="00C52D9E"/>
    <w:rsid w:val="00C80DC4"/>
    <w:rsid w:val="00C954FE"/>
    <w:rsid w:val="00CA5A10"/>
    <w:rsid w:val="00CC78DF"/>
    <w:rsid w:val="00CE554C"/>
    <w:rsid w:val="00D02AB9"/>
    <w:rsid w:val="00D04624"/>
    <w:rsid w:val="00D2205F"/>
    <w:rsid w:val="00D3755C"/>
    <w:rsid w:val="00D40E50"/>
    <w:rsid w:val="00D41CF1"/>
    <w:rsid w:val="00D47677"/>
    <w:rsid w:val="00D54526"/>
    <w:rsid w:val="00D71F32"/>
    <w:rsid w:val="00D86D99"/>
    <w:rsid w:val="00D87A07"/>
    <w:rsid w:val="00D97781"/>
    <w:rsid w:val="00DA7A3B"/>
    <w:rsid w:val="00DC53BC"/>
    <w:rsid w:val="00DD0B54"/>
    <w:rsid w:val="00DD36EE"/>
    <w:rsid w:val="00DF1027"/>
    <w:rsid w:val="00DF4447"/>
    <w:rsid w:val="00DF62AC"/>
    <w:rsid w:val="00E06E7B"/>
    <w:rsid w:val="00E118D2"/>
    <w:rsid w:val="00E12A9D"/>
    <w:rsid w:val="00E145E6"/>
    <w:rsid w:val="00E24BDF"/>
    <w:rsid w:val="00E3217D"/>
    <w:rsid w:val="00E34C01"/>
    <w:rsid w:val="00E355A9"/>
    <w:rsid w:val="00E93767"/>
    <w:rsid w:val="00E9599D"/>
    <w:rsid w:val="00EA1B76"/>
    <w:rsid w:val="00EC1730"/>
    <w:rsid w:val="00EF1AC5"/>
    <w:rsid w:val="00EF606B"/>
    <w:rsid w:val="00F00ACD"/>
    <w:rsid w:val="00F15F5B"/>
    <w:rsid w:val="00F75EFA"/>
    <w:rsid w:val="00F84327"/>
    <w:rsid w:val="00F95279"/>
    <w:rsid w:val="00FE269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4FE"/>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398</Words>
  <Characters>2273</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2026-04-25T14:14:00Z</dcterms:created>
  <dcterms:modified xsi:type="dcterms:W3CDTF">2026-04-25T14:14:00Z</dcterms:modified>
</cp:coreProperties>
</file>