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E6AA4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2108FB">
              <w:rPr>
                <w:rFonts w:ascii="Times New Roman" w:hAnsi="Times New Roman" w:cs="Times New Roman"/>
              </w:rPr>
              <w:t xml:space="preserve"> Nisan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012ADB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6FD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6FD0">
              <w:rPr>
                <w:rFonts w:ascii="Times New Roman" w:eastAsia="Arial" w:hAnsi="Times New Roman" w:cs="Times New Roman"/>
                <w:b/>
              </w:rPr>
              <w:t>AYE.1.5.3. Yurttaş olarak sahip olunan hak ve sorumlulukların önemini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D0" w:rsidRDefault="00510A6E" w:rsidP="00986FD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="002108FB">
              <w:t xml:space="preserve"> </w:t>
            </w:r>
            <w:r w:rsidR="00986FD0"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Anayasa’mızda temel hak ve hürriyetlerin niteliği 12. maddede şu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ifadelerle açıklanmıştır: "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Herkes kişiliğine bağlı, dokunulmaz, devredilmez, vazgeçilmez temel hak ve hürriyetlere sahiptir. Temel hak ve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hürriyetler kişinin topluma, ailesine ve diğer kişilere karşı ödev ve sorumluluklarını ihtiva eder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."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temel hak ve sorumluluklar,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Anayasa’mızla güvence altına alınmıştır. Bu hak ve sorumluluklarımızı öğrenmek ve yerine getirmek, en önemli vatandaşlık görevimizdir.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Devlet, temel hak ve özgürlüklerin korunması konusunda üzerine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düşen görevleri yerine getirir. Buna karşılık vatandaşlarına da bazı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sorumluluklar yükler. Vatandaş olmanın sorumlulukları dışında hepimiz doğuştan gelen haklara sahibiz. Bu haklarımız da yine Anayasa’mız tarafından güvence altına alınmış temel haklardır. Bu hak ve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sorumluluklarımız Anayasa’da "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Temel Haklar ve Ödevler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" olarak yer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almaktadır.</w:t>
            </w:r>
          </w:p>
          <w:p w:rsidR="002108FB" w:rsidRPr="00B00FBA" w:rsidRDefault="00986FD0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hak ve sorumluluklarımızı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bilmek önemlidir. Sorumluluklarını bilen bir vatandaş, toplumsal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hayatta nasıl davranması gerektiğini de bilir. Haklarını bilen bir vatandaş da bu hakları yeri geldiğinde kullanabilen ve böylece kendini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savunabilen birey olabilir. Vatandaş olarak sahip olduğumuz haklardan bazıları şunlardır: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Yaşama hakkı: En temel hakkımızdır. Yaşama hakkımız olmasa diğer haklarımızı zaten kullanamayız.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Düşünce ve ifade özgürlüğü: Herkes düşünce ve kanaatlerini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açıklama hakkına sahiptir. Toplumsal hayatta farklı düşüncelere sahip bireylerin olması doğal olduğu kadar gereklidir de. Demokratik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en belirgin özelliği düşünce ve ifade özgürlüğünü esas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 xml:space="preserve">almalarıdır. Çünkü bu farklı düşüncelerin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özgürce ifade edilmesi toplumun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gelişmesine katkıda bulunur.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Eğitim hakkı: Herkes eşit şekilde eğitim alma 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Kimse eğitim ve öğrenim hakkından mahrum bırakılamaz. Öğrenci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olarak sizler de bu hakkınızı kullanıyorsunuz.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Dilekçe hakkı: Bireyler, bir sorunla karşılaştıklarında yetkili makamlara dilekçe ile başvurma hakkına sahiptir. Bu hakkımızı bilmek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ve kullanmak, herhangi bir sorun ile karşılaştığımızda bu sorunun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çözülmesi için bize yardımcı olur.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lastRenderedPageBreak/>
              <w:t>Sağlık hizmetleri ve çevrenin korunması hakkı: Herkes sağlık hizmetlerinden eşit bir şekilde faydalanma ve temiz bir çevrede yaşama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 Sağlık hizmeti sunmak, devletin vatandaşlara karşı görevlerinden biridir. Bu hak, vatandaş olarak yaşam hakkımızla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ilişkilidir. Sağlık hizmeti almak ve temiz bir çevrede yaşamak, yaşam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kalitemizi arttırmakla beraber gelecek nesillerin de sağlıklı olmasını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Özel hayatına ve aile hayatına saygı duyulmasını isteme hakkı: Herkes özel hayatına ve aile hayatına saygı gösterilmesini isteme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Din ve vicdan özgürlüğü hakkı: Herkes din ve vicdan özgürlüğüne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sahiptir. Her bireyin inançları doğrultusunda yaşaması, demokratik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ortak özelliklerindendir. Farklı inançlara saygı duyan bireylerden oluşan bir toplumda huzur ve barış ortamı hâkimdir. Bu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toplumsal refahın artmasını, demokrasinin işlemesini 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Yerleşme ve seyahat özgürlüğü hakkı: Anayasa’nın 23. maddesine göre her vatandaş yerleşme ve seyahat özgürlüğüne sahiptir.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 ve özgürlük ancak güvenlik sorunu oluşursa devlet tarafından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engellenebilir.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2ADB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D58E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E6AA4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3505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E480-CF95-4B02-8D07-38E59063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2026-04-18T11:08:00Z</dcterms:created>
  <dcterms:modified xsi:type="dcterms:W3CDTF">2026-04-18T11:08:00Z</dcterms:modified>
</cp:coreProperties>
</file>