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="-152" w:tblpY="-190"/>
        <w:tblW w:w="10343" w:type="dxa"/>
        <w:tblLook w:val="04A0"/>
      </w:tblPr>
      <w:tblGrid>
        <w:gridCol w:w="3118"/>
        <w:gridCol w:w="6091"/>
        <w:gridCol w:w="1134"/>
      </w:tblGrid>
      <w:tr w:rsidR="00F93AE1" w:rsidRPr="00F26FF9" w:rsidTr="00307AAD">
        <w:trPr>
          <w:trHeight w:val="610"/>
        </w:trPr>
        <w:tc>
          <w:tcPr>
            <w:tcW w:w="3118" w:type="dxa"/>
          </w:tcPr>
          <w:p w:rsidR="00F93AE1" w:rsidRPr="00F26FF9" w:rsidRDefault="00F93AE1" w:rsidP="00FF66F4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ADI-SOYADI:</w:t>
            </w:r>
          </w:p>
          <w:p w:rsidR="00F93AE1" w:rsidRPr="00F26FF9" w:rsidRDefault="00F93AE1" w:rsidP="00FF66F4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SINIFI:</w:t>
            </w:r>
          </w:p>
          <w:p w:rsidR="00F93AE1" w:rsidRPr="00F26FF9" w:rsidRDefault="00F93AE1" w:rsidP="00FF66F4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NUMARASI:</w:t>
            </w:r>
          </w:p>
        </w:tc>
        <w:tc>
          <w:tcPr>
            <w:tcW w:w="6091" w:type="dxa"/>
          </w:tcPr>
          <w:p w:rsidR="00FF05C2" w:rsidRPr="00F26FF9" w:rsidRDefault="00F93AE1" w:rsidP="00FF66F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26FF9">
              <w:rPr>
                <w:rFonts w:cstheme="minorHAnsi"/>
                <w:b/>
                <w:bCs/>
                <w:sz w:val="20"/>
                <w:szCs w:val="20"/>
              </w:rPr>
              <w:t xml:space="preserve">2025-2026 EĞİTİM -ÖĞRETİM YILI </w:t>
            </w:r>
          </w:p>
          <w:p w:rsidR="00F93AE1" w:rsidRPr="00F26FF9" w:rsidRDefault="00F93AE1" w:rsidP="00FF66F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26FF9">
              <w:rPr>
                <w:rFonts w:cstheme="minorHAnsi"/>
                <w:b/>
                <w:bCs/>
                <w:sz w:val="20"/>
                <w:szCs w:val="20"/>
              </w:rPr>
              <w:t>YILDIZLI TOKİ ORTAOKULU</w:t>
            </w:r>
          </w:p>
          <w:p w:rsidR="00F93AE1" w:rsidRPr="00F26FF9" w:rsidRDefault="00F93AE1" w:rsidP="00FF66F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26FF9">
              <w:rPr>
                <w:rFonts w:cstheme="minorHAnsi"/>
                <w:b/>
                <w:bCs/>
                <w:sz w:val="20"/>
                <w:szCs w:val="20"/>
              </w:rPr>
              <w:t>SOSYAL BİLGİLER-6</w:t>
            </w:r>
          </w:p>
          <w:p w:rsidR="00F93AE1" w:rsidRPr="00F26FF9" w:rsidRDefault="00137019" w:rsidP="00FF66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93AE1" w:rsidRPr="00F26FF9">
              <w:rPr>
                <w:rFonts w:cstheme="minorHAnsi"/>
                <w:b/>
                <w:bCs/>
                <w:sz w:val="20"/>
                <w:szCs w:val="20"/>
              </w:rPr>
              <w:t xml:space="preserve">.DÖNEM </w:t>
            </w:r>
            <w:r w:rsidRPr="00F26FF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93AE1" w:rsidRPr="00F26FF9">
              <w:rPr>
                <w:rFonts w:cstheme="minorHAnsi"/>
                <w:b/>
                <w:bCs/>
                <w:sz w:val="20"/>
                <w:szCs w:val="20"/>
              </w:rPr>
              <w:t>. ORTAK YAZILI SINAVI</w:t>
            </w:r>
          </w:p>
        </w:tc>
        <w:tc>
          <w:tcPr>
            <w:tcW w:w="1134" w:type="dxa"/>
          </w:tcPr>
          <w:p w:rsidR="00F93AE1" w:rsidRPr="00F26FF9" w:rsidRDefault="00F93AE1" w:rsidP="00FF66F4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 xml:space="preserve">  NOT</w:t>
            </w:r>
          </w:p>
        </w:tc>
      </w:tr>
    </w:tbl>
    <w:p w:rsidR="0057202C" w:rsidRPr="00F26FF9" w:rsidRDefault="0057202C">
      <w:pPr>
        <w:rPr>
          <w:rFonts w:cstheme="minorHAnsi"/>
          <w:sz w:val="20"/>
          <w:szCs w:val="20"/>
        </w:rPr>
      </w:pPr>
    </w:p>
    <w:p w:rsidR="00137019" w:rsidRPr="00F26FF9" w:rsidRDefault="007A17CC">
      <w:pPr>
        <w:rPr>
          <w:rFonts w:cstheme="minorHAnsi"/>
          <w:sz w:val="22"/>
          <w:szCs w:val="22"/>
        </w:rPr>
      </w:pPr>
      <w:r w:rsidRPr="00F26FF9">
        <w:rPr>
          <w:rFonts w:cstheme="minorHAnsi"/>
          <w:b/>
          <w:bCs/>
          <w:sz w:val="20"/>
          <w:szCs w:val="20"/>
        </w:rPr>
        <w:t xml:space="preserve">1.SORU) </w:t>
      </w:r>
      <w:r w:rsidR="0074398A" w:rsidRPr="00F26FF9">
        <w:rPr>
          <w:rFonts w:cstheme="minorHAnsi"/>
          <w:sz w:val="22"/>
          <w:szCs w:val="22"/>
        </w:rPr>
        <w:t xml:space="preserve">Anadolu’nun </w:t>
      </w:r>
      <w:proofErr w:type="gramStart"/>
      <w:r w:rsidR="0074398A" w:rsidRPr="00F26FF9">
        <w:rPr>
          <w:rFonts w:cstheme="minorHAnsi"/>
          <w:sz w:val="22"/>
          <w:szCs w:val="22"/>
        </w:rPr>
        <w:t>Türkleşme</w:t>
      </w:r>
      <w:r w:rsidR="00207C2B" w:rsidRPr="00F26FF9">
        <w:rPr>
          <w:rFonts w:cstheme="minorHAnsi"/>
          <w:sz w:val="22"/>
          <w:szCs w:val="22"/>
        </w:rPr>
        <w:t xml:space="preserve">si </w:t>
      </w:r>
      <w:r w:rsidR="0074398A" w:rsidRPr="00F26FF9">
        <w:rPr>
          <w:rFonts w:cstheme="minorHAnsi"/>
          <w:sz w:val="22"/>
          <w:szCs w:val="22"/>
        </w:rPr>
        <w:t xml:space="preserve"> ve</w:t>
      </w:r>
      <w:proofErr w:type="gramEnd"/>
      <w:r w:rsidR="0074398A" w:rsidRPr="00F26FF9">
        <w:rPr>
          <w:rFonts w:cstheme="minorHAnsi"/>
          <w:sz w:val="22"/>
          <w:szCs w:val="22"/>
        </w:rPr>
        <w:t xml:space="preserve"> İslamlaşma</w:t>
      </w:r>
      <w:r w:rsidR="00B33163" w:rsidRPr="00F26FF9">
        <w:rPr>
          <w:rFonts w:cstheme="minorHAnsi"/>
          <w:sz w:val="22"/>
          <w:szCs w:val="22"/>
        </w:rPr>
        <w:t>sı</w:t>
      </w:r>
      <w:r w:rsidR="0074398A" w:rsidRPr="00F26FF9">
        <w:rPr>
          <w:rFonts w:cstheme="minorHAnsi"/>
          <w:sz w:val="22"/>
          <w:szCs w:val="22"/>
        </w:rPr>
        <w:t xml:space="preserve"> süreci</w:t>
      </w:r>
      <w:r w:rsidR="00207C2B" w:rsidRPr="00F26FF9">
        <w:rPr>
          <w:rFonts w:cstheme="minorHAnsi"/>
          <w:sz w:val="22"/>
          <w:szCs w:val="22"/>
        </w:rPr>
        <w:t>nde</w:t>
      </w:r>
      <w:r w:rsidR="0074398A" w:rsidRPr="00F26FF9">
        <w:rPr>
          <w:rFonts w:cstheme="minorHAnsi"/>
          <w:sz w:val="22"/>
          <w:szCs w:val="22"/>
        </w:rPr>
        <w:t xml:space="preserve"> </w:t>
      </w:r>
      <w:r w:rsidR="00207C2B" w:rsidRPr="00F26FF9">
        <w:rPr>
          <w:rFonts w:cstheme="minorHAnsi"/>
          <w:sz w:val="22"/>
          <w:szCs w:val="22"/>
        </w:rPr>
        <w:t xml:space="preserve">gerçekleşen  </w:t>
      </w:r>
      <w:r w:rsidR="00B33163" w:rsidRPr="00F26FF9">
        <w:rPr>
          <w:rFonts w:cstheme="minorHAnsi"/>
          <w:sz w:val="22"/>
          <w:szCs w:val="22"/>
        </w:rPr>
        <w:t xml:space="preserve">fetih ve savaşlara ait verilen  bilgileri dikkate alarak, </w:t>
      </w:r>
      <w:r w:rsidR="00207C2B" w:rsidRPr="00F26FF9">
        <w:rPr>
          <w:rFonts w:cstheme="minorHAnsi"/>
          <w:sz w:val="22"/>
          <w:szCs w:val="22"/>
        </w:rPr>
        <w:t xml:space="preserve"> </w:t>
      </w:r>
      <w:r w:rsidR="00B33163" w:rsidRPr="00F26FF9">
        <w:rPr>
          <w:rFonts w:cstheme="minorHAnsi"/>
          <w:sz w:val="22"/>
          <w:szCs w:val="22"/>
        </w:rPr>
        <w:t>altındaki kutucuklara ilgili olayların isimlerini yazınız</w:t>
      </w:r>
      <w:r w:rsidR="0074398A" w:rsidRPr="00F26FF9">
        <w:rPr>
          <w:rFonts w:cstheme="minorHAnsi"/>
          <w:sz w:val="22"/>
          <w:szCs w:val="22"/>
        </w:rPr>
        <w:t>.</w:t>
      </w:r>
      <w:r w:rsidR="00FF66F4" w:rsidRPr="00F26FF9">
        <w:rPr>
          <w:rFonts w:cstheme="minorHAnsi"/>
          <w:sz w:val="22"/>
          <w:szCs w:val="22"/>
        </w:rPr>
        <w:t xml:space="preserve"> (5*4=20 puan)</w:t>
      </w:r>
    </w:p>
    <w:tbl>
      <w:tblPr>
        <w:tblStyle w:val="TabloKlavuzu"/>
        <w:tblW w:w="10348" w:type="dxa"/>
        <w:tblInd w:w="-147" w:type="dxa"/>
        <w:tblLook w:val="04A0"/>
      </w:tblPr>
      <w:tblGrid>
        <w:gridCol w:w="1985"/>
        <w:gridCol w:w="2231"/>
        <w:gridCol w:w="2730"/>
        <w:gridCol w:w="3402"/>
      </w:tblGrid>
      <w:tr w:rsidR="0074398A" w:rsidRPr="00F26FF9" w:rsidTr="005C4CCB">
        <w:trPr>
          <w:trHeight w:val="1673"/>
        </w:trPr>
        <w:tc>
          <w:tcPr>
            <w:tcW w:w="1985" w:type="dxa"/>
          </w:tcPr>
          <w:p w:rsidR="0074398A" w:rsidRPr="00F26FF9" w:rsidRDefault="0074398A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 xml:space="preserve"> 1064'te Doğu Roma'nın</w:t>
            </w:r>
            <w:r w:rsidR="00F26FF9">
              <w:rPr>
                <w:rFonts w:cstheme="minorHAnsi"/>
                <w:sz w:val="20"/>
                <w:szCs w:val="20"/>
              </w:rPr>
              <w:t>(Bizans)</w:t>
            </w:r>
            <w:r w:rsidRPr="00F26FF9">
              <w:rPr>
                <w:rFonts w:cstheme="minorHAnsi"/>
                <w:sz w:val="20"/>
                <w:szCs w:val="20"/>
              </w:rPr>
              <w:t xml:space="preserve"> surlarıyla meşhur şehirlerinden biri olan ve "</w:t>
            </w:r>
            <w:r w:rsidRPr="00F26FF9">
              <w:rPr>
                <w:rFonts w:cstheme="minorHAnsi"/>
                <w:b/>
                <w:bCs/>
                <w:sz w:val="20"/>
                <w:szCs w:val="20"/>
              </w:rPr>
              <w:t xml:space="preserve">Anadolu’nun Doğu Kilidi’’  </w:t>
            </w:r>
            <w:r w:rsidRPr="00F26FF9">
              <w:rPr>
                <w:rFonts w:cstheme="minorHAnsi"/>
                <w:sz w:val="20"/>
                <w:szCs w:val="20"/>
              </w:rPr>
              <w:t xml:space="preserve">olarak </w:t>
            </w:r>
            <w:r w:rsidR="00F26FF9">
              <w:rPr>
                <w:rFonts w:cstheme="minorHAnsi"/>
                <w:sz w:val="20"/>
                <w:szCs w:val="20"/>
              </w:rPr>
              <w:t>nitelendirilen kaledir.</w:t>
            </w:r>
          </w:p>
          <w:p w:rsidR="0074398A" w:rsidRPr="00F26FF9" w:rsidRDefault="007439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1" w:type="dxa"/>
          </w:tcPr>
          <w:p w:rsidR="007A17CC" w:rsidRPr="00F26FF9" w:rsidRDefault="003316C2" w:rsidP="003316C2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b/>
                <w:bCs/>
                <w:sz w:val="20"/>
                <w:szCs w:val="20"/>
              </w:rPr>
              <w:t xml:space="preserve">1048 </w:t>
            </w:r>
            <w:r w:rsidRPr="00F26FF9">
              <w:rPr>
                <w:rFonts w:cstheme="minorHAnsi"/>
                <w:sz w:val="20"/>
                <w:szCs w:val="20"/>
              </w:rPr>
              <w:t xml:space="preserve">yılında Büyük Selçuklular ile Bizans arasında yapılan </w:t>
            </w:r>
            <w:r w:rsidRPr="00F26FF9">
              <w:rPr>
                <w:rFonts w:cstheme="minorHAnsi"/>
                <w:b/>
                <w:bCs/>
                <w:sz w:val="20"/>
                <w:szCs w:val="20"/>
              </w:rPr>
              <w:t xml:space="preserve">ilk </w:t>
            </w:r>
            <w:proofErr w:type="gramStart"/>
            <w:r w:rsidRPr="00F26FF9">
              <w:rPr>
                <w:rFonts w:cstheme="minorHAnsi"/>
                <w:b/>
                <w:bCs/>
                <w:sz w:val="20"/>
                <w:szCs w:val="20"/>
              </w:rPr>
              <w:t>savaş</w:t>
            </w:r>
            <w:r w:rsidR="007A17CC" w:rsidRPr="00F26FF9">
              <w:rPr>
                <w:rFonts w:cstheme="minorHAnsi"/>
                <w:b/>
                <w:bCs/>
                <w:sz w:val="20"/>
                <w:szCs w:val="20"/>
              </w:rPr>
              <w:t xml:space="preserve">ı </w:t>
            </w:r>
            <w:r w:rsidRPr="00F26FF9">
              <w:rPr>
                <w:rFonts w:cstheme="minorHAnsi"/>
                <w:sz w:val="20"/>
                <w:szCs w:val="20"/>
              </w:rPr>
              <w:t xml:space="preserve"> Büyük</w:t>
            </w:r>
            <w:proofErr w:type="gramEnd"/>
            <w:r w:rsidRPr="00F26FF9">
              <w:rPr>
                <w:rFonts w:cstheme="minorHAnsi"/>
                <w:sz w:val="20"/>
                <w:szCs w:val="20"/>
              </w:rPr>
              <w:t xml:space="preserve"> </w:t>
            </w:r>
            <w:r w:rsidR="007A17CC" w:rsidRPr="00F26FF9">
              <w:rPr>
                <w:rFonts w:cstheme="minorHAnsi"/>
                <w:sz w:val="20"/>
                <w:szCs w:val="20"/>
              </w:rPr>
              <w:t>Selçuklular kazanmıştır.</w:t>
            </w:r>
          </w:p>
          <w:p w:rsidR="0074398A" w:rsidRPr="00F26FF9" w:rsidRDefault="003316C2" w:rsidP="003316C2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b/>
                <w:bCs/>
                <w:sz w:val="20"/>
                <w:szCs w:val="20"/>
              </w:rPr>
              <w:t>Anadolu’nun kapıları</w:t>
            </w:r>
            <w:r w:rsidRPr="00F26FF9">
              <w:rPr>
                <w:rFonts w:cstheme="minorHAnsi"/>
                <w:sz w:val="20"/>
                <w:szCs w:val="20"/>
              </w:rPr>
              <w:t xml:space="preserve"> </w:t>
            </w:r>
            <w:r w:rsidRPr="00F26FF9">
              <w:rPr>
                <w:rFonts w:cstheme="minorHAnsi"/>
                <w:b/>
                <w:bCs/>
                <w:sz w:val="20"/>
                <w:szCs w:val="20"/>
              </w:rPr>
              <w:t>aralandı.</w:t>
            </w:r>
            <w:r w:rsidR="00207C2B" w:rsidRPr="00F2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</w:tcPr>
          <w:p w:rsidR="00207C2B" w:rsidRPr="00F26FF9" w:rsidRDefault="007439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 xml:space="preserve">Sultan </w:t>
            </w:r>
            <w:r w:rsidR="006F0424" w:rsidRPr="00F26FF9">
              <w:rPr>
                <w:rFonts w:cstheme="minorHAnsi"/>
                <w:sz w:val="20"/>
                <w:szCs w:val="20"/>
              </w:rPr>
              <w:t xml:space="preserve">Alparslan’ın </w:t>
            </w:r>
            <w:r w:rsidR="006F0424" w:rsidRPr="00F26FF9">
              <w:rPr>
                <w:rFonts w:cstheme="minorHAnsi"/>
                <w:b/>
                <w:bCs/>
                <w:sz w:val="20"/>
                <w:szCs w:val="20"/>
              </w:rPr>
              <w:t>1071</w:t>
            </w:r>
            <w:r w:rsidR="007A17CC" w:rsidRPr="00F26FF9">
              <w:rPr>
                <w:rFonts w:cstheme="minorHAnsi"/>
                <w:b/>
                <w:bCs/>
                <w:sz w:val="20"/>
                <w:szCs w:val="20"/>
              </w:rPr>
              <w:t xml:space="preserve">’de </w:t>
            </w:r>
            <w:proofErr w:type="gramStart"/>
            <w:r w:rsidR="007A17CC" w:rsidRPr="00F26FF9">
              <w:rPr>
                <w:rFonts w:cstheme="minorHAnsi"/>
                <w:b/>
                <w:bCs/>
                <w:sz w:val="20"/>
                <w:szCs w:val="20"/>
              </w:rPr>
              <w:t>kazandığı</w:t>
            </w:r>
            <w:r w:rsidR="006F0424" w:rsidRPr="00F26FF9">
              <w:rPr>
                <w:rFonts w:cstheme="minorHAnsi"/>
                <w:sz w:val="20"/>
                <w:szCs w:val="20"/>
              </w:rPr>
              <w:t xml:space="preserve"> </w:t>
            </w:r>
            <w:r w:rsidRPr="00F26FF9">
              <w:rPr>
                <w:rFonts w:cstheme="minorHAnsi"/>
                <w:sz w:val="20"/>
                <w:szCs w:val="20"/>
              </w:rPr>
              <w:t xml:space="preserve"> bu</w:t>
            </w:r>
            <w:proofErr w:type="gramEnd"/>
            <w:r w:rsidRPr="00F26FF9">
              <w:rPr>
                <w:rFonts w:cstheme="minorHAnsi"/>
                <w:sz w:val="20"/>
                <w:szCs w:val="20"/>
              </w:rPr>
              <w:t xml:space="preserve"> zafer</w:t>
            </w:r>
            <w:r w:rsidR="006F0424" w:rsidRPr="00F26FF9">
              <w:rPr>
                <w:rFonts w:cstheme="minorHAnsi"/>
                <w:sz w:val="20"/>
                <w:szCs w:val="20"/>
              </w:rPr>
              <w:t>i</w:t>
            </w:r>
            <w:r w:rsidR="007A17CC" w:rsidRPr="00F26FF9">
              <w:rPr>
                <w:rFonts w:cstheme="minorHAnsi"/>
                <w:sz w:val="20"/>
                <w:szCs w:val="20"/>
              </w:rPr>
              <w:t xml:space="preserve">, </w:t>
            </w:r>
            <w:r w:rsidRPr="00F26FF9">
              <w:rPr>
                <w:rFonts w:cstheme="minorHAnsi"/>
                <w:sz w:val="20"/>
                <w:szCs w:val="20"/>
              </w:rPr>
              <w:t xml:space="preserve"> Anadolu’da</w:t>
            </w:r>
            <w:r w:rsidR="006F0424" w:rsidRPr="00F26FF9">
              <w:rPr>
                <w:rFonts w:cstheme="minorHAnsi"/>
                <w:sz w:val="20"/>
                <w:szCs w:val="20"/>
              </w:rPr>
              <w:t xml:space="preserve">ki </w:t>
            </w:r>
            <w:r w:rsidRPr="00F26FF9">
              <w:rPr>
                <w:rFonts w:cstheme="minorHAnsi"/>
                <w:sz w:val="20"/>
                <w:szCs w:val="20"/>
              </w:rPr>
              <w:t>Türk hâkimiyeti</w:t>
            </w:r>
            <w:r w:rsidR="007A17CC" w:rsidRPr="00F26FF9">
              <w:rPr>
                <w:rFonts w:cstheme="minorHAnsi"/>
                <w:sz w:val="20"/>
                <w:szCs w:val="20"/>
              </w:rPr>
              <w:t xml:space="preserve">ne </w:t>
            </w:r>
            <w:r w:rsidRPr="00F26FF9">
              <w:rPr>
                <w:rFonts w:cstheme="minorHAnsi"/>
                <w:sz w:val="20"/>
                <w:szCs w:val="20"/>
              </w:rPr>
              <w:t>yeni bir devir açmıştır.</w:t>
            </w:r>
            <w:r w:rsidR="003316C2" w:rsidRPr="00F26FF9">
              <w:rPr>
                <w:rFonts w:cstheme="minorHAnsi"/>
                <w:sz w:val="20"/>
                <w:szCs w:val="20"/>
              </w:rPr>
              <w:t xml:space="preserve"> </w:t>
            </w:r>
            <w:r w:rsidR="003316C2" w:rsidRPr="00F26FF9">
              <w:rPr>
                <w:rFonts w:cstheme="minorHAnsi"/>
                <w:b/>
                <w:bCs/>
                <w:sz w:val="20"/>
                <w:szCs w:val="20"/>
              </w:rPr>
              <w:t xml:space="preserve">Anadolu'nun </w:t>
            </w:r>
            <w:proofErr w:type="gramStart"/>
            <w:r w:rsidR="003316C2" w:rsidRPr="00F26FF9">
              <w:rPr>
                <w:rFonts w:cstheme="minorHAnsi"/>
                <w:b/>
                <w:bCs/>
                <w:sz w:val="20"/>
                <w:szCs w:val="20"/>
              </w:rPr>
              <w:t xml:space="preserve">kapıları </w:t>
            </w:r>
            <w:r w:rsidR="006F0424" w:rsidRPr="00F26FF9">
              <w:rPr>
                <w:rFonts w:cstheme="minorHAnsi"/>
                <w:b/>
                <w:bCs/>
                <w:sz w:val="20"/>
                <w:szCs w:val="20"/>
              </w:rPr>
              <w:t xml:space="preserve"> ardına</w:t>
            </w:r>
            <w:proofErr w:type="gramEnd"/>
            <w:r w:rsidR="006F0424" w:rsidRPr="00F26FF9">
              <w:rPr>
                <w:rFonts w:cstheme="minorHAnsi"/>
                <w:b/>
                <w:bCs/>
                <w:sz w:val="20"/>
                <w:szCs w:val="20"/>
              </w:rPr>
              <w:t xml:space="preserve"> kadar </w:t>
            </w:r>
            <w:r w:rsidR="003316C2" w:rsidRPr="00F26FF9">
              <w:rPr>
                <w:rFonts w:cstheme="minorHAnsi"/>
                <w:b/>
                <w:bCs/>
                <w:sz w:val="20"/>
                <w:szCs w:val="20"/>
              </w:rPr>
              <w:t>Türklere açılmıştır.</w:t>
            </w:r>
          </w:p>
          <w:p w:rsidR="0074398A" w:rsidRDefault="007E20C3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(devlet ve vatan kuran zafer)</w:t>
            </w:r>
          </w:p>
          <w:p w:rsidR="00F26FF9" w:rsidRPr="00F26FF9" w:rsidRDefault="00F26F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74398A" w:rsidRPr="00F26FF9" w:rsidRDefault="006F0424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*</w:t>
            </w:r>
            <w:proofErr w:type="gramStart"/>
            <w:r w:rsidRPr="00F26FF9">
              <w:rPr>
                <w:rFonts w:cstheme="minorHAnsi"/>
                <w:sz w:val="20"/>
                <w:szCs w:val="20"/>
              </w:rPr>
              <w:t>1176</w:t>
            </w:r>
            <w:r w:rsidR="007A17CC" w:rsidRPr="00F26FF9">
              <w:rPr>
                <w:rFonts w:cstheme="minorHAnsi"/>
                <w:sz w:val="20"/>
                <w:szCs w:val="20"/>
              </w:rPr>
              <w:t xml:space="preserve">’daki </w:t>
            </w:r>
            <w:r w:rsidRPr="00F26FF9">
              <w:rPr>
                <w:rFonts w:cstheme="minorHAnsi"/>
                <w:sz w:val="20"/>
                <w:szCs w:val="20"/>
              </w:rPr>
              <w:t xml:space="preserve"> bu</w:t>
            </w:r>
            <w:proofErr w:type="gramEnd"/>
            <w:r w:rsidRPr="00F26FF9">
              <w:rPr>
                <w:rFonts w:cstheme="minorHAnsi"/>
                <w:sz w:val="20"/>
                <w:szCs w:val="20"/>
              </w:rPr>
              <w:t xml:space="preserve"> savaşla Bizans</w:t>
            </w:r>
            <w:r w:rsidR="007A17CC" w:rsidRPr="00F26FF9">
              <w:rPr>
                <w:rFonts w:cstheme="minorHAnsi"/>
                <w:sz w:val="20"/>
                <w:szCs w:val="20"/>
              </w:rPr>
              <w:t>,</w:t>
            </w:r>
            <w:r w:rsidRPr="00F26FF9">
              <w:rPr>
                <w:rFonts w:cstheme="minorHAnsi"/>
                <w:sz w:val="20"/>
                <w:szCs w:val="20"/>
              </w:rPr>
              <w:t xml:space="preserve"> Türkleri Anadolu’dan atma ümidini kaybetmiştir.  *</w:t>
            </w:r>
            <w:r w:rsidRPr="00F26FF9">
              <w:rPr>
                <w:rFonts w:cstheme="minorHAnsi"/>
                <w:b/>
                <w:bCs/>
                <w:sz w:val="20"/>
                <w:szCs w:val="20"/>
              </w:rPr>
              <w:t xml:space="preserve">Anadolu’nun Türk yurdu olduğu kesinleşmiş </w:t>
            </w:r>
            <w:r w:rsidRPr="00F26FF9">
              <w:rPr>
                <w:rFonts w:cstheme="minorHAnsi"/>
                <w:sz w:val="20"/>
                <w:szCs w:val="20"/>
              </w:rPr>
              <w:t xml:space="preserve">ve Anadolu’ya </w:t>
            </w:r>
            <w:r w:rsidRPr="00F26FF9">
              <w:rPr>
                <w:rFonts w:cstheme="minorHAnsi"/>
                <w:b/>
                <w:bCs/>
                <w:sz w:val="20"/>
                <w:szCs w:val="20"/>
              </w:rPr>
              <w:t>Türkiye</w:t>
            </w:r>
            <w:r w:rsidRPr="00F26FF9">
              <w:rPr>
                <w:rFonts w:cstheme="minorHAnsi"/>
                <w:sz w:val="20"/>
                <w:szCs w:val="20"/>
              </w:rPr>
              <w:t xml:space="preserve"> denmeye başlamıştır.</w:t>
            </w:r>
          </w:p>
          <w:p w:rsidR="007E20C3" w:rsidRPr="00F26FF9" w:rsidRDefault="007E20C3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(devlet ve vatan koruyan zafer)</w:t>
            </w:r>
          </w:p>
        </w:tc>
      </w:tr>
      <w:tr w:rsidR="0074398A" w:rsidRPr="00F26FF9" w:rsidTr="005C4CCB">
        <w:trPr>
          <w:trHeight w:val="436"/>
        </w:trPr>
        <w:tc>
          <w:tcPr>
            <w:tcW w:w="1985" w:type="dxa"/>
          </w:tcPr>
          <w:p w:rsidR="0074398A" w:rsidRPr="00F26FF9" w:rsidRDefault="0074398A">
            <w:pPr>
              <w:rPr>
                <w:rFonts w:cstheme="minorHAnsi"/>
                <w:sz w:val="20"/>
                <w:szCs w:val="20"/>
              </w:rPr>
            </w:pPr>
          </w:p>
          <w:p w:rsidR="007A17CC" w:rsidRPr="00F26FF9" w:rsidRDefault="007A17CC">
            <w:pPr>
              <w:rPr>
                <w:rFonts w:cstheme="minorHAnsi"/>
                <w:sz w:val="20"/>
                <w:szCs w:val="20"/>
              </w:rPr>
            </w:pPr>
          </w:p>
          <w:p w:rsidR="001E6046" w:rsidRPr="00F26FF9" w:rsidRDefault="001E60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1" w:type="dxa"/>
          </w:tcPr>
          <w:p w:rsidR="0074398A" w:rsidRPr="00F26FF9" w:rsidRDefault="007439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0" w:type="dxa"/>
          </w:tcPr>
          <w:p w:rsidR="0074398A" w:rsidRPr="00F26FF9" w:rsidRDefault="007439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74398A" w:rsidRPr="00F26FF9" w:rsidRDefault="0074398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4398A" w:rsidRPr="00F26FF9" w:rsidRDefault="0074398A">
      <w:pPr>
        <w:rPr>
          <w:rFonts w:cstheme="minorHAnsi"/>
          <w:sz w:val="20"/>
          <w:szCs w:val="20"/>
        </w:rPr>
      </w:pPr>
    </w:p>
    <w:p w:rsidR="00FF66F4" w:rsidRPr="00F26FF9" w:rsidRDefault="00FF66F4">
      <w:pPr>
        <w:rPr>
          <w:rFonts w:cstheme="minorHAnsi"/>
          <w:sz w:val="20"/>
          <w:szCs w:val="20"/>
        </w:rPr>
      </w:pPr>
    </w:p>
    <w:p w:rsidR="00FF66F4" w:rsidRPr="00F26FF9" w:rsidRDefault="00FF66F4">
      <w:pPr>
        <w:rPr>
          <w:rFonts w:cstheme="minorHAnsi"/>
          <w:sz w:val="20"/>
          <w:szCs w:val="20"/>
        </w:rPr>
      </w:pPr>
    </w:p>
    <w:p w:rsidR="00FF66F4" w:rsidRPr="00F26FF9" w:rsidRDefault="00FF66F4">
      <w:pPr>
        <w:rPr>
          <w:rFonts w:cstheme="minorHAnsi"/>
          <w:sz w:val="20"/>
          <w:szCs w:val="20"/>
        </w:rPr>
      </w:pPr>
    </w:p>
    <w:p w:rsidR="00067BD0" w:rsidRPr="00F26FF9" w:rsidRDefault="00067BD0">
      <w:pPr>
        <w:rPr>
          <w:rFonts w:cstheme="minorHAnsi"/>
          <w:sz w:val="22"/>
          <w:szCs w:val="22"/>
        </w:rPr>
      </w:pPr>
      <w:r w:rsidRPr="00F26FF9">
        <w:rPr>
          <w:rFonts w:cstheme="minorHAnsi"/>
          <w:sz w:val="20"/>
          <w:szCs w:val="20"/>
        </w:rPr>
        <w:t>2.SORU</w:t>
      </w:r>
      <w:r w:rsidRPr="00F26FF9">
        <w:rPr>
          <w:rFonts w:cstheme="minorHAnsi"/>
          <w:sz w:val="22"/>
          <w:szCs w:val="22"/>
        </w:rPr>
        <w:t xml:space="preserve">)  Sultan Alp Arslan, Malazgirt </w:t>
      </w:r>
      <w:proofErr w:type="gramStart"/>
      <w:r w:rsidRPr="00F26FF9">
        <w:rPr>
          <w:rFonts w:cstheme="minorHAnsi"/>
          <w:sz w:val="22"/>
          <w:szCs w:val="22"/>
        </w:rPr>
        <w:t>Savaşı’nın  sonunda</w:t>
      </w:r>
      <w:proofErr w:type="gramEnd"/>
      <w:r w:rsidRPr="00F26FF9">
        <w:rPr>
          <w:rFonts w:cstheme="minorHAnsi"/>
          <w:sz w:val="22"/>
          <w:szCs w:val="22"/>
        </w:rPr>
        <w:t xml:space="preserve"> Selçuklu ve Türkmen beylerine Anadolu’nun fethi emrini vermiştir. </w:t>
      </w:r>
      <w:r w:rsidR="004406B6" w:rsidRPr="00F26FF9">
        <w:rPr>
          <w:rFonts w:cstheme="minorHAnsi"/>
          <w:sz w:val="22"/>
          <w:szCs w:val="22"/>
        </w:rPr>
        <w:t>Bu gelişmeyle birlikte</w:t>
      </w:r>
      <w:r w:rsidRPr="00F26FF9">
        <w:rPr>
          <w:rFonts w:cstheme="minorHAnsi"/>
          <w:sz w:val="22"/>
          <w:szCs w:val="22"/>
        </w:rPr>
        <w:t xml:space="preserve"> Anadolu’da bağımsız beylikler kurulmuş</w:t>
      </w:r>
      <w:r w:rsidR="004406B6" w:rsidRPr="00F26FF9">
        <w:rPr>
          <w:rFonts w:cstheme="minorHAnsi"/>
          <w:sz w:val="22"/>
          <w:szCs w:val="22"/>
        </w:rPr>
        <w:t xml:space="preserve"> </w:t>
      </w:r>
      <w:proofErr w:type="gramStart"/>
      <w:r w:rsidR="004406B6" w:rsidRPr="00F26FF9">
        <w:rPr>
          <w:rFonts w:cstheme="minorHAnsi"/>
          <w:sz w:val="22"/>
          <w:szCs w:val="22"/>
        </w:rPr>
        <w:t xml:space="preserve">ve </w:t>
      </w:r>
      <w:r w:rsidRPr="00F26FF9">
        <w:rPr>
          <w:rFonts w:cstheme="minorHAnsi"/>
          <w:sz w:val="22"/>
          <w:szCs w:val="22"/>
        </w:rPr>
        <w:t xml:space="preserve"> </w:t>
      </w:r>
      <w:r w:rsidR="004406B6" w:rsidRPr="00F26FF9">
        <w:rPr>
          <w:rFonts w:cstheme="minorHAnsi"/>
          <w:sz w:val="22"/>
          <w:szCs w:val="22"/>
        </w:rPr>
        <w:t>Türk</w:t>
      </w:r>
      <w:proofErr w:type="gramEnd"/>
      <w:r w:rsidR="004406B6" w:rsidRPr="00F26FF9">
        <w:rPr>
          <w:rFonts w:cstheme="minorHAnsi"/>
          <w:sz w:val="22"/>
          <w:szCs w:val="22"/>
        </w:rPr>
        <w:t xml:space="preserve"> tarihinde</w:t>
      </w:r>
      <w:r w:rsidRPr="00F26FF9">
        <w:rPr>
          <w:rFonts w:cstheme="minorHAnsi"/>
          <w:sz w:val="22"/>
          <w:szCs w:val="22"/>
        </w:rPr>
        <w:t xml:space="preserve"> 1.beylikler dönemi </w:t>
      </w:r>
      <w:r w:rsidR="004406B6" w:rsidRPr="00F26FF9">
        <w:rPr>
          <w:rFonts w:cstheme="minorHAnsi"/>
          <w:sz w:val="22"/>
          <w:szCs w:val="22"/>
        </w:rPr>
        <w:t>başlamıştır</w:t>
      </w:r>
      <w:r w:rsidRPr="00F26FF9">
        <w:rPr>
          <w:rFonts w:cstheme="minorHAnsi"/>
          <w:sz w:val="22"/>
          <w:szCs w:val="22"/>
        </w:rPr>
        <w:t xml:space="preserve">. </w:t>
      </w:r>
      <w:r w:rsidR="004406B6" w:rsidRPr="00F26FF9">
        <w:rPr>
          <w:rFonts w:cstheme="minorHAnsi"/>
          <w:sz w:val="22"/>
          <w:szCs w:val="22"/>
        </w:rPr>
        <w:t xml:space="preserve">Bu beylikleri </w:t>
      </w:r>
      <w:r w:rsidRPr="00F26FF9">
        <w:rPr>
          <w:rFonts w:cstheme="minorHAnsi"/>
          <w:sz w:val="22"/>
          <w:szCs w:val="22"/>
        </w:rPr>
        <w:t>aşağıya yazınız</w:t>
      </w:r>
      <w:r w:rsidRPr="00F26FF9">
        <w:rPr>
          <w:rFonts w:cstheme="minorHAnsi"/>
          <w:b/>
          <w:bCs/>
          <w:sz w:val="22"/>
          <w:szCs w:val="22"/>
        </w:rPr>
        <w:t>.</w:t>
      </w:r>
      <w:r w:rsidR="0012339E" w:rsidRPr="00F26FF9">
        <w:rPr>
          <w:rFonts w:cstheme="minorHAnsi"/>
          <w:b/>
          <w:bCs/>
          <w:sz w:val="22"/>
          <w:szCs w:val="22"/>
        </w:rPr>
        <w:t xml:space="preserve"> </w:t>
      </w:r>
      <w:r w:rsidR="00FF66F4" w:rsidRPr="00F26FF9">
        <w:rPr>
          <w:rFonts w:cstheme="minorHAnsi"/>
          <w:b/>
          <w:bCs/>
          <w:sz w:val="22"/>
          <w:szCs w:val="22"/>
        </w:rPr>
        <w:t>( 4*5=20 puan)</w:t>
      </w:r>
    </w:p>
    <w:tbl>
      <w:tblPr>
        <w:tblStyle w:val="TabloKlavuzu"/>
        <w:tblW w:w="10207" w:type="dxa"/>
        <w:tblInd w:w="-147" w:type="dxa"/>
        <w:tblLook w:val="04A0"/>
      </w:tblPr>
      <w:tblGrid>
        <w:gridCol w:w="2071"/>
        <w:gridCol w:w="1926"/>
        <w:gridCol w:w="1926"/>
        <w:gridCol w:w="1926"/>
        <w:gridCol w:w="2358"/>
      </w:tblGrid>
      <w:tr w:rsidR="00067BD0" w:rsidRPr="00F26FF9" w:rsidTr="005C4CCB">
        <w:tc>
          <w:tcPr>
            <w:tcW w:w="2071" w:type="dxa"/>
          </w:tcPr>
          <w:p w:rsidR="00067BD0" w:rsidRPr="00F26FF9" w:rsidRDefault="00067BD0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1.</w:t>
            </w:r>
          </w:p>
          <w:p w:rsidR="004406B6" w:rsidRPr="00F26FF9" w:rsidRDefault="004406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67BD0" w:rsidRPr="00F26FF9" w:rsidRDefault="00067BD0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926" w:type="dxa"/>
          </w:tcPr>
          <w:p w:rsidR="00067BD0" w:rsidRPr="00F26FF9" w:rsidRDefault="00067BD0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26" w:type="dxa"/>
          </w:tcPr>
          <w:p w:rsidR="00067BD0" w:rsidRPr="00F26FF9" w:rsidRDefault="00067BD0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358" w:type="dxa"/>
          </w:tcPr>
          <w:p w:rsidR="00067BD0" w:rsidRPr="00F26FF9" w:rsidRDefault="00067BD0">
            <w:pPr>
              <w:rPr>
                <w:rFonts w:cstheme="minorHAnsi"/>
                <w:sz w:val="20"/>
                <w:szCs w:val="20"/>
              </w:rPr>
            </w:pPr>
            <w:r w:rsidRPr="00F26FF9">
              <w:rPr>
                <w:rFonts w:cstheme="minorHAnsi"/>
                <w:sz w:val="20"/>
                <w:szCs w:val="20"/>
              </w:rPr>
              <w:t>5.</w:t>
            </w:r>
          </w:p>
          <w:p w:rsidR="00307AAD" w:rsidRPr="00F26FF9" w:rsidRDefault="00307AAD">
            <w:pPr>
              <w:rPr>
                <w:rFonts w:cstheme="minorHAnsi"/>
                <w:sz w:val="20"/>
                <w:szCs w:val="20"/>
              </w:rPr>
            </w:pPr>
          </w:p>
          <w:p w:rsidR="00307AAD" w:rsidRPr="00F26FF9" w:rsidRDefault="00307AA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7BD0" w:rsidRPr="00F26FF9" w:rsidRDefault="00067BD0">
      <w:pPr>
        <w:rPr>
          <w:rFonts w:cstheme="minorHAnsi"/>
          <w:sz w:val="20"/>
          <w:szCs w:val="20"/>
        </w:rPr>
      </w:pPr>
    </w:p>
    <w:p w:rsidR="006B160A" w:rsidRPr="00F26FF9" w:rsidRDefault="006B160A">
      <w:pPr>
        <w:rPr>
          <w:rFonts w:cstheme="minorHAnsi"/>
          <w:sz w:val="20"/>
          <w:szCs w:val="20"/>
        </w:rPr>
      </w:pPr>
    </w:p>
    <w:p w:rsidR="00FF66F4" w:rsidRPr="00F26FF9" w:rsidRDefault="00FF66F4">
      <w:pPr>
        <w:rPr>
          <w:rFonts w:cstheme="minorHAnsi"/>
          <w:sz w:val="20"/>
          <w:szCs w:val="20"/>
        </w:rPr>
      </w:pPr>
    </w:p>
    <w:p w:rsidR="006B160A" w:rsidRPr="00F26FF9" w:rsidRDefault="006B160A">
      <w:pPr>
        <w:rPr>
          <w:rFonts w:cstheme="minorHAnsi"/>
          <w:sz w:val="20"/>
          <w:szCs w:val="20"/>
        </w:rPr>
      </w:pPr>
    </w:p>
    <w:p w:rsidR="00067BD0" w:rsidRPr="00F26FF9" w:rsidRDefault="004406B6">
      <w:pPr>
        <w:rPr>
          <w:rFonts w:cstheme="minorHAnsi"/>
          <w:sz w:val="20"/>
          <w:szCs w:val="20"/>
        </w:rPr>
      </w:pPr>
      <w:r w:rsidRPr="00F26FF9">
        <w:rPr>
          <w:rFonts w:cstheme="minorHAnsi"/>
          <w:b/>
          <w:bCs/>
          <w:sz w:val="20"/>
          <w:szCs w:val="20"/>
        </w:rPr>
        <w:t>3.SORU</w:t>
      </w:r>
      <w:proofErr w:type="gramStart"/>
      <w:r w:rsidRPr="00F26FF9">
        <w:rPr>
          <w:rFonts w:cstheme="minorHAnsi"/>
          <w:b/>
          <w:bCs/>
          <w:sz w:val="20"/>
          <w:szCs w:val="20"/>
        </w:rPr>
        <w:t>)</w:t>
      </w:r>
      <w:proofErr w:type="gramEnd"/>
      <w:r w:rsidR="00582F84" w:rsidRPr="00F26FF9">
        <w:rPr>
          <w:rFonts w:cstheme="minorHAnsi"/>
          <w:sz w:val="20"/>
          <w:szCs w:val="20"/>
        </w:rPr>
        <w:t xml:space="preserve"> </w:t>
      </w:r>
      <w:r w:rsidR="00582F84" w:rsidRPr="00F26FF9">
        <w:rPr>
          <w:rFonts w:cstheme="minorHAnsi"/>
          <w:sz w:val="22"/>
          <w:szCs w:val="22"/>
        </w:rPr>
        <w:t>Tarihimizde demokrasiyle ilgili önemli gelişmeler yaşanmıştır. Bu gelişmelerin bazıları ülkemizde millî bayram olarak kutlanmaktadır. Aşağıda bu bayramlarla ilgili görseller ve tarihler yer almaktadır</w:t>
      </w:r>
      <w:r w:rsidR="00582F84" w:rsidRPr="00F26FF9">
        <w:rPr>
          <w:rFonts w:cstheme="minorHAnsi"/>
          <w:b/>
          <w:bCs/>
          <w:sz w:val="22"/>
          <w:szCs w:val="22"/>
        </w:rPr>
        <w:t>.</w:t>
      </w:r>
      <w:r w:rsidR="0012339E" w:rsidRPr="00F26FF9">
        <w:rPr>
          <w:rFonts w:cstheme="minorHAnsi"/>
          <w:b/>
          <w:bCs/>
          <w:sz w:val="22"/>
          <w:szCs w:val="22"/>
        </w:rPr>
        <w:t xml:space="preserve">  </w:t>
      </w:r>
      <w:r w:rsidR="00307AAD" w:rsidRPr="00F26FF9">
        <w:rPr>
          <w:rFonts w:cstheme="minorHAnsi"/>
          <w:b/>
          <w:bCs/>
          <w:sz w:val="22"/>
          <w:szCs w:val="22"/>
        </w:rPr>
        <w:t>(</w:t>
      </w:r>
      <w:r w:rsidR="0012339E" w:rsidRPr="00F26FF9">
        <w:rPr>
          <w:rFonts w:cstheme="minorHAnsi"/>
          <w:b/>
          <w:bCs/>
          <w:sz w:val="22"/>
          <w:szCs w:val="22"/>
        </w:rPr>
        <w:t>2*5=10 puan</w:t>
      </w:r>
      <w:r w:rsidR="0012339E" w:rsidRPr="00F26FF9">
        <w:rPr>
          <w:rFonts w:cstheme="minorHAnsi"/>
          <w:sz w:val="22"/>
          <w:szCs w:val="22"/>
        </w:rPr>
        <w:t>)</w:t>
      </w:r>
    </w:p>
    <w:p w:rsidR="00582F84" w:rsidRPr="00F26FF9" w:rsidRDefault="00514CA3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rect id="Dikdörtgen 4" o:spid="_x0000_s1026" style="position:absolute;margin-left:432.2pt;margin-top:168.4pt;width:64.7pt;height:15.5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" fillcolor="#0d0d0d [3069]" strokecolor="#09101d [484]" strokeweight="1pt"/>
        </w:pict>
      </w:r>
      <w:r>
        <w:rPr>
          <w:rFonts w:cstheme="minorHAnsi"/>
          <w:noProof/>
          <w:sz w:val="20"/>
          <w:szCs w:val="20"/>
        </w:rPr>
        <w:pict>
          <v:rect id="Dikdörtgen 5" o:spid="_x0000_s1029" style="position:absolute;margin-left:87.9pt;margin-top:-.15pt;width:21.3pt;height:19.6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" fillcolor="black [3213]" strokecolor="#09101d [484]" strokeweight="1pt"/>
        </w:pict>
      </w:r>
      <w:r w:rsidR="006B160A" w:rsidRPr="00F26FF9">
        <w:rPr>
          <w:rFonts w:cstheme="minorHAnsi"/>
          <w:noProof/>
          <w:sz w:val="20"/>
          <w:szCs w:val="20"/>
          <w:lang w:eastAsia="tr-TR"/>
        </w:rPr>
        <w:drawing>
          <wp:inline distT="0" distB="0" distL="0" distR="0">
            <wp:extent cx="6381750" cy="2390140"/>
            <wp:effectExtent l="57150" t="0" r="57150" b="105410"/>
            <wp:docPr id="12448494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49405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714" cy="2431699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</wp:inline>
        </w:drawing>
      </w:r>
    </w:p>
    <w:p w:rsidR="00F26FF9" w:rsidRPr="00F26FF9" w:rsidRDefault="00F26FF9">
      <w:pPr>
        <w:rPr>
          <w:rFonts w:cstheme="minorHAnsi"/>
          <w:sz w:val="20"/>
          <w:szCs w:val="20"/>
        </w:rPr>
      </w:pPr>
    </w:p>
    <w:p w:rsidR="00F520B7" w:rsidRPr="00F26FF9" w:rsidRDefault="00F520B7">
      <w:pPr>
        <w:rPr>
          <w:rFonts w:cstheme="minorHAnsi"/>
          <w:sz w:val="20"/>
          <w:szCs w:val="20"/>
        </w:rPr>
      </w:pPr>
    </w:p>
    <w:p w:rsidR="00DF221B" w:rsidRPr="00F26FF9" w:rsidRDefault="00DF221B">
      <w:pPr>
        <w:rPr>
          <w:rFonts w:cstheme="minorHAnsi"/>
          <w:sz w:val="22"/>
          <w:szCs w:val="22"/>
        </w:rPr>
      </w:pPr>
      <w:r w:rsidRPr="00F26FF9">
        <w:rPr>
          <w:rFonts w:cstheme="minorHAnsi"/>
        </w:rPr>
        <w:t>4.</w:t>
      </w:r>
      <w:r w:rsidR="00F520B7" w:rsidRPr="00F26FF9">
        <w:rPr>
          <w:rFonts w:cstheme="minorHAnsi"/>
        </w:rPr>
        <w:t>SORU</w:t>
      </w:r>
      <w:proofErr w:type="gramStart"/>
      <w:r w:rsidR="00307AAD" w:rsidRPr="00F26FF9">
        <w:rPr>
          <w:rFonts w:cstheme="minorHAnsi"/>
        </w:rPr>
        <w:t>)</w:t>
      </w:r>
      <w:proofErr w:type="gramEnd"/>
      <w:r w:rsidR="00F520B7" w:rsidRPr="00F26FF9">
        <w:rPr>
          <w:rFonts w:cstheme="minorHAnsi"/>
        </w:rPr>
        <w:t xml:space="preserve"> </w:t>
      </w:r>
      <w:r w:rsidR="00307AAD" w:rsidRPr="00F26FF9">
        <w:rPr>
          <w:rFonts w:cstheme="minorHAnsi"/>
          <w:sz w:val="22"/>
          <w:szCs w:val="22"/>
        </w:rPr>
        <w:t>Demokratik yönetimler karar alırken tek başına hareket etmez. Bireylerin veya bireylerin oluşturduğu kurum ve kuruluşların düşüncelerini de dikkate alır.</w:t>
      </w:r>
    </w:p>
    <w:p w:rsidR="00F520B7" w:rsidRPr="00F26FF9" w:rsidRDefault="00F520B7">
      <w:pPr>
        <w:rPr>
          <w:rFonts w:cstheme="minorHAnsi"/>
        </w:rPr>
      </w:pPr>
      <w:r w:rsidRPr="00F26FF9">
        <w:rPr>
          <w:rFonts w:cstheme="minorHAnsi"/>
        </w:rPr>
        <w:t xml:space="preserve">Yönetimin karar alma sürecini </w:t>
      </w:r>
      <w:proofErr w:type="gramStart"/>
      <w:r w:rsidRPr="00F26FF9">
        <w:rPr>
          <w:rFonts w:cstheme="minorHAnsi"/>
        </w:rPr>
        <w:t>etkileyen</w:t>
      </w:r>
      <w:r w:rsidR="00DF221B" w:rsidRPr="00F26FF9">
        <w:rPr>
          <w:rFonts w:cstheme="minorHAnsi"/>
        </w:rPr>
        <w:t xml:space="preserve"> </w:t>
      </w:r>
      <w:r w:rsidR="0012339E" w:rsidRPr="00F26FF9">
        <w:rPr>
          <w:rFonts w:cstheme="minorHAnsi"/>
        </w:rPr>
        <w:t xml:space="preserve"> </w:t>
      </w:r>
      <w:r w:rsidR="00DF221B" w:rsidRPr="00F26FF9">
        <w:rPr>
          <w:rFonts w:cstheme="minorHAnsi"/>
        </w:rPr>
        <w:t xml:space="preserve"> 4</w:t>
      </w:r>
      <w:proofErr w:type="gramEnd"/>
      <w:r w:rsidR="00307AAD" w:rsidRPr="00F26FF9">
        <w:rPr>
          <w:rFonts w:cstheme="minorHAnsi"/>
        </w:rPr>
        <w:t xml:space="preserve">  </w:t>
      </w:r>
      <w:r w:rsidR="00DF221B" w:rsidRPr="00F26FF9">
        <w:rPr>
          <w:rFonts w:cstheme="minorHAnsi"/>
        </w:rPr>
        <w:t>(</w:t>
      </w:r>
      <w:r w:rsidR="00307AAD" w:rsidRPr="00F26FF9">
        <w:rPr>
          <w:rFonts w:cstheme="minorHAnsi"/>
        </w:rPr>
        <w:t>d</w:t>
      </w:r>
      <w:r w:rsidR="00DF221B" w:rsidRPr="00F26FF9">
        <w:rPr>
          <w:rFonts w:cstheme="minorHAnsi"/>
        </w:rPr>
        <w:t xml:space="preserve">ört) </w:t>
      </w:r>
      <w:r w:rsidR="0012339E" w:rsidRPr="00F26FF9">
        <w:rPr>
          <w:rFonts w:cstheme="minorHAnsi"/>
        </w:rPr>
        <w:t xml:space="preserve"> </w:t>
      </w:r>
      <w:r w:rsidR="00DF221B" w:rsidRPr="00F26FF9">
        <w:rPr>
          <w:rFonts w:cstheme="minorHAnsi"/>
        </w:rPr>
        <w:t>unsuru</w:t>
      </w:r>
      <w:r w:rsidRPr="00F26FF9">
        <w:rPr>
          <w:rFonts w:cstheme="minorHAnsi"/>
        </w:rPr>
        <w:t xml:space="preserve"> yazınız.</w:t>
      </w:r>
      <w:r w:rsidR="0012339E" w:rsidRPr="00F26FF9">
        <w:rPr>
          <w:rFonts w:cstheme="minorHAnsi"/>
        </w:rPr>
        <w:t xml:space="preserve">   </w:t>
      </w:r>
      <w:r w:rsidR="0012339E" w:rsidRPr="00F26FF9">
        <w:rPr>
          <w:rFonts w:cstheme="minorHAnsi"/>
          <w:b/>
          <w:bCs/>
        </w:rPr>
        <w:t>( 5</w:t>
      </w:r>
      <w:r w:rsidR="00B853DA">
        <w:rPr>
          <w:rFonts w:cstheme="minorHAnsi"/>
          <w:b/>
          <w:bCs/>
        </w:rPr>
        <w:t>*4</w:t>
      </w:r>
      <w:r w:rsidR="0012339E" w:rsidRPr="00F26FF9">
        <w:rPr>
          <w:rFonts w:cstheme="minorHAnsi"/>
          <w:b/>
          <w:bCs/>
        </w:rPr>
        <w:t>=20 puan)</w:t>
      </w:r>
    </w:p>
    <w:tbl>
      <w:tblPr>
        <w:tblStyle w:val="TabloKlavuzu"/>
        <w:tblW w:w="0" w:type="auto"/>
        <w:tblLook w:val="04A0"/>
      </w:tblPr>
      <w:tblGrid>
        <w:gridCol w:w="2548"/>
        <w:gridCol w:w="2548"/>
        <w:gridCol w:w="2549"/>
        <w:gridCol w:w="2549"/>
      </w:tblGrid>
      <w:tr w:rsidR="00DF221B" w:rsidRPr="00F26FF9" w:rsidTr="00DF221B">
        <w:tc>
          <w:tcPr>
            <w:tcW w:w="2548" w:type="dxa"/>
          </w:tcPr>
          <w:p w:rsidR="00DF221B" w:rsidRPr="00F26FF9" w:rsidRDefault="00DF221B">
            <w:pPr>
              <w:rPr>
                <w:rFonts w:cstheme="minorHAnsi"/>
              </w:rPr>
            </w:pPr>
            <w:r w:rsidRPr="00F26FF9">
              <w:rPr>
                <w:rFonts w:cstheme="minorHAnsi"/>
              </w:rPr>
              <w:t>1.</w:t>
            </w:r>
          </w:p>
          <w:p w:rsidR="00FF66F4" w:rsidRPr="00F26FF9" w:rsidRDefault="00FF66F4">
            <w:pPr>
              <w:rPr>
                <w:rFonts w:cstheme="minorHAnsi"/>
              </w:rPr>
            </w:pPr>
          </w:p>
        </w:tc>
        <w:tc>
          <w:tcPr>
            <w:tcW w:w="2548" w:type="dxa"/>
          </w:tcPr>
          <w:p w:rsidR="00DF221B" w:rsidRPr="00F26FF9" w:rsidRDefault="00DF221B">
            <w:pPr>
              <w:rPr>
                <w:rFonts w:cstheme="minorHAnsi"/>
              </w:rPr>
            </w:pPr>
            <w:r w:rsidRPr="00F26FF9">
              <w:rPr>
                <w:rFonts w:cstheme="minorHAnsi"/>
              </w:rPr>
              <w:t>2.</w:t>
            </w:r>
          </w:p>
        </w:tc>
        <w:tc>
          <w:tcPr>
            <w:tcW w:w="2549" w:type="dxa"/>
          </w:tcPr>
          <w:p w:rsidR="00DF221B" w:rsidRPr="00F26FF9" w:rsidRDefault="00DF221B">
            <w:pPr>
              <w:rPr>
                <w:rFonts w:cstheme="minorHAnsi"/>
              </w:rPr>
            </w:pPr>
            <w:r w:rsidRPr="00F26FF9">
              <w:rPr>
                <w:rFonts w:cstheme="minorHAnsi"/>
              </w:rPr>
              <w:t>3.</w:t>
            </w:r>
          </w:p>
        </w:tc>
        <w:tc>
          <w:tcPr>
            <w:tcW w:w="2549" w:type="dxa"/>
          </w:tcPr>
          <w:p w:rsidR="00DF221B" w:rsidRPr="00F26FF9" w:rsidRDefault="00DF221B">
            <w:pPr>
              <w:rPr>
                <w:rFonts w:cstheme="minorHAnsi"/>
              </w:rPr>
            </w:pPr>
            <w:r w:rsidRPr="00F26FF9">
              <w:rPr>
                <w:rFonts w:cstheme="minorHAnsi"/>
              </w:rPr>
              <w:t>4.</w:t>
            </w:r>
          </w:p>
        </w:tc>
      </w:tr>
    </w:tbl>
    <w:p w:rsidR="00DF221B" w:rsidRPr="00F26FF9" w:rsidRDefault="00DF221B">
      <w:pPr>
        <w:rPr>
          <w:rFonts w:cstheme="minorHAnsi"/>
        </w:rPr>
      </w:pPr>
    </w:p>
    <w:p w:rsidR="00FF66F4" w:rsidRPr="00F26FF9" w:rsidRDefault="00FF66F4">
      <w:pPr>
        <w:rPr>
          <w:rFonts w:cstheme="minorHAnsi"/>
        </w:rPr>
      </w:pPr>
    </w:p>
    <w:p w:rsidR="008B2D2B" w:rsidRPr="00F26FF9" w:rsidRDefault="008B2D2B">
      <w:pPr>
        <w:rPr>
          <w:rFonts w:cstheme="minorHAnsi"/>
        </w:rPr>
      </w:pPr>
    </w:p>
    <w:p w:rsidR="00DF221B" w:rsidRPr="00F26FF9" w:rsidRDefault="00DF221B">
      <w:pPr>
        <w:rPr>
          <w:rFonts w:cstheme="minorHAnsi"/>
        </w:rPr>
      </w:pPr>
      <w:r w:rsidRPr="00F26FF9">
        <w:rPr>
          <w:rFonts w:cstheme="minorHAnsi"/>
        </w:rPr>
        <w:t>5.SORU</w:t>
      </w:r>
      <w:proofErr w:type="gramStart"/>
      <w:r w:rsidRPr="00F26FF9">
        <w:rPr>
          <w:rFonts w:cstheme="minorHAnsi"/>
        </w:rPr>
        <w:t>)</w:t>
      </w:r>
      <w:proofErr w:type="gramEnd"/>
      <w:r w:rsidRPr="00F26FF9">
        <w:rPr>
          <w:rFonts w:cstheme="minorHAnsi"/>
        </w:rPr>
        <w:t xml:space="preserve"> İnsan, birey olarak doğar</w:t>
      </w:r>
      <w:r w:rsidR="00FF66F4" w:rsidRPr="00F26FF9">
        <w:rPr>
          <w:rFonts w:cstheme="minorHAnsi"/>
        </w:rPr>
        <w:t>,</w:t>
      </w:r>
      <w:r w:rsidRPr="00F26FF9">
        <w:rPr>
          <w:rFonts w:cstheme="minorHAnsi"/>
        </w:rPr>
        <w:t xml:space="preserve"> ancak toplum içinde yaşar. İçinde yaşanan toplumda düzenin sağlanması ve korunması için kuralların olması gerekir. Bu kurallar bireylere sorumluluklar verirken aynı zamanda onların hak ve özgürlüklerini kullanmasını da sağlar. </w:t>
      </w:r>
    </w:p>
    <w:p w:rsidR="00F520B7" w:rsidRPr="00F26FF9" w:rsidRDefault="00DF221B" w:rsidP="00FF66F4">
      <w:pPr>
        <w:jc w:val="center"/>
        <w:rPr>
          <w:rFonts w:cstheme="minorHAnsi"/>
        </w:rPr>
      </w:pPr>
      <w:r w:rsidRPr="00F26FF9">
        <w:rPr>
          <w:rFonts w:cstheme="minorHAnsi"/>
        </w:rPr>
        <w:t xml:space="preserve">Sahip olduğunuz hak ve </w:t>
      </w:r>
      <w:proofErr w:type="gramStart"/>
      <w:r w:rsidRPr="00F26FF9">
        <w:rPr>
          <w:rFonts w:cstheme="minorHAnsi"/>
        </w:rPr>
        <w:t xml:space="preserve">sorumluluklara  </w:t>
      </w:r>
      <w:r w:rsidRPr="00F26FF9">
        <w:rPr>
          <w:rFonts w:cstheme="minorHAnsi"/>
          <w:b/>
          <w:bCs/>
        </w:rPr>
        <w:t>birer</w:t>
      </w:r>
      <w:proofErr w:type="gramEnd"/>
      <w:r w:rsidRPr="00F26FF9">
        <w:rPr>
          <w:rFonts w:cstheme="minorHAnsi"/>
          <w:b/>
          <w:bCs/>
        </w:rPr>
        <w:t xml:space="preserve"> tane</w:t>
      </w:r>
      <w:r w:rsidRPr="00F26FF9">
        <w:rPr>
          <w:rFonts w:cstheme="minorHAnsi"/>
        </w:rPr>
        <w:t xml:space="preserve"> örnek yazınız.</w:t>
      </w:r>
      <w:r w:rsidR="0012339E" w:rsidRPr="00F26FF9">
        <w:rPr>
          <w:rFonts w:cstheme="minorHAnsi"/>
        </w:rPr>
        <w:t xml:space="preserve">  </w:t>
      </w:r>
      <w:r w:rsidR="0012339E" w:rsidRPr="00F26FF9">
        <w:rPr>
          <w:rFonts w:cstheme="minorHAnsi"/>
          <w:b/>
          <w:bCs/>
        </w:rPr>
        <w:t>(</w:t>
      </w:r>
      <w:r w:rsidR="00B853DA">
        <w:rPr>
          <w:rFonts w:cstheme="minorHAnsi"/>
          <w:b/>
          <w:bCs/>
        </w:rPr>
        <w:t>5</w:t>
      </w:r>
      <w:r w:rsidR="0012339E" w:rsidRPr="00F26FF9">
        <w:rPr>
          <w:rFonts w:cstheme="minorHAnsi"/>
          <w:b/>
          <w:bCs/>
        </w:rPr>
        <w:t>*</w:t>
      </w:r>
      <w:r w:rsidR="00B853DA">
        <w:rPr>
          <w:rFonts w:cstheme="minorHAnsi"/>
          <w:b/>
          <w:bCs/>
        </w:rPr>
        <w:t>4</w:t>
      </w:r>
      <w:r w:rsidR="0012339E" w:rsidRPr="00F26FF9">
        <w:rPr>
          <w:rFonts w:cstheme="minorHAnsi"/>
          <w:b/>
          <w:bCs/>
        </w:rPr>
        <w:t>=20 puan)</w:t>
      </w:r>
    </w:p>
    <w:tbl>
      <w:tblPr>
        <w:tblStyle w:val="TabloKlavuzu"/>
        <w:tblW w:w="0" w:type="auto"/>
        <w:tblLook w:val="04A0"/>
      </w:tblPr>
      <w:tblGrid>
        <w:gridCol w:w="5204"/>
        <w:gridCol w:w="4920"/>
      </w:tblGrid>
      <w:tr w:rsidR="00DF221B" w:rsidRPr="00F26FF9" w:rsidTr="00F151E6">
        <w:trPr>
          <w:trHeight w:val="397"/>
        </w:trPr>
        <w:tc>
          <w:tcPr>
            <w:tcW w:w="5204" w:type="dxa"/>
          </w:tcPr>
          <w:p w:rsidR="00DF221B" w:rsidRPr="00F26FF9" w:rsidRDefault="00DF221B" w:rsidP="00F151E6">
            <w:pPr>
              <w:jc w:val="center"/>
              <w:rPr>
                <w:rFonts w:cstheme="minorHAnsi"/>
                <w:b/>
                <w:bCs/>
              </w:rPr>
            </w:pPr>
            <w:r w:rsidRPr="00F26FF9">
              <w:rPr>
                <w:rFonts w:cstheme="minorHAnsi"/>
                <w:b/>
                <w:bCs/>
              </w:rPr>
              <w:t>HAKLARIM</w:t>
            </w:r>
          </w:p>
        </w:tc>
        <w:tc>
          <w:tcPr>
            <w:tcW w:w="4920" w:type="dxa"/>
          </w:tcPr>
          <w:p w:rsidR="00DF221B" w:rsidRPr="00F26FF9" w:rsidRDefault="00DF221B" w:rsidP="00F151E6">
            <w:pPr>
              <w:jc w:val="center"/>
              <w:rPr>
                <w:rFonts w:cstheme="minorHAnsi"/>
                <w:b/>
                <w:bCs/>
              </w:rPr>
            </w:pPr>
            <w:r w:rsidRPr="00F26FF9">
              <w:rPr>
                <w:rFonts w:cstheme="minorHAnsi"/>
                <w:b/>
                <w:bCs/>
              </w:rPr>
              <w:t>SORUMLULUKLARIM</w:t>
            </w:r>
          </w:p>
        </w:tc>
      </w:tr>
      <w:tr w:rsidR="00DF221B" w:rsidRPr="00F26FF9" w:rsidTr="00F151E6">
        <w:trPr>
          <w:trHeight w:val="397"/>
        </w:trPr>
        <w:tc>
          <w:tcPr>
            <w:tcW w:w="5204" w:type="dxa"/>
          </w:tcPr>
          <w:p w:rsidR="00DF221B" w:rsidRPr="00F26FF9" w:rsidRDefault="00DF221B">
            <w:pPr>
              <w:rPr>
                <w:rFonts w:cstheme="minorHAnsi"/>
              </w:rPr>
            </w:pPr>
            <w:proofErr w:type="gramStart"/>
            <w:r w:rsidRPr="00F26FF9">
              <w:rPr>
                <w:rFonts w:cstheme="minorHAnsi"/>
              </w:rPr>
              <w:t>EVDE        :</w:t>
            </w:r>
            <w:proofErr w:type="gramEnd"/>
          </w:p>
          <w:p w:rsidR="008B2D2B" w:rsidRPr="00F26FF9" w:rsidRDefault="008B2D2B">
            <w:pPr>
              <w:rPr>
                <w:rFonts w:cstheme="minorHAnsi"/>
              </w:rPr>
            </w:pPr>
          </w:p>
        </w:tc>
        <w:tc>
          <w:tcPr>
            <w:tcW w:w="4920" w:type="dxa"/>
          </w:tcPr>
          <w:p w:rsidR="00DF221B" w:rsidRPr="00F26FF9" w:rsidRDefault="00DF221B">
            <w:pPr>
              <w:rPr>
                <w:rFonts w:cstheme="minorHAnsi"/>
              </w:rPr>
            </w:pPr>
            <w:proofErr w:type="gramStart"/>
            <w:r w:rsidRPr="00F26FF9">
              <w:rPr>
                <w:rFonts w:cstheme="minorHAnsi"/>
              </w:rPr>
              <w:t>EVDE</w:t>
            </w:r>
            <w:r w:rsidR="00F151E6" w:rsidRPr="00F26FF9">
              <w:rPr>
                <w:rFonts w:cstheme="minorHAnsi"/>
              </w:rPr>
              <w:t xml:space="preserve">      :</w:t>
            </w:r>
            <w:proofErr w:type="gramEnd"/>
          </w:p>
        </w:tc>
      </w:tr>
      <w:tr w:rsidR="00DF221B" w:rsidRPr="00F26FF9" w:rsidTr="00F151E6">
        <w:trPr>
          <w:trHeight w:val="397"/>
        </w:trPr>
        <w:tc>
          <w:tcPr>
            <w:tcW w:w="5204" w:type="dxa"/>
          </w:tcPr>
          <w:p w:rsidR="00DF221B" w:rsidRPr="00F26FF9" w:rsidRDefault="00DF221B">
            <w:pPr>
              <w:rPr>
                <w:rFonts w:cstheme="minorHAnsi"/>
              </w:rPr>
            </w:pPr>
            <w:proofErr w:type="gramStart"/>
            <w:r w:rsidRPr="00F26FF9">
              <w:rPr>
                <w:rFonts w:cstheme="minorHAnsi"/>
              </w:rPr>
              <w:t>OKULDA  :</w:t>
            </w:r>
            <w:proofErr w:type="gramEnd"/>
          </w:p>
          <w:p w:rsidR="008B2D2B" w:rsidRPr="00F26FF9" w:rsidRDefault="008B2D2B">
            <w:pPr>
              <w:rPr>
                <w:rFonts w:cstheme="minorHAnsi"/>
              </w:rPr>
            </w:pPr>
          </w:p>
        </w:tc>
        <w:tc>
          <w:tcPr>
            <w:tcW w:w="4920" w:type="dxa"/>
          </w:tcPr>
          <w:p w:rsidR="00DF221B" w:rsidRPr="00F26FF9" w:rsidRDefault="00DF221B">
            <w:pPr>
              <w:rPr>
                <w:rFonts w:cstheme="minorHAnsi"/>
              </w:rPr>
            </w:pPr>
            <w:proofErr w:type="gramStart"/>
            <w:r w:rsidRPr="00F26FF9">
              <w:rPr>
                <w:rFonts w:cstheme="minorHAnsi"/>
              </w:rPr>
              <w:t>OKULDA</w:t>
            </w:r>
            <w:r w:rsidR="00F151E6" w:rsidRPr="00F26FF9">
              <w:rPr>
                <w:rFonts w:cstheme="minorHAnsi"/>
              </w:rPr>
              <w:t xml:space="preserve"> :</w:t>
            </w:r>
            <w:proofErr w:type="gramEnd"/>
          </w:p>
        </w:tc>
      </w:tr>
    </w:tbl>
    <w:p w:rsidR="00DF221B" w:rsidRPr="00F26FF9" w:rsidRDefault="00DF221B">
      <w:pPr>
        <w:rPr>
          <w:rFonts w:cstheme="minorHAnsi"/>
          <w:sz w:val="20"/>
          <w:szCs w:val="20"/>
        </w:rPr>
      </w:pPr>
    </w:p>
    <w:p w:rsidR="00DF221B" w:rsidRPr="00F26FF9" w:rsidRDefault="00DF221B">
      <w:pPr>
        <w:rPr>
          <w:rFonts w:cstheme="minorHAnsi"/>
          <w:sz w:val="20"/>
          <w:szCs w:val="20"/>
        </w:rPr>
      </w:pPr>
    </w:p>
    <w:p w:rsidR="008B2D2B" w:rsidRPr="00F26FF9" w:rsidRDefault="008B2D2B">
      <w:pPr>
        <w:rPr>
          <w:rFonts w:cstheme="minorHAnsi"/>
          <w:sz w:val="20"/>
          <w:szCs w:val="20"/>
        </w:rPr>
      </w:pPr>
    </w:p>
    <w:p w:rsidR="008B2D2B" w:rsidRPr="00F26FF9" w:rsidRDefault="008B2D2B">
      <w:pPr>
        <w:rPr>
          <w:rFonts w:cstheme="minorHAnsi"/>
          <w:sz w:val="20"/>
          <w:szCs w:val="20"/>
        </w:rPr>
      </w:pPr>
    </w:p>
    <w:p w:rsidR="00DF221B" w:rsidRPr="00F26FF9" w:rsidRDefault="00514CA3">
      <w:pPr>
        <w:rPr>
          <w:rFonts w:cstheme="minorHAnsi"/>
          <w:b/>
          <w:bCs/>
          <w:sz w:val="20"/>
          <w:szCs w:val="20"/>
        </w:rPr>
      </w:pPr>
      <w:r w:rsidRPr="00514CA3">
        <w:rPr>
          <w:rFonts w:cstheme="minorHAnsi"/>
          <w:noProof/>
          <w:sz w:val="20"/>
          <w:szCs w:val="20"/>
        </w:rPr>
        <w:pict>
          <v:rect id="Dikdörtgen 1" o:spid="_x0000_s1028" style="position:absolute;margin-left:418.7pt;margin-top:28.7pt;width:78.3pt;height:5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" filled="f" strokecolor="#09101d [484]" strokeweight="1pt"/>
        </w:pict>
      </w:r>
      <w:r w:rsidR="00F151E6" w:rsidRPr="00F26FF9">
        <w:rPr>
          <w:rFonts w:cstheme="minorHAnsi"/>
          <w:sz w:val="20"/>
          <w:szCs w:val="20"/>
        </w:rPr>
        <w:t>6.SORU</w:t>
      </w:r>
      <w:proofErr w:type="gramStart"/>
      <w:r w:rsidR="00F151E6" w:rsidRPr="00F26FF9">
        <w:rPr>
          <w:rFonts w:cstheme="minorHAnsi"/>
          <w:sz w:val="20"/>
          <w:szCs w:val="20"/>
        </w:rPr>
        <w:t>)</w:t>
      </w:r>
      <w:proofErr w:type="gramEnd"/>
      <w:r w:rsidR="00F26FF9">
        <w:rPr>
          <w:rFonts w:cstheme="minorHAnsi"/>
          <w:sz w:val="20"/>
          <w:szCs w:val="20"/>
        </w:rPr>
        <w:t xml:space="preserve"> </w:t>
      </w:r>
      <w:r w:rsidR="00F151E6" w:rsidRPr="00F26FF9">
        <w:rPr>
          <w:rFonts w:cstheme="minorHAnsi"/>
          <w:sz w:val="20"/>
          <w:szCs w:val="20"/>
        </w:rPr>
        <w:t xml:space="preserve">  Anayasamızın "Temel Haklar ve Ödevler" kısmında yer alan bazı maddeleri inceleyiniz. Verilen maddelerin hangi hakkımızla ilgili olduğunu </w:t>
      </w:r>
      <w:r w:rsidR="00FF66F4" w:rsidRPr="00F26FF9">
        <w:rPr>
          <w:rFonts w:cstheme="minorHAnsi"/>
          <w:sz w:val="20"/>
          <w:szCs w:val="20"/>
        </w:rPr>
        <w:t>yanındaki kutucuğa</w:t>
      </w:r>
      <w:r w:rsidR="00F151E6" w:rsidRPr="00F26FF9">
        <w:rPr>
          <w:rFonts w:cstheme="minorHAnsi"/>
          <w:sz w:val="20"/>
          <w:szCs w:val="20"/>
        </w:rPr>
        <w:t xml:space="preserve"> yazınız.</w:t>
      </w:r>
      <w:r w:rsidR="0012339E" w:rsidRPr="00F26FF9">
        <w:rPr>
          <w:rFonts w:cstheme="minorHAnsi"/>
          <w:sz w:val="20"/>
          <w:szCs w:val="20"/>
        </w:rPr>
        <w:t xml:space="preserve">  </w:t>
      </w:r>
      <w:r w:rsidR="0012339E" w:rsidRPr="00F26FF9">
        <w:rPr>
          <w:rFonts w:cstheme="minorHAnsi"/>
          <w:b/>
          <w:bCs/>
          <w:sz w:val="20"/>
          <w:szCs w:val="20"/>
        </w:rPr>
        <w:t>(</w:t>
      </w:r>
      <w:r w:rsidR="00B853DA">
        <w:rPr>
          <w:rFonts w:cstheme="minorHAnsi"/>
          <w:b/>
          <w:bCs/>
          <w:sz w:val="20"/>
          <w:szCs w:val="20"/>
        </w:rPr>
        <w:t>5</w:t>
      </w:r>
      <w:r w:rsidR="0012339E" w:rsidRPr="00F26FF9">
        <w:rPr>
          <w:rFonts w:cstheme="minorHAnsi"/>
          <w:b/>
          <w:bCs/>
          <w:sz w:val="20"/>
          <w:szCs w:val="20"/>
        </w:rPr>
        <w:t>*</w:t>
      </w:r>
      <w:r w:rsidR="00B853DA">
        <w:rPr>
          <w:rFonts w:cstheme="minorHAnsi"/>
          <w:b/>
          <w:bCs/>
          <w:sz w:val="20"/>
          <w:szCs w:val="20"/>
        </w:rPr>
        <w:t>2</w:t>
      </w:r>
      <w:r w:rsidR="0012339E" w:rsidRPr="00F26FF9">
        <w:rPr>
          <w:rFonts w:cstheme="minorHAnsi"/>
          <w:b/>
          <w:bCs/>
          <w:sz w:val="20"/>
          <w:szCs w:val="20"/>
        </w:rPr>
        <w:t>= 10 puan)</w:t>
      </w:r>
    </w:p>
    <w:p w:rsidR="00F520B7" w:rsidRPr="00F26FF9" w:rsidRDefault="00F151E6">
      <w:pPr>
        <w:rPr>
          <w:rFonts w:cstheme="minorHAnsi"/>
          <w:sz w:val="20"/>
          <w:szCs w:val="20"/>
        </w:rPr>
      </w:pPr>
      <w:r w:rsidRPr="00F26FF9">
        <w:rPr>
          <w:rFonts w:cstheme="minorHAnsi"/>
          <w:noProof/>
          <w:sz w:val="20"/>
          <w:szCs w:val="20"/>
          <w:lang w:eastAsia="tr-TR"/>
        </w:rPr>
        <w:drawing>
          <wp:inline distT="0" distB="0" distL="0" distR="0">
            <wp:extent cx="5318150" cy="685778"/>
            <wp:effectExtent l="0" t="0" r="0" b="635"/>
            <wp:docPr id="16110577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577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319" cy="69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0B7" w:rsidRPr="00F26FF9" w:rsidRDefault="00514CA3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rect id="Dikdörtgen 2" o:spid="_x0000_s1027" style="position:absolute;margin-left:418.5pt;margin-top:17.4pt;width:81.8pt;height:59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" fillcolor="white [3212]" strokecolor="#09101d [484]" strokeweight="1pt"/>
        </w:pict>
      </w:r>
    </w:p>
    <w:p w:rsidR="00F520B7" w:rsidRPr="00F26FF9" w:rsidRDefault="00FF66F4">
      <w:pPr>
        <w:rPr>
          <w:rFonts w:cstheme="minorHAnsi"/>
          <w:sz w:val="20"/>
          <w:szCs w:val="20"/>
        </w:rPr>
      </w:pPr>
      <w:r w:rsidRPr="00F26FF9">
        <w:rPr>
          <w:rFonts w:cstheme="minorHAnsi"/>
          <w:noProof/>
          <w:sz w:val="20"/>
          <w:szCs w:val="20"/>
          <w:lang w:eastAsia="tr-TR"/>
        </w:rPr>
        <w:drawing>
          <wp:inline distT="0" distB="0" distL="0" distR="0">
            <wp:extent cx="5318125" cy="609594"/>
            <wp:effectExtent l="0" t="0" r="0" b="635"/>
            <wp:docPr id="129770568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05682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411" cy="62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0B7" w:rsidRPr="00F26FF9" w:rsidRDefault="00F520B7">
      <w:pPr>
        <w:rPr>
          <w:rFonts w:cstheme="minorHAnsi"/>
          <w:sz w:val="20"/>
          <w:szCs w:val="20"/>
        </w:rPr>
      </w:pPr>
    </w:p>
    <w:p w:rsidR="00F520B7" w:rsidRPr="00F26FF9" w:rsidRDefault="00F520B7">
      <w:pPr>
        <w:rPr>
          <w:rFonts w:cstheme="minorHAnsi"/>
          <w:sz w:val="20"/>
          <w:szCs w:val="20"/>
        </w:rPr>
      </w:pPr>
    </w:p>
    <w:p w:rsidR="00F520B7" w:rsidRPr="00F26FF9" w:rsidRDefault="0012339E" w:rsidP="0012339E">
      <w:pPr>
        <w:jc w:val="right"/>
        <w:rPr>
          <w:rFonts w:cstheme="minorHAnsi"/>
          <w:sz w:val="20"/>
          <w:szCs w:val="20"/>
        </w:rPr>
      </w:pPr>
      <w:r w:rsidRPr="00F26FF9">
        <w:rPr>
          <w:rFonts w:cstheme="minorHAnsi"/>
          <w:sz w:val="20"/>
          <w:szCs w:val="20"/>
        </w:rPr>
        <w:t>Başarılar dilerim.</w:t>
      </w:r>
    </w:p>
    <w:p w:rsidR="0012339E" w:rsidRPr="00F26FF9" w:rsidRDefault="0012339E" w:rsidP="0012339E">
      <w:pPr>
        <w:jc w:val="right"/>
        <w:rPr>
          <w:rFonts w:cstheme="minorHAnsi"/>
          <w:sz w:val="20"/>
          <w:szCs w:val="20"/>
        </w:rPr>
      </w:pPr>
      <w:r w:rsidRPr="00F26FF9">
        <w:rPr>
          <w:rFonts w:cstheme="minorHAnsi"/>
          <w:sz w:val="20"/>
          <w:szCs w:val="20"/>
        </w:rPr>
        <w:t>Fatma AKTAŞ</w:t>
      </w:r>
    </w:p>
    <w:sectPr w:rsidR="0012339E" w:rsidRPr="00F26FF9" w:rsidSect="00307A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7761"/>
    <w:multiLevelType w:val="hybridMultilevel"/>
    <w:tmpl w:val="39D61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6E81"/>
    <w:rsid w:val="00067BD0"/>
    <w:rsid w:val="000A68BC"/>
    <w:rsid w:val="0012339E"/>
    <w:rsid w:val="0013360F"/>
    <w:rsid w:val="00137019"/>
    <w:rsid w:val="001A024B"/>
    <w:rsid w:val="001E6046"/>
    <w:rsid w:val="00204E57"/>
    <w:rsid w:val="00207C2B"/>
    <w:rsid w:val="00307AAD"/>
    <w:rsid w:val="003316C2"/>
    <w:rsid w:val="004406B6"/>
    <w:rsid w:val="00514CA3"/>
    <w:rsid w:val="0057202C"/>
    <w:rsid w:val="00582F84"/>
    <w:rsid w:val="00595E4E"/>
    <w:rsid w:val="005C4CCB"/>
    <w:rsid w:val="006B160A"/>
    <w:rsid w:val="006F0424"/>
    <w:rsid w:val="0074398A"/>
    <w:rsid w:val="007A17CC"/>
    <w:rsid w:val="007E20C3"/>
    <w:rsid w:val="008828AB"/>
    <w:rsid w:val="008B2D2B"/>
    <w:rsid w:val="00A12D97"/>
    <w:rsid w:val="00A56B8E"/>
    <w:rsid w:val="00A847E0"/>
    <w:rsid w:val="00B33163"/>
    <w:rsid w:val="00B853DA"/>
    <w:rsid w:val="00C70F6F"/>
    <w:rsid w:val="00C86E81"/>
    <w:rsid w:val="00DD3E9F"/>
    <w:rsid w:val="00DF221B"/>
    <w:rsid w:val="00E0617C"/>
    <w:rsid w:val="00F151E6"/>
    <w:rsid w:val="00F26FF9"/>
    <w:rsid w:val="00F520B7"/>
    <w:rsid w:val="00F93AE1"/>
    <w:rsid w:val="00FF05C2"/>
    <w:rsid w:val="00FF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2B"/>
  </w:style>
  <w:style w:type="paragraph" w:styleId="Balk1">
    <w:name w:val="heading 1"/>
    <w:basedOn w:val="Normal"/>
    <w:next w:val="Normal"/>
    <w:link w:val="Balk1Char"/>
    <w:uiPriority w:val="9"/>
    <w:qFormat/>
    <w:rsid w:val="00207C2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7C2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7C2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7C2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7C2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7C2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7C2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7C2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7C2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7C2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7C2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7C2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7C2B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7C2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7C2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7C2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7C2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7C2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207C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7C2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07C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07C2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Trnak">
    <w:name w:val="Quote"/>
    <w:basedOn w:val="Normal"/>
    <w:next w:val="Normal"/>
    <w:link w:val="TrnakChar"/>
    <w:uiPriority w:val="29"/>
    <w:qFormat/>
    <w:rsid w:val="00207C2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207C2B"/>
    <w:rPr>
      <w:i/>
      <w:iCs/>
    </w:rPr>
  </w:style>
  <w:style w:type="paragraph" w:styleId="ListeParagraf">
    <w:name w:val="List Paragraph"/>
    <w:basedOn w:val="Normal"/>
    <w:uiPriority w:val="34"/>
    <w:qFormat/>
    <w:rsid w:val="00C86E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7C2B"/>
    <w:rPr>
      <w:b/>
      <w:bCs/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07C2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07C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GlBavuru">
    <w:name w:val="Intense Reference"/>
    <w:basedOn w:val="VarsaylanParagrafYazTipi"/>
    <w:uiPriority w:val="32"/>
    <w:qFormat/>
    <w:rsid w:val="00207C2B"/>
    <w:rPr>
      <w:b/>
      <w:bCs/>
      <w:smallCaps/>
      <w:u w:val="single"/>
    </w:rPr>
  </w:style>
  <w:style w:type="table" w:styleId="TabloKlavuzu">
    <w:name w:val="Table Grid"/>
    <w:basedOn w:val="NormalTablo"/>
    <w:uiPriority w:val="39"/>
    <w:rsid w:val="00F9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semiHidden/>
    <w:unhideWhenUsed/>
    <w:qFormat/>
    <w:rsid w:val="00207C2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207C2B"/>
    <w:rPr>
      <w:b/>
      <w:bCs/>
    </w:rPr>
  </w:style>
  <w:style w:type="character" w:styleId="Vurgu">
    <w:name w:val="Emphasis"/>
    <w:basedOn w:val="VarsaylanParagrafYazTipi"/>
    <w:uiPriority w:val="20"/>
    <w:qFormat/>
    <w:rsid w:val="00207C2B"/>
    <w:rPr>
      <w:i/>
      <w:iCs/>
    </w:rPr>
  </w:style>
  <w:style w:type="paragraph" w:styleId="AralkYok">
    <w:name w:val="No Spacing"/>
    <w:uiPriority w:val="1"/>
    <w:qFormat/>
    <w:rsid w:val="00207C2B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207C2B"/>
    <w:rPr>
      <w:i/>
      <w:iCs/>
      <w:color w:val="595959" w:themeColor="text1" w:themeTint="A6"/>
    </w:rPr>
  </w:style>
  <w:style w:type="character" w:styleId="HafifBavuru">
    <w:name w:val="Subtle Reference"/>
    <w:basedOn w:val="VarsaylanParagrafYazTipi"/>
    <w:uiPriority w:val="31"/>
    <w:qFormat/>
    <w:rsid w:val="00207C2B"/>
    <w:rPr>
      <w:smallCaps/>
      <w:color w:val="404040" w:themeColor="text1" w:themeTint="BF"/>
    </w:rPr>
  </w:style>
  <w:style w:type="character" w:styleId="KitapBal">
    <w:name w:val="Book Title"/>
    <w:basedOn w:val="VarsaylanParagrafYazTipi"/>
    <w:uiPriority w:val="33"/>
    <w:qFormat/>
    <w:rsid w:val="00207C2B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07C2B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D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Zeki</cp:lastModifiedBy>
  <cp:revision>2</cp:revision>
  <cp:lastPrinted>2026-03-29T19:05:00Z</cp:lastPrinted>
  <dcterms:created xsi:type="dcterms:W3CDTF">2026-04-01T17:59:00Z</dcterms:created>
  <dcterms:modified xsi:type="dcterms:W3CDTF">2026-04-01T17:59:00Z</dcterms:modified>
</cp:coreProperties>
</file>