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2DA1">
            <w:pPr>
              <w:tabs>
                <w:tab w:val="left" w:pos="56"/>
              </w:tabs>
              <w:spacing w:line="256" w:lineRule="auto"/>
              <w:ind w:left="84" w:hanging="14"/>
              <w:rPr>
                <w:rFonts w:ascii="Times New Roman" w:eastAsia="Times New Roman" w:hAnsi="Times New Roman" w:cs="Times New Roman"/>
              </w:rPr>
            </w:pPr>
            <w:r w:rsidRPr="00E22DA1">
              <w:rPr>
                <w:rFonts w:ascii="Times New Roman" w:hAnsi="Times New Roman" w:cs="Times New Roman"/>
              </w:rPr>
              <w:t>TÜRK SOSYAL HAYATINDA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402C1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3</w:t>
            </w:r>
            <w:r w:rsidR="005445D6" w:rsidRPr="005445D6">
              <w:rPr>
                <w:rFonts w:ascii="Times New Roman" w:hAnsi="Times New Roman" w:cs="Times New Roman"/>
              </w:rPr>
              <w:t xml:space="preserve">. ÜNİTE: </w:t>
            </w:r>
            <w:r w:rsidRPr="00402C1F">
              <w:rPr>
                <w:rFonts w:ascii="Times New Roman" w:hAnsi="Times New Roman" w:cs="Times New Roman"/>
              </w:rPr>
              <w:t>TÜRK AİLE YAPISININ TARİHSEL SÜRECİ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291C15" w:rsidP="00291C15">
            <w:pPr>
              <w:tabs>
                <w:tab w:val="left" w:pos="56"/>
              </w:tabs>
              <w:spacing w:line="256" w:lineRule="auto"/>
              <w:rPr>
                <w:rFonts w:ascii="Times New Roman" w:hAnsi="Times New Roman" w:cs="Times New Roman"/>
              </w:rPr>
            </w:pPr>
            <w:r>
              <w:rPr>
                <w:rFonts w:ascii="Times New Roman" w:hAnsi="Times New Roman" w:cs="Times New Roman"/>
              </w:rPr>
              <w:t xml:space="preserve">GÜNÜMÜZDEKİ </w:t>
            </w:r>
            <w:r w:rsidR="00402C1F">
              <w:rPr>
                <w:rFonts w:ascii="Times New Roman" w:hAnsi="Times New Roman" w:cs="Times New Roman"/>
              </w:rPr>
              <w:t>TÜRK AİLE</w:t>
            </w:r>
            <w:r w:rsidR="00A05F36">
              <w:rPr>
                <w:rFonts w:ascii="Times New Roman" w:hAnsi="Times New Roman" w:cs="Times New Roman"/>
              </w:rPr>
              <w:t xml:space="preserve"> YAP</w:t>
            </w:r>
            <w:r w:rsidR="0098008F">
              <w:rPr>
                <w:rFonts w:ascii="Times New Roman" w:hAnsi="Times New Roman" w:cs="Times New Roman"/>
              </w:rPr>
              <w:t>ISI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8D2229"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9-13</w:t>
            </w:r>
            <w:r w:rsidR="00FE3EB5">
              <w:rPr>
                <w:rFonts w:ascii="Times New Roman" w:hAnsi="Times New Roman" w:cs="Times New Roman"/>
              </w:rPr>
              <w:t xml:space="preserve"> Mar</w:t>
            </w:r>
            <w:r w:rsidR="00DA30C6">
              <w:rPr>
                <w:rFonts w:ascii="Times New Roman" w:hAnsi="Times New Roman" w:cs="Times New Roman"/>
              </w:rPr>
              <w:t>t</w:t>
            </w:r>
            <w:r w:rsidR="0058175D">
              <w:rPr>
                <w:rFonts w:ascii="Times New Roman" w:hAnsi="Times New Roman" w:cs="Times New Roman"/>
              </w:rPr>
              <w:t xml:space="preserve"> 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291C15" w:rsidP="000A2123">
            <w:pPr>
              <w:tabs>
                <w:tab w:val="left" w:pos="82"/>
              </w:tabs>
              <w:spacing w:after="0" w:line="256" w:lineRule="auto"/>
              <w:ind w:left="54" w:firstLine="2"/>
              <w:rPr>
                <w:rFonts w:ascii="Times New Roman" w:eastAsia="Arial" w:hAnsi="Times New Roman" w:cs="Times New Roman"/>
                <w:b/>
              </w:rPr>
            </w:pPr>
            <w:r w:rsidRPr="00291C15">
              <w:rPr>
                <w:rFonts w:ascii="Times New Roman" w:eastAsia="Arial" w:hAnsi="Times New Roman" w:cs="Times New Roman"/>
                <w:b/>
              </w:rPr>
              <w:t>TSHA.</w:t>
            </w:r>
            <w:proofErr w:type="gramStart"/>
            <w:r w:rsidRPr="00291C15">
              <w:rPr>
                <w:rFonts w:ascii="Times New Roman" w:eastAsia="Arial" w:hAnsi="Times New Roman" w:cs="Times New Roman"/>
                <w:b/>
              </w:rPr>
              <w:t>3.6</w:t>
            </w:r>
            <w:proofErr w:type="gramEnd"/>
            <w:r w:rsidRPr="00291C15">
              <w:rPr>
                <w:rFonts w:ascii="Times New Roman" w:eastAsia="Arial" w:hAnsi="Times New Roman" w:cs="Times New Roman"/>
                <w:b/>
              </w:rPr>
              <w:t>. Türkiye’de günümüzdeki aile yapısının özelliklerini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445D6" w:rsidP="005445D6">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sevgi, muhabbet, hak, saygı, merhamet, sorumluluk, paylaşma, </w:t>
            </w:r>
            <w:r w:rsidRPr="005445D6">
              <w:rPr>
                <w:rFonts w:ascii="Times New Roman" w:eastAsia="Times New Roman" w:hAnsi="Times New Roman" w:cs="Times New Roman"/>
              </w:rPr>
              <w:t>dayanışma</w:t>
            </w:r>
          </w:p>
          <w:p w:rsidR="000572AD" w:rsidRPr="000572AD"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Empati, Gözlem, İletişim, </w:t>
            </w:r>
            <w:r w:rsidRPr="000572AD">
              <w:rPr>
                <w:rFonts w:ascii="Times New Roman" w:eastAsia="Times New Roman" w:hAnsi="Times New Roman" w:cs="Times New Roman"/>
              </w:rPr>
              <w:t>İş birl</w:t>
            </w:r>
            <w:r>
              <w:rPr>
                <w:rFonts w:ascii="Times New Roman" w:eastAsia="Times New Roman" w:hAnsi="Times New Roman" w:cs="Times New Roman"/>
              </w:rPr>
              <w:t xml:space="preserve">iği, </w:t>
            </w:r>
            <w:r w:rsidRPr="000572AD">
              <w:rPr>
                <w:rFonts w:ascii="Times New Roman" w:eastAsia="Times New Roman" w:hAnsi="Times New Roman" w:cs="Times New Roman"/>
              </w:rPr>
              <w:t>Kalı</w:t>
            </w:r>
            <w:r>
              <w:rPr>
                <w:rFonts w:ascii="Times New Roman" w:eastAsia="Times New Roman" w:hAnsi="Times New Roman" w:cs="Times New Roman"/>
              </w:rPr>
              <w:t xml:space="preserve">p yargı ve ön yargıyı fark etme, </w:t>
            </w:r>
            <w:r w:rsidRPr="000572AD">
              <w:rPr>
                <w:rFonts w:ascii="Times New Roman" w:eastAsia="Times New Roman" w:hAnsi="Times New Roman" w:cs="Times New Roman"/>
              </w:rPr>
              <w:t>Karar verme</w:t>
            </w:r>
          </w:p>
          <w:p w:rsidR="000572AD" w:rsidRPr="005A4B04"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Öz denetim, </w:t>
            </w:r>
            <w:r w:rsidRPr="000572AD">
              <w:rPr>
                <w:rFonts w:ascii="Times New Roman" w:eastAsia="Times New Roman" w:hAnsi="Times New Roman" w:cs="Times New Roman"/>
              </w:rPr>
              <w:t>Sosyal katılım</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291C15" w:rsidRPr="00291C15" w:rsidRDefault="00291C15" w:rsidP="00291C15">
            <w:p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sz w:val="24"/>
                <w:szCs w:val="24"/>
                <w:lang w:eastAsia="tr-TR"/>
              </w:rPr>
              <w:t>Türkiye'deki aile yapısı, tarihsel, kültürel ve sosyo-ekonomik faktörlerin etkisiyle sürekli bir değişim ve dönüşüm içerisindedir. Geleneksel geniş aile yapısından modern çekirdek aile yapısına doğru bir geçiş yaşanırken, farklı aile tipleri ve yaşam tarzları da ortaya çıkmaktadır. İşte Türkiye'deki günümüz aile yapısının bazı temel özellikleri:</w:t>
            </w:r>
          </w:p>
          <w:p w:rsidR="00291C15" w:rsidRPr="00291C15" w:rsidRDefault="00291C15" w:rsidP="00291C15">
            <w:p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b/>
                <w:bCs/>
                <w:sz w:val="24"/>
                <w:szCs w:val="24"/>
                <w:lang w:eastAsia="tr-TR"/>
              </w:rPr>
              <w:t>1. Çekirdek Aile Yapısının Yaygınlaşması:</w:t>
            </w:r>
          </w:p>
          <w:p w:rsidR="00291C15" w:rsidRPr="00291C15" w:rsidRDefault="00291C15" w:rsidP="00291C15">
            <w:pPr>
              <w:numPr>
                <w:ilvl w:val="0"/>
                <w:numId w:val="14"/>
              </w:num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sz w:val="24"/>
                <w:szCs w:val="24"/>
                <w:lang w:eastAsia="tr-TR"/>
              </w:rPr>
              <w:t>Geleneksel geniş aile yapısı (dede, nine, çocuklar, torunlar) yerini büyük ölçüde çekirdek aileye (anne, baba ve çocuklar) bırakmıştır.</w:t>
            </w:r>
          </w:p>
          <w:p w:rsidR="00291C15" w:rsidRPr="00291C15" w:rsidRDefault="00291C15" w:rsidP="00291C15">
            <w:pPr>
              <w:numPr>
                <w:ilvl w:val="0"/>
                <w:numId w:val="14"/>
              </w:num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sz w:val="24"/>
                <w:szCs w:val="24"/>
                <w:lang w:eastAsia="tr-TR"/>
              </w:rPr>
              <w:t>Kentleşme, sanayileşme ve bireyselleşme gibi faktörler bu değişimde etkili olmuştur.</w:t>
            </w:r>
          </w:p>
          <w:p w:rsidR="00291C15" w:rsidRPr="00291C15" w:rsidRDefault="00291C15" w:rsidP="00291C15">
            <w:pPr>
              <w:numPr>
                <w:ilvl w:val="0"/>
                <w:numId w:val="14"/>
              </w:num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sz w:val="24"/>
                <w:szCs w:val="24"/>
                <w:lang w:eastAsia="tr-TR"/>
              </w:rPr>
              <w:t>Eğitim seviyesinin yükselmesi, kadınların iş hayatına katılması ve ekonomik bağımsızlık kazanması da çekirdek aile yapısının yaygınlaşmasını hızlandırmıştır.</w:t>
            </w:r>
          </w:p>
          <w:p w:rsidR="00291C15" w:rsidRPr="00291C15" w:rsidRDefault="00291C15" w:rsidP="00291C15">
            <w:p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b/>
                <w:bCs/>
                <w:sz w:val="24"/>
                <w:szCs w:val="24"/>
                <w:lang w:eastAsia="tr-TR"/>
              </w:rPr>
              <w:t>2. Aile İçi İlişkilerde Değişim:</w:t>
            </w:r>
          </w:p>
          <w:p w:rsidR="00291C15" w:rsidRPr="00291C15" w:rsidRDefault="00291C15" w:rsidP="00291C15">
            <w:pPr>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sz w:val="24"/>
                <w:szCs w:val="24"/>
                <w:lang w:eastAsia="tr-TR"/>
              </w:rPr>
              <w:t>Geleneksel ataerkil aile yapısından daha eşitlikçi bir yapıya doğru geçiş yaşanmaktadır.</w:t>
            </w:r>
          </w:p>
          <w:p w:rsidR="00291C15" w:rsidRPr="00291C15" w:rsidRDefault="00291C15" w:rsidP="00291C15">
            <w:pPr>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sz w:val="24"/>
                <w:szCs w:val="24"/>
                <w:lang w:eastAsia="tr-TR"/>
              </w:rPr>
              <w:t>Kadınların iş hayatına katılması, aile içi karar alma süreçlerinde daha fazla söz sahibi olmalarını sağlamıştır.</w:t>
            </w:r>
          </w:p>
          <w:p w:rsidR="00291C15" w:rsidRPr="00291C15" w:rsidRDefault="00291C15" w:rsidP="00291C15">
            <w:pPr>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sz w:val="24"/>
                <w:szCs w:val="24"/>
                <w:lang w:eastAsia="tr-TR"/>
              </w:rPr>
              <w:t>Çocukların yetiştirilmesinde de daha demokratik ve katılımcı bir yaklaşım benimsenmektedir.</w:t>
            </w:r>
          </w:p>
          <w:p w:rsidR="00291C15" w:rsidRPr="00291C15" w:rsidRDefault="00291C15" w:rsidP="00291C15">
            <w:pPr>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sz w:val="24"/>
                <w:szCs w:val="24"/>
                <w:lang w:eastAsia="tr-TR"/>
              </w:rPr>
              <w:t>Aile içindeki bireylerin kendine vakit ayırdığı ve kişisel gelişimine önem verdiği bir yapı oluşmaktadır.</w:t>
            </w:r>
          </w:p>
          <w:p w:rsidR="00291C15" w:rsidRPr="00291C15" w:rsidRDefault="00291C15" w:rsidP="00291C15">
            <w:p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b/>
                <w:bCs/>
                <w:sz w:val="24"/>
                <w:szCs w:val="24"/>
                <w:lang w:eastAsia="tr-TR"/>
              </w:rPr>
              <w:t>3. Farklı Aile Tiplerinin Ortaya Çıkması:</w:t>
            </w:r>
          </w:p>
          <w:p w:rsidR="00291C15" w:rsidRPr="00291C15" w:rsidRDefault="00291C15" w:rsidP="00291C15">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sz w:val="24"/>
                <w:szCs w:val="24"/>
                <w:lang w:eastAsia="tr-TR"/>
              </w:rPr>
              <w:t>Boşanmaların artmasıyla tek ebeveynli aileler, yeniden evlenmelerle oluşan karma aileler ve evlat edinme yoluyla kurulan aileler gibi farklı aile tipleri yaygınlaşmaktadır.</w:t>
            </w:r>
          </w:p>
          <w:p w:rsidR="00291C15" w:rsidRPr="00291C15" w:rsidRDefault="00291C15" w:rsidP="00291C15">
            <w:p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b/>
                <w:bCs/>
                <w:sz w:val="24"/>
                <w:szCs w:val="24"/>
                <w:lang w:eastAsia="tr-TR"/>
              </w:rPr>
              <w:t>4. Teknolojinin Etkisi:</w:t>
            </w:r>
          </w:p>
          <w:p w:rsidR="00291C15" w:rsidRPr="00291C15" w:rsidRDefault="00291C15" w:rsidP="00291C15">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sz w:val="24"/>
                <w:szCs w:val="24"/>
                <w:lang w:eastAsia="tr-TR"/>
              </w:rPr>
              <w:lastRenderedPageBreak/>
              <w:t>Teknolojik gelişmeler, aile içi iletişim ve etkileşimi de dönüştürmektedir.</w:t>
            </w:r>
          </w:p>
          <w:p w:rsidR="00291C15" w:rsidRPr="00291C15" w:rsidRDefault="00291C15" w:rsidP="00291C15">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sz w:val="24"/>
                <w:szCs w:val="24"/>
                <w:lang w:eastAsia="tr-TR"/>
              </w:rPr>
              <w:t>Sosyal medya ve internet, aile üyeleri arasındaki iletişimi kolaylaştırırken, aynı zamanda yüz yüze etkileşimi azaltabilmektedir.</w:t>
            </w:r>
          </w:p>
          <w:p w:rsidR="00291C15" w:rsidRPr="00291C15" w:rsidRDefault="00291C15" w:rsidP="00291C15">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sz w:val="24"/>
                <w:szCs w:val="24"/>
                <w:lang w:eastAsia="tr-TR"/>
              </w:rPr>
              <w:t>Teknolojik aletler ile birlikte bireylerin yalnız vakit geçirme isteklerinin artmasına neden olmaktadır.</w:t>
            </w:r>
          </w:p>
          <w:p w:rsidR="00291C15" w:rsidRPr="00291C15" w:rsidRDefault="00291C15" w:rsidP="00291C15">
            <w:p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b/>
                <w:bCs/>
                <w:sz w:val="24"/>
                <w:szCs w:val="24"/>
                <w:lang w:eastAsia="tr-TR"/>
              </w:rPr>
              <w:t>5. Ekonomik Faktörlerin Rolü:</w:t>
            </w:r>
          </w:p>
          <w:p w:rsidR="00291C15" w:rsidRPr="00291C15" w:rsidRDefault="00291C15" w:rsidP="00291C15">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sz w:val="24"/>
                <w:szCs w:val="24"/>
                <w:lang w:eastAsia="tr-TR"/>
              </w:rPr>
              <w:t>Ekonomik zorluklar, ailelerin yaşam tarzını ve kararlarını etkilemektedir.</w:t>
            </w:r>
          </w:p>
          <w:p w:rsidR="00291C15" w:rsidRPr="00291C15" w:rsidRDefault="00291C15" w:rsidP="00291C15">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sz w:val="24"/>
                <w:szCs w:val="24"/>
                <w:lang w:eastAsia="tr-TR"/>
              </w:rPr>
              <w:t>Çiftlerin her ikisinin de çalışması, ekonomik koşullar nedeniyle yaygınlaşmaktadır.</w:t>
            </w:r>
          </w:p>
          <w:p w:rsidR="00291C15" w:rsidRPr="00291C15" w:rsidRDefault="00291C15" w:rsidP="00291C15">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sz w:val="24"/>
                <w:szCs w:val="24"/>
                <w:lang w:eastAsia="tr-TR"/>
              </w:rPr>
              <w:t>Çocuk sahibi olma kararı da ekonomik faktörlerden etkilenmektedir.</w:t>
            </w:r>
          </w:p>
          <w:p w:rsidR="00291C15" w:rsidRPr="00291C15" w:rsidRDefault="00291C15" w:rsidP="00291C15">
            <w:p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b/>
                <w:bCs/>
                <w:sz w:val="24"/>
                <w:szCs w:val="24"/>
                <w:lang w:eastAsia="tr-TR"/>
              </w:rPr>
              <w:t>6. Geleneksel Değerlerin Devamı:</w:t>
            </w:r>
          </w:p>
          <w:p w:rsidR="00291C15" w:rsidRPr="00291C15" w:rsidRDefault="00291C15" w:rsidP="00291C15">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sz w:val="24"/>
                <w:szCs w:val="24"/>
                <w:lang w:eastAsia="tr-TR"/>
              </w:rPr>
              <w:t>Değişen aile yapısına rağmen, geleneksel değerler hala önemini korumaktadır.</w:t>
            </w:r>
          </w:p>
          <w:p w:rsidR="00291C15" w:rsidRPr="00291C15" w:rsidRDefault="00291C15" w:rsidP="00291C15">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sz w:val="24"/>
                <w:szCs w:val="24"/>
                <w:lang w:eastAsia="tr-TR"/>
              </w:rPr>
              <w:t>Aile bağları, akrabalık ilişkileri ve dayanışma kültürü, Türk toplumunda hala güçlüdür.</w:t>
            </w:r>
          </w:p>
          <w:p w:rsidR="00291C15" w:rsidRPr="00291C15" w:rsidRDefault="00291C15" w:rsidP="00291C15">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sz w:val="24"/>
                <w:szCs w:val="24"/>
                <w:lang w:eastAsia="tr-TR"/>
              </w:rPr>
              <w:t>Özellikle kırsal kesimlerde ve bazı kültürel gruplarda geleneksel aile yapısı ve değerleri daha belirgin şekilde devam etmektedir.</w:t>
            </w:r>
          </w:p>
          <w:p w:rsidR="00FE3EB5" w:rsidRPr="00291C15" w:rsidRDefault="00291C15" w:rsidP="00291C15">
            <w:pPr>
              <w:spacing w:before="100" w:beforeAutospacing="1" w:after="100" w:afterAutospacing="1" w:line="240" w:lineRule="auto"/>
              <w:rPr>
                <w:rFonts w:ascii="Times New Roman" w:eastAsia="Times New Roman" w:hAnsi="Times New Roman" w:cs="Times New Roman"/>
                <w:sz w:val="24"/>
                <w:szCs w:val="24"/>
                <w:lang w:eastAsia="tr-TR"/>
              </w:rPr>
            </w:pPr>
            <w:r w:rsidRPr="00291C15">
              <w:rPr>
                <w:rFonts w:ascii="Times New Roman" w:eastAsia="Times New Roman" w:hAnsi="Times New Roman" w:cs="Times New Roman"/>
                <w:sz w:val="24"/>
                <w:szCs w:val="24"/>
                <w:lang w:eastAsia="tr-TR"/>
              </w:rPr>
              <w:t>Türkiye'deki aile yapısı, dinamik ve sürekli değişen bir yapıya sahiptir. Geçmişten günümüze yaşanan değişimler, gelecekte de devam edecek ve yeni aile tipleri ve yaşam tarzları ortaya çıkacaktır.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FE3EB5">
            <w:pPr>
              <w:pStyle w:val="AralkYok"/>
              <w:rPr>
                <w:rFonts w:ascii="Times New Roman" w:hAnsi="Times New Roman" w:cs="Times New Roman"/>
              </w:rPr>
            </w:pPr>
            <w:r>
              <w:rPr>
                <w:rFonts w:ascii="Times New Roman" w:hAnsi="Times New Roman" w:cs="Times New Roman"/>
              </w:rPr>
              <w:t xml:space="preserve">1- </w:t>
            </w:r>
            <w:r w:rsidR="00412000">
              <w:t xml:space="preserve"> </w:t>
            </w:r>
            <w:r w:rsidR="00285C29">
              <w:t xml:space="preserve"> </w:t>
            </w:r>
            <w:r w:rsidR="00923AEB">
              <w:t xml:space="preserve"> </w:t>
            </w:r>
            <w:r w:rsidR="00DB1CAB">
              <w:t xml:space="preserve"> </w:t>
            </w:r>
            <w:r w:rsidR="0083143E" w:rsidRPr="0083143E">
              <w:rPr>
                <w:rFonts w:ascii="Times New Roman" w:eastAsia="Arial" w:hAnsi="Times New Roman" w:cs="Times New Roman"/>
                <w:b/>
              </w:rPr>
              <w:t xml:space="preserve"> </w:t>
            </w:r>
            <w:r w:rsidR="00291C15" w:rsidRPr="00291C15">
              <w:rPr>
                <w:rFonts w:ascii="Times New Roman" w:eastAsia="Arial" w:hAnsi="Times New Roman" w:cs="Times New Roman"/>
                <w:b/>
              </w:rPr>
              <w:t xml:space="preserve"> Türkiye’de günümüzdeki aile yapısının</w:t>
            </w:r>
            <w:r w:rsidR="00291C15">
              <w:rPr>
                <w:rFonts w:ascii="Times New Roman" w:eastAsia="Arial" w:hAnsi="Times New Roman" w:cs="Times New Roman"/>
                <w:b/>
              </w:rPr>
              <w:t xml:space="preserve"> özellikleri </w:t>
            </w:r>
            <w:r w:rsidR="00FE3EB5">
              <w:rPr>
                <w:rFonts w:ascii="Times New Roman" w:eastAsia="Arial" w:hAnsi="Times New Roman" w:cs="Times New Roman"/>
                <w:b/>
              </w:rPr>
              <w:t>nelerdir?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yriadPro-Regular">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FD45C5A"/>
    <w:multiLevelType w:val="hybridMultilevel"/>
    <w:tmpl w:val="7CC03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0F546A5"/>
    <w:multiLevelType w:val="multilevel"/>
    <w:tmpl w:val="D9B2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E669DA"/>
    <w:multiLevelType w:val="multilevel"/>
    <w:tmpl w:val="4170D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6D71A7"/>
    <w:multiLevelType w:val="multilevel"/>
    <w:tmpl w:val="BE42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38B438E"/>
    <w:multiLevelType w:val="hybridMultilevel"/>
    <w:tmpl w:val="C4BAA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8431717"/>
    <w:multiLevelType w:val="multilevel"/>
    <w:tmpl w:val="E1C25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58EC2233"/>
    <w:multiLevelType w:val="multilevel"/>
    <w:tmpl w:val="943C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C27E7F"/>
    <w:multiLevelType w:val="multilevel"/>
    <w:tmpl w:val="2514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6">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78A81A88"/>
    <w:multiLevelType w:val="hybridMultilevel"/>
    <w:tmpl w:val="FCC26A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2"/>
  </w:num>
  <w:num w:numId="4">
    <w:abstractNumId w:val="11"/>
  </w:num>
  <w:num w:numId="5">
    <w:abstractNumId w:val="0"/>
  </w:num>
  <w:num w:numId="6">
    <w:abstractNumId w:val="1"/>
  </w:num>
  <w:num w:numId="7">
    <w:abstractNumId w:val="9"/>
  </w:num>
  <w:num w:numId="8">
    <w:abstractNumId w:val="8"/>
  </w:num>
  <w:num w:numId="9">
    <w:abstractNumId w:val="6"/>
  </w:num>
  <w:num w:numId="10">
    <w:abstractNumId w:val="16"/>
  </w:num>
  <w:num w:numId="11">
    <w:abstractNumId w:val="7"/>
  </w:num>
  <w:num w:numId="12">
    <w:abstractNumId w:val="2"/>
  </w:num>
  <w:num w:numId="13">
    <w:abstractNumId w:val="17"/>
  </w:num>
  <w:num w:numId="14">
    <w:abstractNumId w:val="3"/>
  </w:num>
  <w:num w:numId="15">
    <w:abstractNumId w:val="13"/>
  </w:num>
  <w:num w:numId="16">
    <w:abstractNumId w:val="5"/>
  </w:num>
  <w:num w:numId="17">
    <w:abstractNumId w:val="14"/>
  </w:num>
  <w:num w:numId="18">
    <w:abstractNumId w:val="4"/>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45D48"/>
    <w:rsid w:val="000572AD"/>
    <w:rsid w:val="0006313A"/>
    <w:rsid w:val="00073E4C"/>
    <w:rsid w:val="00085067"/>
    <w:rsid w:val="00095D2A"/>
    <w:rsid w:val="000A077F"/>
    <w:rsid w:val="000A2123"/>
    <w:rsid w:val="001306C2"/>
    <w:rsid w:val="00186F37"/>
    <w:rsid w:val="00191DE2"/>
    <w:rsid w:val="001A42D8"/>
    <w:rsid w:val="001B27AE"/>
    <w:rsid w:val="001C15F2"/>
    <w:rsid w:val="002239CC"/>
    <w:rsid w:val="00272536"/>
    <w:rsid w:val="00276BA3"/>
    <w:rsid w:val="00285C29"/>
    <w:rsid w:val="00291C15"/>
    <w:rsid w:val="002A0F83"/>
    <w:rsid w:val="002A6D68"/>
    <w:rsid w:val="002B24B2"/>
    <w:rsid w:val="002C20DB"/>
    <w:rsid w:val="002C4408"/>
    <w:rsid w:val="002C497B"/>
    <w:rsid w:val="002D5974"/>
    <w:rsid w:val="002E15AF"/>
    <w:rsid w:val="002F47D2"/>
    <w:rsid w:val="003051CF"/>
    <w:rsid w:val="003207C7"/>
    <w:rsid w:val="003211E8"/>
    <w:rsid w:val="00366DCF"/>
    <w:rsid w:val="00372A98"/>
    <w:rsid w:val="003A1F07"/>
    <w:rsid w:val="003C1DDD"/>
    <w:rsid w:val="003E18E5"/>
    <w:rsid w:val="003E1A37"/>
    <w:rsid w:val="003F088A"/>
    <w:rsid w:val="0040038E"/>
    <w:rsid w:val="00402C1F"/>
    <w:rsid w:val="00412000"/>
    <w:rsid w:val="0042609A"/>
    <w:rsid w:val="004775E5"/>
    <w:rsid w:val="00487160"/>
    <w:rsid w:val="00493028"/>
    <w:rsid w:val="0049529D"/>
    <w:rsid w:val="004B11F9"/>
    <w:rsid w:val="004B1D65"/>
    <w:rsid w:val="004B7364"/>
    <w:rsid w:val="004D5AD3"/>
    <w:rsid w:val="00504378"/>
    <w:rsid w:val="00510705"/>
    <w:rsid w:val="005445D6"/>
    <w:rsid w:val="00552A24"/>
    <w:rsid w:val="00556E28"/>
    <w:rsid w:val="00566729"/>
    <w:rsid w:val="00571407"/>
    <w:rsid w:val="0058175D"/>
    <w:rsid w:val="005854DF"/>
    <w:rsid w:val="0059799E"/>
    <w:rsid w:val="005A4B04"/>
    <w:rsid w:val="005B502D"/>
    <w:rsid w:val="005D101F"/>
    <w:rsid w:val="006667B9"/>
    <w:rsid w:val="0068043F"/>
    <w:rsid w:val="0069044D"/>
    <w:rsid w:val="00692B49"/>
    <w:rsid w:val="006B36A9"/>
    <w:rsid w:val="006C3579"/>
    <w:rsid w:val="006F299F"/>
    <w:rsid w:val="006F5808"/>
    <w:rsid w:val="007019CB"/>
    <w:rsid w:val="007115D3"/>
    <w:rsid w:val="0072398D"/>
    <w:rsid w:val="007267AC"/>
    <w:rsid w:val="00742C89"/>
    <w:rsid w:val="00747AC9"/>
    <w:rsid w:val="00756159"/>
    <w:rsid w:val="007A2D01"/>
    <w:rsid w:val="007B5EB2"/>
    <w:rsid w:val="007E3D0D"/>
    <w:rsid w:val="00825B3D"/>
    <w:rsid w:val="0083143E"/>
    <w:rsid w:val="00850764"/>
    <w:rsid w:val="00856D90"/>
    <w:rsid w:val="00874AAF"/>
    <w:rsid w:val="00882152"/>
    <w:rsid w:val="00896BDA"/>
    <w:rsid w:val="008B7B1C"/>
    <w:rsid w:val="008C5F79"/>
    <w:rsid w:val="008D2229"/>
    <w:rsid w:val="00923AEB"/>
    <w:rsid w:val="00935121"/>
    <w:rsid w:val="009353F9"/>
    <w:rsid w:val="00947B0E"/>
    <w:rsid w:val="0096547F"/>
    <w:rsid w:val="009734BE"/>
    <w:rsid w:val="0098008F"/>
    <w:rsid w:val="009947A1"/>
    <w:rsid w:val="009A2595"/>
    <w:rsid w:val="009A4001"/>
    <w:rsid w:val="009A61C8"/>
    <w:rsid w:val="009B3C04"/>
    <w:rsid w:val="009D6698"/>
    <w:rsid w:val="009E41FC"/>
    <w:rsid w:val="00A05F36"/>
    <w:rsid w:val="00A128AE"/>
    <w:rsid w:val="00A27BBA"/>
    <w:rsid w:val="00A35CFD"/>
    <w:rsid w:val="00A72FC2"/>
    <w:rsid w:val="00AB1558"/>
    <w:rsid w:val="00AC6A1A"/>
    <w:rsid w:val="00B01814"/>
    <w:rsid w:val="00B1636A"/>
    <w:rsid w:val="00B33D02"/>
    <w:rsid w:val="00B410C2"/>
    <w:rsid w:val="00B43D00"/>
    <w:rsid w:val="00B4592B"/>
    <w:rsid w:val="00B551D2"/>
    <w:rsid w:val="00B65795"/>
    <w:rsid w:val="00BC0CF8"/>
    <w:rsid w:val="00BD2516"/>
    <w:rsid w:val="00BD7B99"/>
    <w:rsid w:val="00C24495"/>
    <w:rsid w:val="00C345E3"/>
    <w:rsid w:val="00C35863"/>
    <w:rsid w:val="00C46717"/>
    <w:rsid w:val="00C52D9E"/>
    <w:rsid w:val="00C62D10"/>
    <w:rsid w:val="00C66B87"/>
    <w:rsid w:val="00C80DC4"/>
    <w:rsid w:val="00CA5A10"/>
    <w:rsid w:val="00CC78DF"/>
    <w:rsid w:val="00D21BC4"/>
    <w:rsid w:val="00D2205F"/>
    <w:rsid w:val="00D3755C"/>
    <w:rsid w:val="00D75BED"/>
    <w:rsid w:val="00D80D1C"/>
    <w:rsid w:val="00D8166E"/>
    <w:rsid w:val="00D87A07"/>
    <w:rsid w:val="00D97EA0"/>
    <w:rsid w:val="00DA30C6"/>
    <w:rsid w:val="00DA76E7"/>
    <w:rsid w:val="00DA7A3B"/>
    <w:rsid w:val="00DB1CAB"/>
    <w:rsid w:val="00DD36EE"/>
    <w:rsid w:val="00DF62AC"/>
    <w:rsid w:val="00E118D2"/>
    <w:rsid w:val="00E12A9D"/>
    <w:rsid w:val="00E22582"/>
    <w:rsid w:val="00E22DA1"/>
    <w:rsid w:val="00E3217D"/>
    <w:rsid w:val="00E34C01"/>
    <w:rsid w:val="00E42BA6"/>
    <w:rsid w:val="00E630C0"/>
    <w:rsid w:val="00E72453"/>
    <w:rsid w:val="00E75943"/>
    <w:rsid w:val="00E93767"/>
    <w:rsid w:val="00E9599D"/>
    <w:rsid w:val="00EC1730"/>
    <w:rsid w:val="00EC3A1B"/>
    <w:rsid w:val="00ED2293"/>
    <w:rsid w:val="00F00ACD"/>
    <w:rsid w:val="00F10F08"/>
    <w:rsid w:val="00F87C0C"/>
    <w:rsid w:val="00F95279"/>
    <w:rsid w:val="00FB19AD"/>
    <w:rsid w:val="00FE2693"/>
    <w:rsid w:val="00FE3EB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729"/>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C66B87"/>
    <w:rPr>
      <w:rFonts w:ascii="MyriadPro-Regular" w:hAnsi="MyriadPro-Regular" w:hint="default"/>
      <w:b w:val="0"/>
      <w:bCs w:val="0"/>
      <w:i w:val="0"/>
      <w:iCs w:val="0"/>
      <w:color w:val="242021"/>
      <w:sz w:val="24"/>
      <w:szCs w:val="24"/>
    </w:rPr>
  </w:style>
  <w:style w:type="character" w:customStyle="1" w:styleId="fontstyle21">
    <w:name w:val="fontstyle21"/>
    <w:basedOn w:val="VarsaylanParagrafYazTipi"/>
    <w:rsid w:val="00FE3EB5"/>
    <w:rPr>
      <w:rFonts w:ascii="MyriadPro-Regular" w:hAnsi="MyriadPro-Regular" w:hint="default"/>
      <w:b w:val="0"/>
      <w:bCs w:val="0"/>
      <w:i w:val="0"/>
      <w:iCs w:val="0"/>
      <w:color w:val="242021"/>
      <w:sz w:val="24"/>
      <w:szCs w:val="24"/>
    </w:rPr>
  </w:style>
  <w:style w:type="paragraph" w:styleId="NormalWeb">
    <w:name w:val="Normal (Web)"/>
    <w:basedOn w:val="Normal"/>
    <w:uiPriority w:val="99"/>
    <w:semiHidden/>
    <w:unhideWhenUsed/>
    <w:rsid w:val="00291C1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91C15"/>
    <w:rPr>
      <w:b/>
      <w:bCs/>
    </w:rPr>
  </w:style>
  <w:style w:type="paragraph" w:customStyle="1" w:styleId="gds-label-m-alt">
    <w:name w:val="gds-label-m-alt"/>
    <w:basedOn w:val="Normal"/>
    <w:rsid w:val="00291C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291C1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91C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945963883">
      <w:bodyDiv w:val="1"/>
      <w:marLeft w:val="0"/>
      <w:marRight w:val="0"/>
      <w:marTop w:val="0"/>
      <w:marBottom w:val="0"/>
      <w:divBdr>
        <w:top w:val="none" w:sz="0" w:space="0" w:color="auto"/>
        <w:left w:val="none" w:sz="0" w:space="0" w:color="auto"/>
        <w:bottom w:val="none" w:sz="0" w:space="0" w:color="auto"/>
        <w:right w:val="none" w:sz="0" w:space="0" w:color="auto"/>
      </w:divBdr>
      <w:divsChild>
        <w:div w:id="2006201340">
          <w:marLeft w:val="0"/>
          <w:marRight w:val="0"/>
          <w:marTop w:val="0"/>
          <w:marBottom w:val="0"/>
          <w:divBdr>
            <w:top w:val="none" w:sz="0" w:space="0" w:color="auto"/>
            <w:left w:val="none" w:sz="0" w:space="0" w:color="auto"/>
            <w:bottom w:val="none" w:sz="0" w:space="0" w:color="auto"/>
            <w:right w:val="none" w:sz="0" w:space="0" w:color="auto"/>
          </w:divBdr>
          <w:divsChild>
            <w:div w:id="847408772">
              <w:marLeft w:val="0"/>
              <w:marRight w:val="0"/>
              <w:marTop w:val="0"/>
              <w:marBottom w:val="0"/>
              <w:divBdr>
                <w:top w:val="none" w:sz="0" w:space="0" w:color="auto"/>
                <w:left w:val="none" w:sz="0" w:space="0" w:color="auto"/>
                <w:bottom w:val="none" w:sz="0" w:space="0" w:color="auto"/>
                <w:right w:val="none" w:sz="0" w:space="0" w:color="auto"/>
              </w:divBdr>
              <w:divsChild>
                <w:div w:id="1845316761">
                  <w:marLeft w:val="0"/>
                  <w:marRight w:val="0"/>
                  <w:marTop w:val="0"/>
                  <w:marBottom w:val="0"/>
                  <w:divBdr>
                    <w:top w:val="none" w:sz="0" w:space="0" w:color="auto"/>
                    <w:left w:val="none" w:sz="0" w:space="0" w:color="auto"/>
                    <w:bottom w:val="none" w:sz="0" w:space="0" w:color="auto"/>
                    <w:right w:val="none" w:sz="0" w:space="0" w:color="auto"/>
                  </w:divBdr>
                  <w:divsChild>
                    <w:div w:id="1574974774">
                      <w:marLeft w:val="0"/>
                      <w:marRight w:val="0"/>
                      <w:marTop w:val="0"/>
                      <w:marBottom w:val="0"/>
                      <w:divBdr>
                        <w:top w:val="none" w:sz="0" w:space="0" w:color="auto"/>
                        <w:left w:val="none" w:sz="0" w:space="0" w:color="auto"/>
                        <w:bottom w:val="none" w:sz="0" w:space="0" w:color="auto"/>
                        <w:right w:val="none" w:sz="0" w:space="0" w:color="auto"/>
                      </w:divBdr>
                      <w:divsChild>
                        <w:div w:id="2057266679">
                          <w:marLeft w:val="0"/>
                          <w:marRight w:val="0"/>
                          <w:marTop w:val="0"/>
                          <w:marBottom w:val="0"/>
                          <w:divBdr>
                            <w:top w:val="none" w:sz="0" w:space="0" w:color="auto"/>
                            <w:left w:val="none" w:sz="0" w:space="0" w:color="auto"/>
                            <w:bottom w:val="none" w:sz="0" w:space="0" w:color="auto"/>
                            <w:right w:val="none" w:sz="0" w:space="0" w:color="auto"/>
                          </w:divBdr>
                          <w:divsChild>
                            <w:div w:id="1966230830">
                              <w:marLeft w:val="0"/>
                              <w:marRight w:val="0"/>
                              <w:marTop w:val="0"/>
                              <w:marBottom w:val="0"/>
                              <w:divBdr>
                                <w:top w:val="none" w:sz="0" w:space="0" w:color="auto"/>
                                <w:left w:val="none" w:sz="0" w:space="0" w:color="auto"/>
                                <w:bottom w:val="none" w:sz="0" w:space="0" w:color="auto"/>
                                <w:right w:val="none" w:sz="0" w:space="0" w:color="auto"/>
                              </w:divBdr>
                              <w:divsChild>
                                <w:div w:id="217520433">
                                  <w:marLeft w:val="0"/>
                                  <w:marRight w:val="0"/>
                                  <w:marTop w:val="0"/>
                                  <w:marBottom w:val="0"/>
                                  <w:divBdr>
                                    <w:top w:val="none" w:sz="0" w:space="0" w:color="auto"/>
                                    <w:left w:val="none" w:sz="0" w:space="0" w:color="auto"/>
                                    <w:bottom w:val="none" w:sz="0" w:space="0" w:color="auto"/>
                                    <w:right w:val="none" w:sz="0" w:space="0" w:color="auto"/>
                                  </w:divBdr>
                                  <w:divsChild>
                                    <w:div w:id="14702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5549259">
          <w:marLeft w:val="0"/>
          <w:marRight w:val="0"/>
          <w:marTop w:val="0"/>
          <w:marBottom w:val="0"/>
          <w:divBdr>
            <w:top w:val="none" w:sz="0" w:space="0" w:color="auto"/>
            <w:left w:val="none" w:sz="0" w:space="0" w:color="auto"/>
            <w:bottom w:val="none" w:sz="0" w:space="0" w:color="auto"/>
            <w:right w:val="none" w:sz="0" w:space="0" w:color="auto"/>
          </w:divBdr>
        </w:div>
        <w:div w:id="800460358">
          <w:marLeft w:val="0"/>
          <w:marRight w:val="0"/>
          <w:marTop w:val="0"/>
          <w:marBottom w:val="0"/>
          <w:divBdr>
            <w:top w:val="none" w:sz="0" w:space="0" w:color="auto"/>
            <w:left w:val="none" w:sz="0" w:space="0" w:color="auto"/>
            <w:bottom w:val="none" w:sz="0" w:space="0" w:color="auto"/>
            <w:right w:val="none" w:sz="0" w:space="0" w:color="auto"/>
          </w:divBdr>
          <w:divsChild>
            <w:div w:id="1289429723">
              <w:marLeft w:val="0"/>
              <w:marRight w:val="0"/>
              <w:marTop w:val="0"/>
              <w:marBottom w:val="0"/>
              <w:divBdr>
                <w:top w:val="none" w:sz="0" w:space="0" w:color="auto"/>
                <w:left w:val="none" w:sz="0" w:space="0" w:color="auto"/>
                <w:bottom w:val="none" w:sz="0" w:space="0" w:color="auto"/>
                <w:right w:val="none" w:sz="0" w:space="0" w:color="auto"/>
              </w:divBdr>
              <w:divsChild>
                <w:div w:id="1197541458">
                  <w:marLeft w:val="0"/>
                  <w:marRight w:val="0"/>
                  <w:marTop w:val="0"/>
                  <w:marBottom w:val="0"/>
                  <w:divBdr>
                    <w:top w:val="none" w:sz="0" w:space="0" w:color="auto"/>
                    <w:left w:val="none" w:sz="0" w:space="0" w:color="auto"/>
                    <w:bottom w:val="none" w:sz="0" w:space="0" w:color="auto"/>
                    <w:right w:val="none" w:sz="0" w:space="0" w:color="auto"/>
                  </w:divBdr>
                  <w:divsChild>
                    <w:div w:id="1271662204">
                      <w:marLeft w:val="0"/>
                      <w:marRight w:val="0"/>
                      <w:marTop w:val="0"/>
                      <w:marBottom w:val="0"/>
                      <w:divBdr>
                        <w:top w:val="none" w:sz="0" w:space="0" w:color="auto"/>
                        <w:left w:val="none" w:sz="0" w:space="0" w:color="auto"/>
                        <w:bottom w:val="none" w:sz="0" w:space="0" w:color="auto"/>
                        <w:right w:val="none" w:sz="0" w:space="0" w:color="auto"/>
                      </w:divBdr>
                      <w:divsChild>
                        <w:div w:id="897547588">
                          <w:marLeft w:val="0"/>
                          <w:marRight w:val="0"/>
                          <w:marTop w:val="0"/>
                          <w:marBottom w:val="0"/>
                          <w:divBdr>
                            <w:top w:val="none" w:sz="0" w:space="0" w:color="auto"/>
                            <w:left w:val="none" w:sz="0" w:space="0" w:color="auto"/>
                            <w:bottom w:val="none" w:sz="0" w:space="0" w:color="auto"/>
                            <w:right w:val="none" w:sz="0" w:space="0" w:color="auto"/>
                          </w:divBdr>
                          <w:divsChild>
                            <w:div w:id="1850439429">
                              <w:marLeft w:val="0"/>
                              <w:marRight w:val="0"/>
                              <w:marTop w:val="0"/>
                              <w:marBottom w:val="0"/>
                              <w:divBdr>
                                <w:top w:val="none" w:sz="0" w:space="0" w:color="auto"/>
                                <w:left w:val="none" w:sz="0" w:space="0" w:color="auto"/>
                                <w:bottom w:val="none" w:sz="0" w:space="0" w:color="auto"/>
                                <w:right w:val="none" w:sz="0" w:space="0" w:color="auto"/>
                              </w:divBdr>
                              <w:divsChild>
                                <w:div w:id="7245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33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7A9B3-4F8E-4C2B-AF05-2FEF10E0E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3385</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2026-03-07T06:15:00Z</dcterms:created>
  <dcterms:modified xsi:type="dcterms:W3CDTF">2026-03-07T06:15:00Z</dcterms:modified>
</cp:coreProperties>
</file>