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27E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EVRENSEL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B57B0" w:rsidP="00C27E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B57B0">
              <w:rPr>
                <w:rFonts w:ascii="Times New Roman" w:hAnsi="Times New Roman" w:cs="Times New Roman"/>
              </w:rPr>
              <w:t>HER YERDE, HERKES İÇİN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A154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 Mart</w:t>
            </w:r>
            <w:r w:rsidR="00C27E30">
              <w:rPr>
                <w:rFonts w:ascii="Times New Roman" w:hAnsi="Times New Roman" w:cs="Times New Roman"/>
              </w:rPr>
              <w:t xml:space="preserve"> </w:t>
            </w:r>
            <w:r w:rsidR="006512A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1B57B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B57B0">
              <w:rPr>
                <w:rFonts w:ascii="Times New Roman" w:eastAsia="Arial" w:hAnsi="Times New Roman" w:cs="Times New Roman"/>
                <w:b/>
              </w:rPr>
              <w:t>AYE.2.4.2. İnsan hakları ve ahlak ilişkisini yorumlar.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7B0" w:rsidRDefault="001B57B0" w:rsidP="005B171C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1B57B0">
              <w:rPr>
                <w:rFonts w:ascii="SourceSansVariable-Roman" w:hAnsi="SourceSansVariable-Roman"/>
                <w:color w:val="3A393A"/>
                <w:sz w:val="24"/>
              </w:rPr>
              <w:t>Ahlak, insanların birbirleriyle olan ilişkilerini ve insanların toplumdaki davranışlarını düzenler. Yaşantısını daha mutlu hâle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1B57B0">
              <w:rPr>
                <w:rFonts w:ascii="SourceSansVariable-Roman" w:hAnsi="SourceSansVariable-Roman"/>
                <w:color w:val="3A393A"/>
                <w:sz w:val="24"/>
              </w:rPr>
              <w:t>getirme konusundaki sorumluluk insana aittir. Ahlaki ilkeler, akıl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1B57B0">
              <w:rPr>
                <w:rFonts w:ascii="SourceSansVariable-Roman" w:hAnsi="SourceSansVariable-Roman"/>
                <w:color w:val="3A393A"/>
                <w:sz w:val="24"/>
              </w:rPr>
              <w:t>vicdan da hem insan hem de toplum yaşamının düzenlenmesinde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1B57B0">
              <w:rPr>
                <w:rFonts w:ascii="SourceSansVariable-Roman" w:hAnsi="SourceSansVariable-Roman"/>
                <w:color w:val="3A393A"/>
                <w:sz w:val="24"/>
              </w:rPr>
              <w:t>önemlidir.</w:t>
            </w:r>
          </w:p>
          <w:p w:rsidR="005B171C" w:rsidRDefault="001B57B0" w:rsidP="005B171C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1B57B0">
              <w:rPr>
                <w:rFonts w:ascii="SourceSansVariable-Roman" w:hAnsi="SourceSansVariable-Roman"/>
                <w:color w:val="3A393A"/>
              </w:rPr>
              <w:br/>
            </w:r>
            <w:r w:rsidRPr="001B57B0">
              <w:rPr>
                <w:rFonts w:ascii="SourceSansVariable-Roman" w:hAnsi="SourceSansVariable-Roman"/>
                <w:color w:val="3A393A"/>
                <w:sz w:val="24"/>
              </w:rPr>
              <w:t>Günümüzde hemen her platformda duyduğumuz kavramlardan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1B57B0">
              <w:rPr>
                <w:rFonts w:ascii="SourceSansVariable-Roman" w:hAnsi="SourceSansVariable-Roman"/>
                <w:color w:val="3A393A"/>
                <w:sz w:val="24"/>
              </w:rPr>
              <w:t>biri olan insan hakları, bireylerin temel haklarındandır. Doğrudan insan onurunu korumayı amaçlayan bu haklar, bireyin dünyaya gelişi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1B57B0">
              <w:rPr>
                <w:rFonts w:ascii="SourceSansVariable-Roman" w:hAnsi="SourceSansVariable-Roman"/>
                <w:color w:val="3A393A"/>
                <w:sz w:val="24"/>
              </w:rPr>
              <w:t>ile sahip olduğu temel hak ve özgürlükleri ifade eder. Ayrıca bireyin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1B57B0">
              <w:rPr>
                <w:rFonts w:ascii="SourceSansVariable-Roman" w:hAnsi="SourceSansVariable-Roman"/>
                <w:color w:val="3A393A"/>
                <w:sz w:val="24"/>
              </w:rPr>
              <w:t>kendisini korumasını ve tüm yönleriyle geliştirmesini amaçlar. İnsan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1B57B0">
              <w:rPr>
                <w:rFonts w:ascii="SourceSansVariable-Roman" w:hAnsi="SourceSansVariable-Roman"/>
                <w:color w:val="3A393A"/>
                <w:sz w:val="24"/>
              </w:rPr>
              <w:t>hakları, dünyadaki tüm insanları ilgilendirdiği için evrenseldir. Kişisel çıkar ve değerlerin üzerindedir. Günlük yaşamda sıkça kullanılan</w:t>
            </w:r>
            <w:r w:rsidRPr="001B57B0">
              <w:rPr>
                <w:rFonts w:ascii="SourceSansVariable-Roman" w:hAnsi="SourceSansVariable-Roman"/>
                <w:color w:val="3A393A"/>
              </w:rPr>
              <w:br/>
            </w:r>
            <w:r w:rsidRPr="001B57B0">
              <w:rPr>
                <w:rFonts w:ascii="SourceSansVariable-Roman" w:hAnsi="SourceSansVariable-Roman"/>
                <w:color w:val="3A393A"/>
                <w:sz w:val="24"/>
              </w:rPr>
              <w:t>“haklı”, “haksız”, “hak etmek”, “hak yemek”, “hakkını teslim etmek”</w:t>
            </w:r>
            <w:r w:rsidRPr="001B57B0">
              <w:rPr>
                <w:rFonts w:ascii="SourceSansVariable-Roman" w:hAnsi="SourceSansVariable-Roman"/>
                <w:color w:val="3A393A"/>
              </w:rPr>
              <w:br/>
            </w:r>
            <w:r w:rsidRPr="001B57B0">
              <w:rPr>
                <w:rFonts w:ascii="SourceSansVariable-Roman" w:hAnsi="SourceSansVariable-Roman"/>
                <w:color w:val="3A393A"/>
                <w:sz w:val="24"/>
              </w:rPr>
              <w:t>gibi kelime ve kelime grupları, hayatın hemen her alanında hak kavramını hatırlatmaktadır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C27E30" w:rsidRDefault="00C27E30" w:rsidP="005B171C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1B57B0" w:rsidRDefault="001B57B0" w:rsidP="005B171C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1B57B0">
              <w:rPr>
                <w:rFonts w:ascii="SourceSansVariable-Roman" w:hAnsi="SourceSansVariable-Roman"/>
                <w:color w:val="3A393A"/>
                <w:sz w:val="24"/>
              </w:rPr>
              <w:t>İnsan haklarının temelinde cinsiyet, ırk, renk, dil, din, düşünce ayrımı gözetmeksizin her insanın eşit olduğu gerçeği vardır. Demokratik devletlerin en belirgin özelliği, insan haklarını yasalar ile güvence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1B57B0">
              <w:rPr>
                <w:rFonts w:ascii="SourceSansVariable-Roman" w:hAnsi="SourceSansVariable-Roman"/>
                <w:color w:val="3A393A"/>
                <w:sz w:val="24"/>
              </w:rPr>
              <w:t>altına alıp korumasıdır. Özgürlüğün belirlenen sınırlar içerisinde yaşanması, bir toplumun demokratik olabilmesi için gerekli şartlardan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1B57B0">
              <w:rPr>
                <w:rFonts w:ascii="SourceSansVariable-Roman" w:hAnsi="SourceSansVariable-Roman"/>
                <w:color w:val="3A393A"/>
                <w:sz w:val="24"/>
              </w:rPr>
              <w:t>biridir. İnsan haklarının amacı, bireyin özgürce hareket etmesini sağlamaktır.</w:t>
            </w:r>
          </w:p>
          <w:p w:rsidR="001B57B0" w:rsidRPr="00AA7528" w:rsidRDefault="001B57B0" w:rsidP="005B171C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1B57B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1B57B0">
              <w:rPr>
                <w:rFonts w:ascii="Times New Roman" w:hAnsi="Times New Roman" w:cs="Times New Roman"/>
              </w:rPr>
              <w:t>İnsan hak ve özgürlükleri</w:t>
            </w:r>
            <w:r w:rsidR="005B171C">
              <w:rPr>
                <w:rFonts w:ascii="Times New Roman" w:hAnsi="Times New Roman" w:cs="Times New Roman"/>
              </w:rPr>
              <w:t xml:space="preserve"> nelerdir</w:t>
            </w:r>
            <w:r w:rsidR="006A6B97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171C"/>
    <w:rsid w:val="005B502D"/>
    <w:rsid w:val="005D101F"/>
    <w:rsid w:val="006333D3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67AC"/>
    <w:rsid w:val="00730BEC"/>
    <w:rsid w:val="00742C89"/>
    <w:rsid w:val="00747AC9"/>
    <w:rsid w:val="00756159"/>
    <w:rsid w:val="007A1544"/>
    <w:rsid w:val="007B15D5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62BB8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1525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2026-03-07T06:12:00Z</dcterms:created>
  <dcterms:modified xsi:type="dcterms:W3CDTF">2026-03-07T06:12:00Z</dcterms:modified>
</cp:coreProperties>
</file>