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DB3354" w:rsidRPr="00E72962" w:rsidTr="00F54317">
        <w:trPr>
          <w:jc w:val="center"/>
        </w:trPr>
        <w:tc>
          <w:tcPr>
            <w:tcW w:w="2741" w:type="dxa"/>
          </w:tcPr>
          <w:p w:rsidR="00DB3354" w:rsidRPr="00E72962" w:rsidRDefault="00DB3354" w:rsidP="00F54317">
            <w:pPr>
              <w:rPr>
                <w:rFonts w:ascii="Arial" w:eastAsia="Calibri" w:hAnsi="Arial" w:cs="Arial"/>
              </w:rPr>
            </w:pPr>
            <w:r w:rsidRPr="00E72962">
              <w:rPr>
                <w:rFonts w:ascii="Arial" w:eastAsia="Calibri" w:hAnsi="Arial" w:cs="Arial"/>
              </w:rPr>
              <w:t>ADI SOYADI:</w:t>
            </w:r>
          </w:p>
          <w:p w:rsidR="00DB3354" w:rsidRPr="00E72962" w:rsidRDefault="00DB3354" w:rsidP="00F54317">
            <w:pPr>
              <w:rPr>
                <w:rFonts w:ascii="Arial" w:eastAsia="Calibri" w:hAnsi="Arial" w:cs="Arial"/>
              </w:rPr>
            </w:pPr>
          </w:p>
          <w:p w:rsidR="00DB3354" w:rsidRPr="00E72962" w:rsidRDefault="00DB3354" w:rsidP="00F54317">
            <w:pPr>
              <w:rPr>
                <w:rFonts w:ascii="Arial" w:eastAsia="Calibri" w:hAnsi="Arial" w:cs="Arial"/>
              </w:rPr>
            </w:pPr>
            <w:r w:rsidRPr="00E72962">
              <w:rPr>
                <w:rFonts w:ascii="Arial" w:eastAsia="Calibri" w:hAnsi="Arial" w:cs="Arial"/>
              </w:rPr>
              <w:t>SINIFI NO:</w:t>
            </w:r>
          </w:p>
        </w:tc>
        <w:tc>
          <w:tcPr>
            <w:tcW w:w="5777" w:type="dxa"/>
          </w:tcPr>
          <w:p w:rsidR="00DB3354" w:rsidRDefault="00C63D5C" w:rsidP="00F54317">
            <w:pPr>
              <w:jc w:val="center"/>
              <w:rPr>
                <w:rFonts w:ascii="Arial" w:eastAsia="Calibri" w:hAnsi="Arial" w:cs="Arial"/>
                <w:b/>
              </w:rPr>
            </w:pPr>
            <w:r>
              <w:rPr>
                <w:rFonts w:ascii="Arial" w:eastAsia="Calibri" w:hAnsi="Arial" w:cs="Arial"/>
              </w:rPr>
              <w:t>2025-2026</w:t>
            </w:r>
            <w:r w:rsidR="00DB3354" w:rsidRPr="00E72962">
              <w:rPr>
                <w:rFonts w:ascii="Arial" w:eastAsia="Calibri" w:hAnsi="Arial" w:cs="Arial"/>
              </w:rPr>
              <w:t xml:space="preserve"> EĞİTİM ÖĞRETİM YILI </w:t>
            </w:r>
            <w:r w:rsidR="00DB3354" w:rsidRPr="00E72962">
              <w:rPr>
                <w:rFonts w:ascii="Arial" w:eastAsia="Calibri" w:hAnsi="Arial" w:cs="Arial"/>
              </w:rPr>
              <w:br/>
              <w:t xml:space="preserve">BAYRAMYAZI ORTAOKULU </w:t>
            </w:r>
            <w:r w:rsidR="00DB3354" w:rsidRPr="00E72962">
              <w:rPr>
                <w:rFonts w:ascii="Arial" w:eastAsia="Calibri" w:hAnsi="Arial" w:cs="Arial"/>
              </w:rPr>
              <w:br/>
            </w:r>
            <w:r w:rsidR="00BF458C">
              <w:rPr>
                <w:rFonts w:ascii="Arial" w:eastAsia="Calibri" w:hAnsi="Arial" w:cs="Arial"/>
                <w:b/>
              </w:rPr>
              <w:t>GÖRGÜ KURALLARI VE NEZAKET</w:t>
            </w:r>
            <w:r w:rsidR="00D8606F">
              <w:rPr>
                <w:rFonts w:ascii="Arial" w:eastAsia="Calibri" w:hAnsi="Arial" w:cs="Arial"/>
                <w:b/>
              </w:rPr>
              <w:t xml:space="preserve"> I</w:t>
            </w:r>
            <w:r w:rsidR="00BF458C">
              <w:rPr>
                <w:rFonts w:ascii="Arial" w:eastAsia="Calibri" w:hAnsi="Arial" w:cs="Arial"/>
                <w:b/>
              </w:rPr>
              <w:t>-II</w:t>
            </w:r>
          </w:p>
          <w:p w:rsidR="00DB3354" w:rsidRPr="00E72962" w:rsidRDefault="00BF458C" w:rsidP="00BF458C">
            <w:pPr>
              <w:jc w:val="center"/>
              <w:rPr>
                <w:rFonts w:ascii="Arial" w:eastAsia="Calibri" w:hAnsi="Arial" w:cs="Arial"/>
              </w:rPr>
            </w:pPr>
            <w:r>
              <w:rPr>
                <w:rFonts w:ascii="Arial" w:eastAsia="Calibri" w:hAnsi="Arial" w:cs="Arial"/>
              </w:rPr>
              <w:t xml:space="preserve">2. DÖNEM 1. </w:t>
            </w:r>
            <w:r w:rsidR="00DB3354">
              <w:rPr>
                <w:rFonts w:ascii="Arial" w:eastAsia="Calibri" w:hAnsi="Arial" w:cs="Arial"/>
              </w:rPr>
              <w:t xml:space="preserve">BEP </w:t>
            </w:r>
            <w:r w:rsidR="00DB3354" w:rsidRPr="00E72962">
              <w:rPr>
                <w:rFonts w:ascii="Arial" w:eastAsia="Calibri" w:hAnsi="Arial" w:cs="Arial"/>
              </w:rPr>
              <w:t>YAZILI SINAVI</w:t>
            </w:r>
          </w:p>
        </w:tc>
        <w:tc>
          <w:tcPr>
            <w:tcW w:w="1220" w:type="dxa"/>
          </w:tcPr>
          <w:p w:rsidR="00DB3354" w:rsidRPr="00E72962" w:rsidRDefault="00DB3354" w:rsidP="00F54317">
            <w:pPr>
              <w:rPr>
                <w:rFonts w:ascii="Arial" w:eastAsia="Calibri" w:hAnsi="Arial" w:cs="Arial"/>
              </w:rPr>
            </w:pPr>
          </w:p>
          <w:p w:rsidR="00DB3354" w:rsidRPr="00E72962" w:rsidRDefault="00DB3354" w:rsidP="00F54317">
            <w:pPr>
              <w:rPr>
                <w:rFonts w:ascii="Arial" w:eastAsia="Calibri" w:hAnsi="Arial" w:cs="Arial"/>
              </w:rPr>
            </w:pPr>
            <w:r w:rsidRPr="00E72962">
              <w:rPr>
                <w:rFonts w:ascii="Arial" w:eastAsia="Calibri" w:hAnsi="Arial" w:cs="Arial"/>
              </w:rPr>
              <w:t>PUAN</w:t>
            </w:r>
          </w:p>
        </w:tc>
      </w:tr>
    </w:tbl>
    <w:p w:rsidR="00DB3354" w:rsidRPr="00E72962" w:rsidRDefault="00DB3354" w:rsidP="00DB3354">
      <w:pPr>
        <w:pStyle w:val="AralkYok"/>
        <w:rPr>
          <w:rFonts w:ascii="Arial" w:hAnsi="Arial" w:cs="Arial"/>
        </w:rPr>
      </w:pPr>
    </w:p>
    <w:tbl>
      <w:tblPr>
        <w:tblStyle w:val="TabloKlavuzu2"/>
        <w:tblW w:w="0" w:type="auto"/>
        <w:jc w:val="center"/>
        <w:tblInd w:w="-495" w:type="dxa"/>
        <w:tblLook w:val="04A0"/>
      </w:tblPr>
      <w:tblGrid>
        <w:gridCol w:w="742"/>
        <w:gridCol w:w="1139"/>
        <w:gridCol w:w="1036"/>
        <w:gridCol w:w="1036"/>
        <w:gridCol w:w="1036"/>
        <w:gridCol w:w="1036"/>
        <w:gridCol w:w="1036"/>
      </w:tblGrid>
      <w:tr w:rsidR="00451024" w:rsidRPr="006D4C45" w:rsidTr="00C92399">
        <w:trPr>
          <w:trHeight w:val="336"/>
          <w:jc w:val="center"/>
        </w:trPr>
        <w:tc>
          <w:tcPr>
            <w:tcW w:w="742" w:type="dxa"/>
            <w:vMerge w:val="restart"/>
            <w:shd w:val="clear" w:color="auto" w:fill="auto"/>
            <w:textDirection w:val="btLr"/>
          </w:tcPr>
          <w:p w:rsidR="00451024" w:rsidRPr="006D4C45" w:rsidRDefault="00451024" w:rsidP="00F54317">
            <w:pPr>
              <w:spacing w:line="480" w:lineRule="auto"/>
              <w:ind w:left="113" w:right="113"/>
              <w:rPr>
                <w:rFonts w:ascii="Arial" w:hAnsi="Arial" w:cs="Arial"/>
                <w:b/>
                <w:sz w:val="20"/>
                <w:szCs w:val="20"/>
              </w:rPr>
            </w:pPr>
            <w:r w:rsidRPr="006D4C45">
              <w:rPr>
                <w:rFonts w:ascii="Arial" w:hAnsi="Arial" w:cs="Arial"/>
                <w:b/>
                <w:sz w:val="20"/>
                <w:szCs w:val="20"/>
              </w:rPr>
              <w:t>PUAN</w:t>
            </w:r>
          </w:p>
        </w:tc>
        <w:tc>
          <w:tcPr>
            <w:tcW w:w="1139" w:type="dxa"/>
          </w:tcPr>
          <w:p w:rsidR="00451024" w:rsidRPr="006D4C45" w:rsidRDefault="00451024" w:rsidP="00F54317">
            <w:pPr>
              <w:spacing w:line="480" w:lineRule="auto"/>
              <w:jc w:val="center"/>
              <w:rPr>
                <w:rFonts w:ascii="Arial" w:hAnsi="Arial" w:cs="Arial"/>
                <w:b/>
                <w:sz w:val="20"/>
                <w:szCs w:val="20"/>
              </w:rPr>
            </w:pPr>
            <w:r w:rsidRPr="006D4C45">
              <w:rPr>
                <w:rFonts w:ascii="Arial" w:hAnsi="Arial" w:cs="Arial"/>
                <w:b/>
                <w:sz w:val="20"/>
                <w:szCs w:val="20"/>
              </w:rPr>
              <w:t>1.SORU</w:t>
            </w:r>
          </w:p>
        </w:tc>
        <w:tc>
          <w:tcPr>
            <w:tcW w:w="1036" w:type="dxa"/>
          </w:tcPr>
          <w:p w:rsidR="00451024" w:rsidRPr="006D4C45" w:rsidRDefault="00451024" w:rsidP="00F54317">
            <w:pPr>
              <w:spacing w:line="480" w:lineRule="auto"/>
              <w:jc w:val="center"/>
              <w:rPr>
                <w:rFonts w:ascii="Arial" w:hAnsi="Arial" w:cs="Arial"/>
                <w:b/>
                <w:sz w:val="20"/>
                <w:szCs w:val="20"/>
              </w:rPr>
            </w:pPr>
            <w:r w:rsidRPr="006D4C45">
              <w:rPr>
                <w:rFonts w:ascii="Arial" w:hAnsi="Arial" w:cs="Arial"/>
                <w:b/>
                <w:sz w:val="20"/>
                <w:szCs w:val="20"/>
              </w:rPr>
              <w:t>2.SORU</w:t>
            </w:r>
          </w:p>
        </w:tc>
        <w:tc>
          <w:tcPr>
            <w:tcW w:w="1036" w:type="dxa"/>
          </w:tcPr>
          <w:p w:rsidR="00451024" w:rsidRPr="006D4C45" w:rsidRDefault="00451024" w:rsidP="00F54317">
            <w:pPr>
              <w:spacing w:line="480" w:lineRule="auto"/>
              <w:jc w:val="center"/>
              <w:rPr>
                <w:rFonts w:ascii="Arial" w:hAnsi="Arial" w:cs="Arial"/>
                <w:b/>
                <w:sz w:val="20"/>
                <w:szCs w:val="20"/>
              </w:rPr>
            </w:pPr>
            <w:r w:rsidRPr="006D4C45">
              <w:rPr>
                <w:rFonts w:ascii="Arial" w:hAnsi="Arial" w:cs="Arial"/>
                <w:b/>
                <w:sz w:val="20"/>
                <w:szCs w:val="20"/>
              </w:rPr>
              <w:t>3.SORU</w:t>
            </w:r>
          </w:p>
        </w:tc>
        <w:tc>
          <w:tcPr>
            <w:tcW w:w="1036" w:type="dxa"/>
          </w:tcPr>
          <w:p w:rsidR="00451024" w:rsidRPr="006D4C45" w:rsidRDefault="00451024" w:rsidP="00F54317">
            <w:pPr>
              <w:spacing w:line="480" w:lineRule="auto"/>
              <w:jc w:val="center"/>
              <w:rPr>
                <w:rFonts w:ascii="Arial" w:hAnsi="Arial" w:cs="Arial"/>
                <w:b/>
                <w:sz w:val="20"/>
                <w:szCs w:val="20"/>
              </w:rPr>
            </w:pPr>
            <w:r w:rsidRPr="006D4C45">
              <w:rPr>
                <w:rFonts w:ascii="Arial" w:hAnsi="Arial" w:cs="Arial"/>
                <w:b/>
                <w:sz w:val="20"/>
                <w:szCs w:val="20"/>
              </w:rPr>
              <w:t>4.SORU</w:t>
            </w:r>
          </w:p>
        </w:tc>
        <w:tc>
          <w:tcPr>
            <w:tcW w:w="1036" w:type="dxa"/>
          </w:tcPr>
          <w:p w:rsidR="00451024" w:rsidRPr="006D4C45" w:rsidRDefault="00451024" w:rsidP="00F54317">
            <w:pPr>
              <w:spacing w:line="480" w:lineRule="auto"/>
              <w:jc w:val="center"/>
              <w:rPr>
                <w:rFonts w:ascii="Arial" w:hAnsi="Arial" w:cs="Arial"/>
                <w:b/>
                <w:sz w:val="20"/>
                <w:szCs w:val="20"/>
              </w:rPr>
            </w:pPr>
            <w:r w:rsidRPr="006D4C45">
              <w:rPr>
                <w:rFonts w:ascii="Arial" w:hAnsi="Arial" w:cs="Arial"/>
                <w:b/>
                <w:sz w:val="20"/>
                <w:szCs w:val="20"/>
              </w:rPr>
              <w:t>5.SORU</w:t>
            </w:r>
          </w:p>
        </w:tc>
        <w:tc>
          <w:tcPr>
            <w:tcW w:w="1036" w:type="dxa"/>
          </w:tcPr>
          <w:p w:rsidR="00451024" w:rsidRPr="006D4C45" w:rsidRDefault="00451024" w:rsidP="00F54317">
            <w:pPr>
              <w:spacing w:line="480" w:lineRule="auto"/>
              <w:jc w:val="center"/>
              <w:rPr>
                <w:rFonts w:ascii="Arial" w:hAnsi="Arial" w:cs="Arial"/>
                <w:b/>
                <w:sz w:val="20"/>
                <w:szCs w:val="20"/>
              </w:rPr>
            </w:pPr>
            <w:r>
              <w:rPr>
                <w:rFonts w:ascii="Arial" w:hAnsi="Arial" w:cs="Arial"/>
                <w:b/>
                <w:sz w:val="20"/>
                <w:szCs w:val="20"/>
              </w:rPr>
              <w:t>6.SORU</w:t>
            </w:r>
          </w:p>
        </w:tc>
      </w:tr>
      <w:tr w:rsidR="00451024" w:rsidRPr="006D4C45" w:rsidTr="00C92399">
        <w:trPr>
          <w:trHeight w:val="286"/>
          <w:jc w:val="center"/>
        </w:trPr>
        <w:tc>
          <w:tcPr>
            <w:tcW w:w="742" w:type="dxa"/>
            <w:vMerge/>
            <w:shd w:val="clear" w:color="auto" w:fill="auto"/>
          </w:tcPr>
          <w:p w:rsidR="00451024" w:rsidRPr="006D4C45" w:rsidRDefault="00451024" w:rsidP="00F54317">
            <w:pPr>
              <w:spacing w:line="480" w:lineRule="auto"/>
              <w:jc w:val="center"/>
              <w:rPr>
                <w:rFonts w:ascii="Arial" w:hAnsi="Arial" w:cs="Arial"/>
                <w:sz w:val="20"/>
                <w:szCs w:val="20"/>
              </w:rPr>
            </w:pPr>
          </w:p>
        </w:tc>
        <w:tc>
          <w:tcPr>
            <w:tcW w:w="1139" w:type="dxa"/>
          </w:tcPr>
          <w:p w:rsidR="00451024" w:rsidRPr="006D4C45" w:rsidRDefault="00451024" w:rsidP="00F54317">
            <w:pPr>
              <w:spacing w:line="480" w:lineRule="auto"/>
              <w:jc w:val="center"/>
              <w:rPr>
                <w:rFonts w:ascii="Arial" w:hAnsi="Arial" w:cs="Arial"/>
                <w:sz w:val="20"/>
                <w:szCs w:val="20"/>
              </w:rPr>
            </w:pPr>
            <w:r>
              <w:rPr>
                <w:rFonts w:ascii="Arial" w:hAnsi="Arial" w:cs="Arial"/>
                <w:sz w:val="20"/>
                <w:szCs w:val="20"/>
              </w:rPr>
              <w:t>15</w:t>
            </w:r>
          </w:p>
        </w:tc>
        <w:tc>
          <w:tcPr>
            <w:tcW w:w="1036" w:type="dxa"/>
          </w:tcPr>
          <w:p w:rsidR="00451024" w:rsidRPr="006D4C45" w:rsidRDefault="00451024" w:rsidP="00F54317">
            <w:pPr>
              <w:spacing w:line="480" w:lineRule="auto"/>
              <w:jc w:val="center"/>
              <w:rPr>
                <w:rFonts w:ascii="Arial" w:hAnsi="Arial" w:cs="Arial"/>
                <w:sz w:val="20"/>
                <w:szCs w:val="20"/>
              </w:rPr>
            </w:pPr>
            <w:r>
              <w:rPr>
                <w:rFonts w:ascii="Arial" w:hAnsi="Arial" w:cs="Arial"/>
                <w:sz w:val="20"/>
                <w:szCs w:val="20"/>
              </w:rPr>
              <w:t>15</w:t>
            </w:r>
          </w:p>
        </w:tc>
        <w:tc>
          <w:tcPr>
            <w:tcW w:w="1036" w:type="dxa"/>
          </w:tcPr>
          <w:p w:rsidR="00451024" w:rsidRPr="006D4C45" w:rsidRDefault="00451024" w:rsidP="00F54317">
            <w:pPr>
              <w:spacing w:line="480" w:lineRule="auto"/>
              <w:jc w:val="center"/>
              <w:rPr>
                <w:rFonts w:ascii="Arial" w:hAnsi="Arial" w:cs="Arial"/>
                <w:sz w:val="20"/>
                <w:szCs w:val="20"/>
              </w:rPr>
            </w:pPr>
            <w:r>
              <w:rPr>
                <w:rFonts w:ascii="Arial" w:hAnsi="Arial" w:cs="Arial"/>
                <w:sz w:val="20"/>
                <w:szCs w:val="20"/>
              </w:rPr>
              <w:t>15</w:t>
            </w:r>
          </w:p>
        </w:tc>
        <w:tc>
          <w:tcPr>
            <w:tcW w:w="1036" w:type="dxa"/>
          </w:tcPr>
          <w:p w:rsidR="00451024" w:rsidRPr="006D4C45" w:rsidRDefault="00451024" w:rsidP="00F54317">
            <w:pPr>
              <w:spacing w:line="480" w:lineRule="auto"/>
              <w:jc w:val="center"/>
              <w:rPr>
                <w:rFonts w:ascii="Arial" w:hAnsi="Arial" w:cs="Arial"/>
                <w:sz w:val="20"/>
                <w:szCs w:val="20"/>
              </w:rPr>
            </w:pPr>
            <w:r>
              <w:rPr>
                <w:rFonts w:ascii="Arial" w:hAnsi="Arial" w:cs="Arial"/>
                <w:sz w:val="20"/>
                <w:szCs w:val="20"/>
              </w:rPr>
              <w:t>15</w:t>
            </w:r>
          </w:p>
        </w:tc>
        <w:tc>
          <w:tcPr>
            <w:tcW w:w="1036" w:type="dxa"/>
          </w:tcPr>
          <w:p w:rsidR="00451024" w:rsidRPr="006D4C45" w:rsidRDefault="00451024" w:rsidP="00F54317">
            <w:pPr>
              <w:spacing w:line="480" w:lineRule="auto"/>
              <w:jc w:val="center"/>
              <w:rPr>
                <w:rFonts w:ascii="Arial" w:hAnsi="Arial" w:cs="Arial"/>
                <w:sz w:val="20"/>
                <w:szCs w:val="20"/>
              </w:rPr>
            </w:pPr>
            <w:r w:rsidRPr="006D4C45">
              <w:rPr>
                <w:rFonts w:ascii="Arial" w:hAnsi="Arial" w:cs="Arial"/>
                <w:sz w:val="20"/>
                <w:szCs w:val="20"/>
              </w:rPr>
              <w:t>20</w:t>
            </w:r>
          </w:p>
        </w:tc>
        <w:tc>
          <w:tcPr>
            <w:tcW w:w="1036" w:type="dxa"/>
          </w:tcPr>
          <w:p w:rsidR="00451024" w:rsidRPr="006D4C45" w:rsidRDefault="00451024" w:rsidP="00F54317">
            <w:pPr>
              <w:spacing w:line="480" w:lineRule="auto"/>
              <w:jc w:val="center"/>
              <w:rPr>
                <w:rFonts w:ascii="Arial" w:hAnsi="Arial" w:cs="Arial"/>
                <w:sz w:val="20"/>
                <w:szCs w:val="20"/>
              </w:rPr>
            </w:pPr>
            <w:r>
              <w:rPr>
                <w:rFonts w:ascii="Arial" w:hAnsi="Arial" w:cs="Arial"/>
                <w:sz w:val="20"/>
                <w:szCs w:val="20"/>
              </w:rPr>
              <w:t>20</w:t>
            </w:r>
          </w:p>
        </w:tc>
      </w:tr>
    </w:tbl>
    <w:p w:rsidR="00B53D33" w:rsidRPr="00DB3354" w:rsidRDefault="00451024">
      <w:pPr>
        <w:rPr>
          <w:rFonts w:ascii="Arial" w:hAnsi="Arial" w:cs="Arial"/>
          <w:b/>
        </w:rPr>
      </w:pPr>
      <w:r>
        <w:rPr>
          <w:rFonts w:ascii="Arial" w:hAnsi="Arial" w:cs="Arial"/>
          <w:b/>
        </w:rPr>
        <w:br/>
      </w:r>
      <w:r w:rsidR="00DB3354" w:rsidRPr="00DB3354">
        <w:rPr>
          <w:rFonts w:ascii="Arial" w:hAnsi="Arial" w:cs="Arial"/>
          <w:b/>
        </w:rPr>
        <w:t>SORU</w:t>
      </w:r>
      <w:r>
        <w:rPr>
          <w:rFonts w:ascii="Arial" w:hAnsi="Arial" w:cs="Arial"/>
          <w:b/>
        </w:rPr>
        <w:t xml:space="preserve"> </w:t>
      </w:r>
      <w:r w:rsidR="00DB3354" w:rsidRPr="00DB3354">
        <w:rPr>
          <w:rFonts w:ascii="Arial" w:hAnsi="Arial" w:cs="Arial"/>
          <w:b/>
        </w:rPr>
        <w:t xml:space="preserve">1. </w:t>
      </w:r>
      <w:r>
        <w:rPr>
          <w:rFonts w:ascii="Arial" w:hAnsi="Arial" w:cs="Arial"/>
          <w:b/>
        </w:rPr>
        <w:t>Kütüphanede ders çalışırken ya da kitap okurken nelere dikkat etmeliyiz? Yazınız.</w:t>
      </w:r>
    </w:p>
    <w:tbl>
      <w:tblPr>
        <w:tblStyle w:val="TabloKlavuzu"/>
        <w:tblW w:w="0" w:type="auto"/>
        <w:tblLook w:val="04A0"/>
      </w:tblPr>
      <w:tblGrid>
        <w:gridCol w:w="4926"/>
        <w:gridCol w:w="4362"/>
      </w:tblGrid>
      <w:tr w:rsidR="00451024" w:rsidRPr="00DB3354" w:rsidTr="00451024">
        <w:tc>
          <w:tcPr>
            <w:tcW w:w="4545" w:type="dxa"/>
          </w:tcPr>
          <w:p w:rsidR="00451024" w:rsidRPr="00451024" w:rsidRDefault="00451024" w:rsidP="00451024">
            <w:pPr>
              <w:jc w:val="both"/>
              <w:rPr>
                <w:rFonts w:ascii="Arial" w:hAnsi="Arial" w:cs="Arial"/>
              </w:rPr>
            </w:pPr>
            <w:r>
              <w:rPr>
                <w:rFonts w:ascii="Arial" w:hAnsi="Arial" w:cs="Arial"/>
                <w:noProof/>
                <w:lang w:eastAsia="tr-TR"/>
              </w:rPr>
              <w:drawing>
                <wp:inline distT="0" distB="0" distL="0" distR="0">
                  <wp:extent cx="2962275" cy="1894117"/>
                  <wp:effectExtent l="19050" t="0" r="9525" b="0"/>
                  <wp:docPr id="9" name="8 Resim" descr="Screenshot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4.jpg"/>
                          <pic:cNvPicPr/>
                        </pic:nvPicPr>
                        <pic:blipFill>
                          <a:blip r:embed="rId4" cstate="print"/>
                          <a:stretch>
                            <a:fillRect/>
                          </a:stretch>
                        </pic:blipFill>
                        <pic:spPr>
                          <a:xfrm>
                            <a:off x="0" y="0"/>
                            <a:ext cx="2962275" cy="1894117"/>
                          </a:xfrm>
                          <a:prstGeom prst="rect">
                            <a:avLst/>
                          </a:prstGeom>
                        </pic:spPr>
                      </pic:pic>
                    </a:graphicData>
                  </a:graphic>
                </wp:inline>
              </w:drawing>
            </w:r>
          </w:p>
        </w:tc>
        <w:tc>
          <w:tcPr>
            <w:tcW w:w="4667" w:type="dxa"/>
          </w:tcPr>
          <w:p w:rsidR="00451024" w:rsidRPr="00DB3354" w:rsidRDefault="00451024" w:rsidP="00B53D33">
            <w:pPr>
              <w:jc w:val="center"/>
              <w:rPr>
                <w:rFonts w:ascii="Arial" w:hAnsi="Arial" w:cs="Arial"/>
              </w:rPr>
            </w:pPr>
          </w:p>
          <w:p w:rsidR="00451024" w:rsidRDefault="00451024" w:rsidP="00451024">
            <w:pPr>
              <w:rPr>
                <w:rFonts w:ascii="Arial" w:hAnsi="Arial" w:cs="Arial"/>
              </w:rPr>
            </w:pPr>
            <w:r>
              <w:rPr>
                <w:rFonts w:ascii="Arial" w:hAnsi="Arial" w:cs="Arial"/>
              </w:rPr>
              <w:t>CEVAP:</w:t>
            </w:r>
          </w:p>
          <w:p w:rsidR="00451024" w:rsidRPr="00451024" w:rsidRDefault="00451024" w:rsidP="00451024">
            <w:pPr>
              <w:rPr>
                <w:rFonts w:ascii="Arial" w:hAnsi="Arial" w:cs="Arial"/>
                <w:color w:val="FF0000"/>
              </w:rPr>
            </w:pPr>
            <w:r w:rsidRPr="00451024">
              <w:rPr>
                <w:rFonts w:ascii="Arial" w:hAnsi="Arial" w:cs="Arial"/>
                <w:color w:val="FF0000"/>
              </w:rPr>
              <w:t>Kütüphanelerde kitap okuma, ders çalışma, ödev yapma gibi faaliyetleri sessizce yapmalıyız.</w:t>
            </w:r>
          </w:p>
          <w:p w:rsidR="00451024" w:rsidRPr="00451024" w:rsidRDefault="00451024" w:rsidP="00451024">
            <w:pPr>
              <w:rPr>
                <w:rFonts w:ascii="Arial" w:hAnsi="Arial" w:cs="Arial"/>
                <w:color w:val="FF0000"/>
              </w:rPr>
            </w:pPr>
            <w:r w:rsidRPr="00451024">
              <w:rPr>
                <w:rFonts w:ascii="Arial" w:hAnsi="Arial" w:cs="Arial"/>
                <w:color w:val="FF0000"/>
              </w:rPr>
              <w:t>Kütüphane ortamında başkalarını rahatsız edecek olumsuz davranışlarda</w:t>
            </w:r>
          </w:p>
          <w:p w:rsidR="00451024" w:rsidRPr="009A3E4E" w:rsidRDefault="00451024" w:rsidP="00451024">
            <w:pPr>
              <w:rPr>
                <w:rFonts w:ascii="Arial" w:hAnsi="Arial" w:cs="Arial"/>
                <w:color w:val="FF0000"/>
              </w:rPr>
            </w:pPr>
            <w:proofErr w:type="gramStart"/>
            <w:r w:rsidRPr="00451024">
              <w:rPr>
                <w:rFonts w:ascii="Arial" w:hAnsi="Arial" w:cs="Arial"/>
                <w:color w:val="FF0000"/>
              </w:rPr>
              <w:t>bulunmamalıyız</w:t>
            </w:r>
            <w:proofErr w:type="gramEnd"/>
            <w:r w:rsidRPr="00451024">
              <w:rPr>
                <w:rFonts w:ascii="Arial" w:hAnsi="Arial" w:cs="Arial"/>
                <w:color w:val="FF0000"/>
              </w:rPr>
              <w:t>.</w:t>
            </w:r>
          </w:p>
        </w:tc>
      </w:tr>
    </w:tbl>
    <w:p w:rsidR="00B53D33" w:rsidRPr="00DB3354" w:rsidRDefault="00B53D33" w:rsidP="00DB3354">
      <w:pPr>
        <w:pStyle w:val="AralkYok"/>
      </w:pPr>
    </w:p>
    <w:p w:rsidR="00D0758A" w:rsidRPr="00451024" w:rsidRDefault="00451024">
      <w:pPr>
        <w:rPr>
          <w:rFonts w:ascii="Arial" w:hAnsi="Arial" w:cs="Arial"/>
          <w:b/>
        </w:rPr>
      </w:pPr>
      <w:r w:rsidRPr="00451024">
        <w:rPr>
          <w:rFonts w:ascii="Arial" w:hAnsi="Arial" w:cs="Arial"/>
        </w:rPr>
        <w:t>SORU 2.</w:t>
      </w:r>
      <w:r w:rsidRPr="00451024">
        <w:rPr>
          <w:rFonts w:ascii="Arial" w:hAnsi="Arial" w:cs="Arial"/>
          <w:shd w:val="clear" w:color="auto" w:fill="FFFFFF"/>
        </w:rPr>
        <w:t xml:space="preserve"> </w:t>
      </w:r>
      <w:r w:rsidRPr="00451024">
        <w:rPr>
          <w:rStyle w:val="lewnzc"/>
          <w:rFonts w:ascii="Arial" w:hAnsi="Arial" w:cs="Arial"/>
          <w:shd w:val="clear" w:color="auto" w:fill="FFFFFF"/>
        </w:rPr>
        <w:t xml:space="preserve"> “ </w:t>
      </w:r>
      <w:r w:rsidRPr="00451024">
        <w:rPr>
          <w:rStyle w:val="Vurgu"/>
          <w:rFonts w:ascii="Arial" w:hAnsi="Arial" w:cs="Arial"/>
          <w:bCs/>
          <w:i w:val="0"/>
          <w:iCs w:val="0"/>
          <w:shd w:val="clear" w:color="auto" w:fill="FFFFFF"/>
        </w:rPr>
        <w:t>Akan bir</w:t>
      </w:r>
      <w:r w:rsidRPr="00451024">
        <w:rPr>
          <w:rFonts w:ascii="Arial" w:hAnsi="Arial" w:cs="Arial"/>
          <w:shd w:val="clear" w:color="auto" w:fill="FFFFFF"/>
        </w:rPr>
        <w:t xml:space="preserve"> nehrin kenarında dahi olsanız abdest alırken suyu dikkatli kullanınız.”   </w:t>
      </w:r>
      <w:r w:rsidRPr="00451024">
        <w:rPr>
          <w:rFonts w:ascii="Arial" w:hAnsi="Arial" w:cs="Arial"/>
          <w:i/>
          <w:shd w:val="clear" w:color="auto" w:fill="FFFFFF"/>
        </w:rPr>
        <w:t>Hadis-i Şerif</w:t>
      </w:r>
      <w:r w:rsidRPr="00451024">
        <w:rPr>
          <w:rFonts w:ascii="Arial" w:hAnsi="Arial" w:cs="Arial"/>
          <w:i/>
          <w:shd w:val="clear" w:color="auto" w:fill="FFFFFF"/>
        </w:rPr>
        <w:br/>
      </w:r>
      <w:r w:rsidRPr="00451024">
        <w:rPr>
          <w:rFonts w:ascii="Arial" w:hAnsi="Arial" w:cs="Arial"/>
          <w:b/>
          <w:shd w:val="clear" w:color="auto" w:fill="FFFFFF"/>
        </w:rPr>
        <w:t>Peygamber Efendimizin bu sözünde vurgulamak istediği temel düşünce nedir? Yazınız.</w:t>
      </w:r>
    </w:p>
    <w:tbl>
      <w:tblPr>
        <w:tblStyle w:val="TabloKlavuzu"/>
        <w:tblW w:w="0" w:type="auto"/>
        <w:tblLook w:val="04A0"/>
      </w:tblPr>
      <w:tblGrid>
        <w:gridCol w:w="9212"/>
      </w:tblGrid>
      <w:tr w:rsidR="00451024" w:rsidRPr="00DB3354" w:rsidTr="002F1ED2">
        <w:tc>
          <w:tcPr>
            <w:tcW w:w="9212" w:type="dxa"/>
          </w:tcPr>
          <w:p w:rsidR="00451024" w:rsidRPr="00451024" w:rsidRDefault="00451024" w:rsidP="00451024">
            <w:pPr>
              <w:rPr>
                <w:rFonts w:ascii="Arial" w:hAnsi="Arial" w:cs="Arial"/>
                <w:color w:val="FF0000"/>
              </w:rPr>
            </w:pPr>
            <w:r w:rsidRPr="00DB3354">
              <w:rPr>
                <w:rFonts w:ascii="Arial" w:hAnsi="Arial" w:cs="Arial"/>
              </w:rPr>
              <w:t>CEVAP:</w:t>
            </w:r>
          </w:p>
          <w:p w:rsidR="00451024" w:rsidRDefault="00451024">
            <w:pPr>
              <w:rPr>
                <w:rFonts w:ascii="Arial" w:hAnsi="Arial" w:cs="Arial"/>
                <w:color w:val="FF0000"/>
              </w:rPr>
            </w:pPr>
            <w:r>
              <w:rPr>
                <w:rFonts w:ascii="Arial" w:hAnsi="Arial" w:cs="Arial"/>
                <w:color w:val="FF0000"/>
              </w:rPr>
              <w:t>Suyu israf etmemek, tutumlu olmak, doğal kaynakları korumak</w:t>
            </w:r>
          </w:p>
          <w:p w:rsidR="00451024" w:rsidRDefault="00451024">
            <w:pPr>
              <w:rPr>
                <w:rFonts w:ascii="Arial" w:hAnsi="Arial" w:cs="Arial"/>
                <w:color w:val="FF0000"/>
              </w:rPr>
            </w:pPr>
          </w:p>
          <w:p w:rsidR="00451024" w:rsidRPr="00DB3354" w:rsidRDefault="00451024" w:rsidP="00451024">
            <w:pPr>
              <w:rPr>
                <w:rFonts w:ascii="Arial" w:hAnsi="Arial" w:cs="Arial"/>
                <w:color w:val="FF0000"/>
              </w:rPr>
            </w:pPr>
          </w:p>
        </w:tc>
      </w:tr>
    </w:tbl>
    <w:p w:rsidR="00D0758A" w:rsidRPr="00DB3354" w:rsidRDefault="00D0758A">
      <w:pPr>
        <w:rPr>
          <w:rFonts w:ascii="Arial" w:hAnsi="Arial" w:cs="Arial"/>
        </w:rPr>
      </w:pPr>
    </w:p>
    <w:p w:rsidR="00063128" w:rsidRPr="00DB3354" w:rsidRDefault="00DB3354">
      <w:pPr>
        <w:rPr>
          <w:rFonts w:ascii="Arial" w:hAnsi="Arial" w:cs="Arial"/>
          <w:b/>
        </w:rPr>
      </w:pPr>
      <w:r>
        <w:rPr>
          <w:rFonts w:ascii="Arial" w:hAnsi="Arial" w:cs="Arial"/>
          <w:b/>
        </w:rPr>
        <w:t xml:space="preserve">SORU 3. </w:t>
      </w:r>
      <w:r w:rsidR="00063128">
        <w:rPr>
          <w:rFonts w:ascii="Arial" w:hAnsi="Arial" w:cs="Arial"/>
          <w:b/>
        </w:rPr>
        <w:t>Aşağıdaki görsellerde hangi milli ve manevi değerlerimiz gösterilmiştir? Yazınız.</w:t>
      </w:r>
    </w:p>
    <w:tbl>
      <w:tblPr>
        <w:tblStyle w:val="TabloKlavuzu"/>
        <w:tblW w:w="0" w:type="auto"/>
        <w:tblLayout w:type="fixed"/>
        <w:tblLook w:val="04A0"/>
      </w:tblPr>
      <w:tblGrid>
        <w:gridCol w:w="3096"/>
        <w:gridCol w:w="3096"/>
        <w:gridCol w:w="3096"/>
      </w:tblGrid>
      <w:tr w:rsidR="00063128" w:rsidTr="00063128">
        <w:tc>
          <w:tcPr>
            <w:tcW w:w="3096" w:type="dxa"/>
          </w:tcPr>
          <w:p w:rsidR="00063128" w:rsidRDefault="00063128" w:rsidP="00451024">
            <w:pPr>
              <w:rPr>
                <w:rFonts w:ascii="Arial" w:hAnsi="Arial" w:cs="Arial"/>
                <w:b/>
              </w:rPr>
            </w:pPr>
            <w:r>
              <w:rPr>
                <w:rFonts w:ascii="Arial" w:hAnsi="Arial" w:cs="Arial"/>
                <w:b/>
                <w:noProof/>
                <w:lang w:eastAsia="tr-TR"/>
              </w:rPr>
              <w:drawing>
                <wp:inline distT="0" distB="0" distL="0" distR="0">
                  <wp:extent cx="1809750" cy="1571625"/>
                  <wp:effectExtent l="19050" t="0" r="0" b="0"/>
                  <wp:docPr id="2" name="1 Resim" descr="thumbs_b_c_bd7ae4d772be88007cbd36abd6b36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s_b_c_bd7ae4d772be88007cbd36abd6b36767.jpg"/>
                          <pic:cNvPicPr/>
                        </pic:nvPicPr>
                        <pic:blipFill>
                          <a:blip r:embed="rId5" cstate="print"/>
                          <a:stretch>
                            <a:fillRect/>
                          </a:stretch>
                        </pic:blipFill>
                        <pic:spPr>
                          <a:xfrm>
                            <a:off x="0" y="0"/>
                            <a:ext cx="1810815" cy="1572550"/>
                          </a:xfrm>
                          <a:prstGeom prst="rect">
                            <a:avLst/>
                          </a:prstGeom>
                        </pic:spPr>
                      </pic:pic>
                    </a:graphicData>
                  </a:graphic>
                </wp:inline>
              </w:drawing>
            </w:r>
          </w:p>
        </w:tc>
        <w:tc>
          <w:tcPr>
            <w:tcW w:w="3096" w:type="dxa"/>
          </w:tcPr>
          <w:p w:rsidR="00063128" w:rsidRDefault="00063128">
            <w:pPr>
              <w:rPr>
                <w:rFonts w:ascii="Arial" w:hAnsi="Arial" w:cs="Arial"/>
                <w:b/>
              </w:rPr>
            </w:pPr>
            <w:r>
              <w:rPr>
                <w:rFonts w:ascii="Arial" w:hAnsi="Arial" w:cs="Arial"/>
                <w:b/>
                <w:noProof/>
                <w:lang w:eastAsia="tr-TR"/>
              </w:rPr>
              <w:drawing>
                <wp:inline distT="0" distB="0" distL="0" distR="0">
                  <wp:extent cx="1800225" cy="1571625"/>
                  <wp:effectExtent l="19050" t="0" r="9525" b="0"/>
                  <wp:docPr id="6" name="5 Resim" descr="Screenshot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9.jpg"/>
                          <pic:cNvPicPr/>
                        </pic:nvPicPr>
                        <pic:blipFill>
                          <a:blip r:embed="rId6" cstate="print"/>
                          <a:stretch>
                            <a:fillRect/>
                          </a:stretch>
                        </pic:blipFill>
                        <pic:spPr>
                          <a:xfrm>
                            <a:off x="0" y="0"/>
                            <a:ext cx="1799801" cy="1571254"/>
                          </a:xfrm>
                          <a:prstGeom prst="rect">
                            <a:avLst/>
                          </a:prstGeom>
                        </pic:spPr>
                      </pic:pic>
                    </a:graphicData>
                  </a:graphic>
                </wp:inline>
              </w:drawing>
            </w:r>
          </w:p>
        </w:tc>
        <w:tc>
          <w:tcPr>
            <w:tcW w:w="3096" w:type="dxa"/>
          </w:tcPr>
          <w:p w:rsidR="00063128" w:rsidRDefault="00063128" w:rsidP="00063128">
            <w:pPr>
              <w:jc w:val="center"/>
              <w:rPr>
                <w:rFonts w:ascii="Arial" w:hAnsi="Arial" w:cs="Arial"/>
                <w:b/>
              </w:rPr>
            </w:pPr>
            <w:r>
              <w:rPr>
                <w:rFonts w:ascii="Arial" w:hAnsi="Arial" w:cs="Arial"/>
                <w:b/>
                <w:noProof/>
                <w:lang w:eastAsia="tr-TR"/>
              </w:rPr>
              <w:drawing>
                <wp:inline distT="0" distB="0" distL="0" distR="0">
                  <wp:extent cx="1771650" cy="1571625"/>
                  <wp:effectExtent l="19050" t="0" r="0" b="0"/>
                  <wp:docPr id="7" name="6 Resim" descr="Screenshot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1.jpg"/>
                          <pic:cNvPicPr/>
                        </pic:nvPicPr>
                        <pic:blipFill>
                          <a:blip r:embed="rId7" cstate="print"/>
                          <a:stretch>
                            <a:fillRect/>
                          </a:stretch>
                        </pic:blipFill>
                        <pic:spPr>
                          <a:xfrm>
                            <a:off x="0" y="0"/>
                            <a:ext cx="1775287" cy="1574851"/>
                          </a:xfrm>
                          <a:prstGeom prst="rect">
                            <a:avLst/>
                          </a:prstGeom>
                        </pic:spPr>
                      </pic:pic>
                    </a:graphicData>
                  </a:graphic>
                </wp:inline>
              </w:drawing>
            </w:r>
          </w:p>
        </w:tc>
      </w:tr>
    </w:tbl>
    <w:p w:rsidR="008E0430" w:rsidRPr="00DB3354" w:rsidRDefault="008E0430" w:rsidP="00451024">
      <w:pPr>
        <w:pStyle w:val="AralkYok"/>
      </w:pPr>
    </w:p>
    <w:tbl>
      <w:tblPr>
        <w:tblStyle w:val="TabloKlavuzu"/>
        <w:tblW w:w="0" w:type="auto"/>
        <w:tblLook w:val="04A0"/>
      </w:tblPr>
      <w:tblGrid>
        <w:gridCol w:w="9212"/>
      </w:tblGrid>
      <w:tr w:rsidR="00DB3354" w:rsidRPr="00DB3354" w:rsidTr="00DB3354">
        <w:tc>
          <w:tcPr>
            <w:tcW w:w="9212" w:type="dxa"/>
          </w:tcPr>
          <w:p w:rsidR="00DB3354" w:rsidRPr="00DB3354" w:rsidRDefault="00DB3354" w:rsidP="00EE7C2C">
            <w:pPr>
              <w:rPr>
                <w:rFonts w:ascii="Arial" w:hAnsi="Arial" w:cs="Arial"/>
              </w:rPr>
            </w:pPr>
            <w:r w:rsidRPr="00DB3354">
              <w:rPr>
                <w:rStyle w:val="fontstyle01"/>
                <w:rFonts w:ascii="Arial" w:hAnsi="Arial" w:cs="Arial"/>
              </w:rPr>
              <w:t>CEVAP:</w:t>
            </w:r>
            <w:r w:rsidRPr="00DB3354">
              <w:rPr>
                <w:rStyle w:val="fontstyle01"/>
                <w:rFonts w:ascii="Arial" w:hAnsi="Arial" w:cs="Arial"/>
              </w:rPr>
              <w:br/>
            </w:r>
            <w:r w:rsidR="00063128">
              <w:rPr>
                <w:rFonts w:ascii="Arial" w:hAnsi="Arial" w:cs="Arial"/>
                <w:color w:val="FF0000"/>
              </w:rPr>
              <w:t>Camiler, bayrağımız, istiklal marşı, kuranı kerim</w:t>
            </w:r>
            <w:r w:rsidRPr="00DB3354">
              <w:rPr>
                <w:rFonts w:ascii="Arial" w:hAnsi="Arial" w:cs="Arial"/>
                <w:color w:val="FF0000"/>
              </w:rPr>
              <w:br/>
            </w:r>
          </w:p>
        </w:tc>
      </w:tr>
    </w:tbl>
    <w:p w:rsidR="008E0430" w:rsidRPr="00DB3354" w:rsidRDefault="008E0430">
      <w:pPr>
        <w:rPr>
          <w:rFonts w:ascii="Arial" w:hAnsi="Arial" w:cs="Arial"/>
        </w:rPr>
      </w:pPr>
    </w:p>
    <w:p w:rsidR="00DB3354" w:rsidRDefault="00DB3354" w:rsidP="009A3E4E">
      <w:pPr>
        <w:rPr>
          <w:rStyle w:val="fontstyle01"/>
          <w:rFonts w:ascii="Arial" w:hAnsi="Arial" w:cs="Arial"/>
          <w:b/>
        </w:rPr>
      </w:pPr>
      <w:r>
        <w:rPr>
          <w:rStyle w:val="fontstyle01"/>
          <w:rFonts w:ascii="Arial" w:hAnsi="Arial" w:cs="Arial"/>
          <w:b/>
        </w:rPr>
        <w:t xml:space="preserve">SORU 4. </w:t>
      </w:r>
      <w:r w:rsidR="00D30D55">
        <w:rPr>
          <w:rStyle w:val="fontstyle01"/>
          <w:rFonts w:ascii="Arial" w:hAnsi="Arial" w:cs="Arial"/>
          <w:b/>
        </w:rPr>
        <w:t>Kalabalık ortamlar nerelerdir? Kalabalık ortamlarda konuşurken nasıl davranmalıyız?</w:t>
      </w:r>
    </w:p>
    <w:tbl>
      <w:tblPr>
        <w:tblStyle w:val="TabloKlavuzu"/>
        <w:tblW w:w="0" w:type="auto"/>
        <w:tblLook w:val="04A0"/>
      </w:tblPr>
      <w:tblGrid>
        <w:gridCol w:w="9212"/>
      </w:tblGrid>
      <w:tr w:rsidR="00EE7C2C" w:rsidRPr="00DB3354" w:rsidTr="00E94C2A">
        <w:trPr>
          <w:trHeight w:val="769"/>
        </w:trPr>
        <w:tc>
          <w:tcPr>
            <w:tcW w:w="9212" w:type="dxa"/>
          </w:tcPr>
          <w:p w:rsidR="00EE7C2C" w:rsidRDefault="00EE7C2C" w:rsidP="00D30D55">
            <w:pPr>
              <w:rPr>
                <w:rStyle w:val="fontstyle01"/>
                <w:rFonts w:ascii="Arial" w:hAnsi="Arial" w:cs="Arial"/>
              </w:rPr>
            </w:pPr>
            <w:r w:rsidRPr="00DB3354">
              <w:rPr>
                <w:rStyle w:val="fontstyle01"/>
                <w:rFonts w:ascii="Arial" w:hAnsi="Arial" w:cs="Arial"/>
              </w:rPr>
              <w:t xml:space="preserve">CEVAP: </w:t>
            </w:r>
          </w:p>
          <w:p w:rsidR="00EE7C2C" w:rsidRPr="00D30D55" w:rsidRDefault="00D30D55" w:rsidP="00D30D55">
            <w:pPr>
              <w:rPr>
                <w:rStyle w:val="fontstyle01"/>
                <w:rFonts w:ascii="Arial" w:hAnsi="Arial" w:cs="Arial"/>
                <w:color w:val="FF0000"/>
              </w:rPr>
            </w:pPr>
            <w:r w:rsidRPr="00D30D55">
              <w:rPr>
                <w:rStyle w:val="fontstyle01"/>
                <w:rFonts w:ascii="Arial" w:hAnsi="Arial" w:cs="Arial"/>
                <w:color w:val="FF0000"/>
              </w:rPr>
              <w:t>Alışveriş merkezleri, pazar yerleri, konser alanları ve toplu taşıma araçları gibi kalabalık ortamlarda gezinmek, hareket etmek ve iletişim kurmak birçok kişi için zor olabilir. Bu ortamlarda bir de iletişim güçlüğü yaşayacağımız düzeyde gürültü varsa durum daha da zorlaşabilir. Böyle ortamlarda konuşurken kullandığımız üsluba ve görgü kurallarına dikkat etmemiz gerekir.</w:t>
            </w:r>
          </w:p>
          <w:p w:rsidR="00EE7C2C" w:rsidRPr="00DB3354" w:rsidRDefault="00EE7C2C" w:rsidP="00EE7C2C">
            <w:pPr>
              <w:rPr>
                <w:rStyle w:val="fontstyle01"/>
                <w:rFonts w:ascii="Arial" w:hAnsi="Arial" w:cs="Arial"/>
              </w:rPr>
            </w:pPr>
          </w:p>
        </w:tc>
      </w:tr>
    </w:tbl>
    <w:p w:rsidR="00DB3354" w:rsidRDefault="00DB3354">
      <w:pPr>
        <w:rPr>
          <w:rStyle w:val="fontstyle01"/>
          <w:rFonts w:ascii="Arial" w:hAnsi="Arial" w:cs="Arial"/>
          <w:b/>
        </w:rPr>
      </w:pPr>
    </w:p>
    <w:p w:rsidR="009A3E4E" w:rsidRDefault="00DB3354" w:rsidP="009A3E4E">
      <w:pPr>
        <w:rPr>
          <w:rStyle w:val="fontstyle01"/>
          <w:rFonts w:ascii="Arial" w:hAnsi="Arial" w:cs="Arial"/>
        </w:rPr>
      </w:pPr>
      <w:r>
        <w:rPr>
          <w:rStyle w:val="fontstyle01"/>
          <w:rFonts w:ascii="Arial" w:hAnsi="Arial" w:cs="Arial"/>
          <w:b/>
        </w:rPr>
        <w:t>SORU 5</w:t>
      </w:r>
      <w:r w:rsidRPr="00DB3354">
        <w:rPr>
          <w:rStyle w:val="fontstyle01"/>
          <w:rFonts w:ascii="Arial" w:hAnsi="Arial" w:cs="Arial"/>
          <w:b/>
        </w:rPr>
        <w:t>.</w:t>
      </w:r>
      <w:r>
        <w:rPr>
          <w:rStyle w:val="fontstyle01"/>
          <w:rFonts w:ascii="Arial" w:hAnsi="Arial" w:cs="Arial"/>
        </w:rPr>
        <w:t xml:space="preserve"> </w:t>
      </w:r>
    </w:p>
    <w:tbl>
      <w:tblPr>
        <w:tblStyle w:val="TabloKlavuzu"/>
        <w:tblW w:w="0" w:type="auto"/>
        <w:tblLook w:val="04A0"/>
      </w:tblPr>
      <w:tblGrid>
        <w:gridCol w:w="4941"/>
        <w:gridCol w:w="4347"/>
      </w:tblGrid>
      <w:tr w:rsidR="000935FD" w:rsidRPr="00DB3354" w:rsidTr="000935FD">
        <w:trPr>
          <w:trHeight w:val="516"/>
        </w:trPr>
        <w:tc>
          <w:tcPr>
            <w:tcW w:w="4515" w:type="dxa"/>
          </w:tcPr>
          <w:p w:rsidR="000935FD" w:rsidRPr="00DB3354" w:rsidRDefault="000935FD" w:rsidP="000935FD">
            <w:pPr>
              <w:rPr>
                <w:rFonts w:ascii="Arial" w:hAnsi="Arial" w:cs="Arial"/>
              </w:rPr>
            </w:pPr>
            <w:r>
              <w:rPr>
                <w:rFonts w:ascii="Arial" w:hAnsi="Arial" w:cs="Arial"/>
                <w:noProof/>
                <w:lang w:eastAsia="tr-TR"/>
              </w:rPr>
              <w:drawing>
                <wp:inline distT="0" distB="0" distL="0" distR="0">
                  <wp:extent cx="2981325" cy="2235994"/>
                  <wp:effectExtent l="19050" t="0" r="0" b="0"/>
                  <wp:docPr id="1" name="0 Resim" descr="eskisehirde-cocuklar-icin-yapilan-oyun-parki-duyar-1611648034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kisehirde-cocuklar-icin-yapilan-oyun-parki-duyar-1611648034473.jpg"/>
                          <pic:cNvPicPr/>
                        </pic:nvPicPr>
                        <pic:blipFill>
                          <a:blip r:embed="rId8" cstate="print"/>
                          <a:stretch>
                            <a:fillRect/>
                          </a:stretch>
                        </pic:blipFill>
                        <pic:spPr>
                          <a:xfrm>
                            <a:off x="0" y="0"/>
                            <a:ext cx="2980339" cy="2235255"/>
                          </a:xfrm>
                          <a:prstGeom prst="rect">
                            <a:avLst/>
                          </a:prstGeom>
                        </pic:spPr>
                      </pic:pic>
                    </a:graphicData>
                  </a:graphic>
                </wp:inline>
              </w:drawing>
            </w:r>
          </w:p>
        </w:tc>
        <w:tc>
          <w:tcPr>
            <w:tcW w:w="4697" w:type="dxa"/>
          </w:tcPr>
          <w:p w:rsidR="000935FD" w:rsidRPr="000935FD" w:rsidRDefault="000935FD">
            <w:pPr>
              <w:rPr>
                <w:rFonts w:ascii="Arial" w:hAnsi="Arial" w:cs="Arial"/>
                <w:b/>
              </w:rPr>
            </w:pPr>
            <w:r w:rsidRPr="000935FD">
              <w:rPr>
                <w:rFonts w:ascii="Arial" w:hAnsi="Arial" w:cs="Arial"/>
              </w:rPr>
              <w:t>Parklar ortak kullanım alanlarından biridir.</w:t>
            </w:r>
            <w:r w:rsidRPr="000935FD">
              <w:rPr>
                <w:rFonts w:ascii="Arial" w:hAnsi="Arial" w:cs="Arial"/>
                <w:b/>
              </w:rPr>
              <w:br/>
              <w:t>Buna göre yandaki görseli ortak kullanım alanı açısından değerlendiriniz.</w:t>
            </w:r>
          </w:p>
          <w:p w:rsidR="000935FD" w:rsidRDefault="000935FD" w:rsidP="000935FD">
            <w:pPr>
              <w:rPr>
                <w:rFonts w:ascii="Arial" w:hAnsi="Arial" w:cs="Arial"/>
              </w:rPr>
            </w:pPr>
          </w:p>
          <w:p w:rsidR="000935FD" w:rsidRDefault="000935FD" w:rsidP="000935FD">
            <w:pPr>
              <w:rPr>
                <w:rFonts w:ascii="Arial" w:hAnsi="Arial" w:cs="Arial"/>
              </w:rPr>
            </w:pPr>
            <w:r w:rsidRPr="00DB3354">
              <w:rPr>
                <w:rFonts w:ascii="Arial" w:hAnsi="Arial" w:cs="Arial"/>
              </w:rPr>
              <w:t>CEVAP:</w:t>
            </w:r>
          </w:p>
          <w:p w:rsidR="000935FD" w:rsidRPr="000935FD" w:rsidRDefault="000935FD" w:rsidP="000935FD">
            <w:pPr>
              <w:rPr>
                <w:rFonts w:ascii="Arial" w:hAnsi="Arial" w:cs="Arial"/>
                <w:color w:val="FF0000"/>
              </w:rPr>
            </w:pPr>
            <w:r w:rsidRPr="000935FD">
              <w:rPr>
                <w:rFonts w:ascii="Arial" w:hAnsi="Arial" w:cs="Arial"/>
                <w:color w:val="FF0000"/>
              </w:rPr>
              <w:t>Ortak kullanım alanlarına zarar vermemeliyiz.</w:t>
            </w:r>
            <w:r w:rsidRPr="000935FD">
              <w:rPr>
                <w:rFonts w:ascii="Arial" w:hAnsi="Arial" w:cs="Arial"/>
                <w:color w:val="FF0000"/>
              </w:rPr>
              <w:br/>
              <w:t>Parklar tüm çocukların kullanabileceği yerlerdir. Temiz bırakmalıyız.</w:t>
            </w:r>
          </w:p>
          <w:p w:rsidR="000935FD" w:rsidRPr="00DB3354" w:rsidRDefault="000935FD" w:rsidP="00EE7C2C">
            <w:pPr>
              <w:rPr>
                <w:rFonts w:ascii="Arial" w:hAnsi="Arial" w:cs="Arial"/>
              </w:rPr>
            </w:pPr>
          </w:p>
        </w:tc>
      </w:tr>
    </w:tbl>
    <w:p w:rsidR="000243F5" w:rsidRPr="00DB3354" w:rsidRDefault="000243F5">
      <w:pPr>
        <w:rPr>
          <w:rFonts w:ascii="Arial" w:hAnsi="Arial" w:cs="Arial"/>
          <w:b/>
        </w:rPr>
      </w:pPr>
    </w:p>
    <w:p w:rsidR="000243F5" w:rsidRPr="0085310D" w:rsidRDefault="00DB3354" w:rsidP="0085310D">
      <w:pPr>
        <w:tabs>
          <w:tab w:val="left" w:pos="1410"/>
        </w:tabs>
        <w:rPr>
          <w:rStyle w:val="fontstyle01"/>
          <w:rFonts w:ascii="Arial" w:hAnsi="Arial" w:cs="Arial"/>
          <w:b/>
        </w:rPr>
      </w:pPr>
      <w:r w:rsidRPr="0085310D">
        <w:rPr>
          <w:rStyle w:val="fontstyle01"/>
          <w:rFonts w:ascii="Arial" w:hAnsi="Arial" w:cs="Arial"/>
          <w:b/>
        </w:rPr>
        <w:t>SORU 6.</w:t>
      </w:r>
      <w:r w:rsidR="009A3E4E" w:rsidRPr="0085310D">
        <w:rPr>
          <w:rFonts w:ascii="Arial" w:hAnsi="Arial" w:cs="Arial"/>
          <w:b/>
        </w:rPr>
        <w:t xml:space="preserve"> </w:t>
      </w:r>
      <w:r w:rsidR="0085310D" w:rsidRPr="0085310D">
        <w:rPr>
          <w:rFonts w:ascii="Arial" w:hAnsi="Arial" w:cs="Arial"/>
          <w:b/>
        </w:rPr>
        <w:t>Komşuluk ilişkilerinde n</w:t>
      </w:r>
      <w:r w:rsidR="0085310D">
        <w:rPr>
          <w:rFonts w:ascii="Arial" w:hAnsi="Arial" w:cs="Arial"/>
          <w:b/>
        </w:rPr>
        <w:t xml:space="preserve">elere dikkat </w:t>
      </w:r>
      <w:r w:rsidR="0085310D" w:rsidRPr="0085310D">
        <w:rPr>
          <w:rFonts w:ascii="Arial" w:hAnsi="Arial" w:cs="Arial"/>
          <w:b/>
        </w:rPr>
        <w:t>etmeliyiz? Düşüncelerinizi yazınız.</w:t>
      </w:r>
    </w:p>
    <w:tbl>
      <w:tblPr>
        <w:tblStyle w:val="TabloKlavuzu"/>
        <w:tblW w:w="0" w:type="auto"/>
        <w:tblLook w:val="04A0"/>
      </w:tblPr>
      <w:tblGrid>
        <w:gridCol w:w="9212"/>
      </w:tblGrid>
      <w:tr w:rsidR="00DB3354" w:rsidRPr="00DB3354" w:rsidTr="00DB3354">
        <w:tc>
          <w:tcPr>
            <w:tcW w:w="9212" w:type="dxa"/>
          </w:tcPr>
          <w:p w:rsidR="00DB3354" w:rsidRDefault="00DB3354" w:rsidP="00584D81">
            <w:pPr>
              <w:rPr>
                <w:rStyle w:val="fontstyle01"/>
                <w:rFonts w:ascii="Arial" w:hAnsi="Arial" w:cs="Arial"/>
              </w:rPr>
            </w:pPr>
          </w:p>
          <w:p w:rsidR="00DB3354" w:rsidRPr="0085310D" w:rsidRDefault="00DB3354" w:rsidP="0085310D">
            <w:pPr>
              <w:rPr>
                <w:rStyle w:val="fontstyle01"/>
                <w:rFonts w:ascii="Arial" w:hAnsi="Arial" w:cs="Arial"/>
                <w:color w:val="FF0000"/>
              </w:rPr>
            </w:pPr>
            <w:r w:rsidRPr="00DB3354">
              <w:rPr>
                <w:rStyle w:val="fontstyle01"/>
                <w:rFonts w:ascii="Arial" w:hAnsi="Arial" w:cs="Arial"/>
              </w:rPr>
              <w:t>CEVAP:</w:t>
            </w:r>
            <w:r w:rsidRPr="00DB3354">
              <w:rPr>
                <w:rStyle w:val="fontstyle01"/>
                <w:rFonts w:ascii="Arial" w:hAnsi="Arial" w:cs="Arial"/>
              </w:rPr>
              <w:br/>
            </w:r>
            <w:r w:rsidR="0085310D" w:rsidRPr="0085310D">
              <w:rPr>
                <w:rStyle w:val="fontstyle01"/>
                <w:rFonts w:ascii="Arial" w:hAnsi="Arial" w:cs="Arial"/>
                <w:color w:val="FF0000"/>
              </w:rPr>
              <w:t>Evde yüksek sesle müzik dinlememeli, geç saatlerde gürültü çıkaracak işler yapmamalıyız. Temizlik yapacağımız zamanı hafta sonu ya da gündüz vakitlerine denk getirmeye çalışmalı, balkonlardan halı ya da benzeri şeyleri silkelememeliyiz.</w:t>
            </w:r>
          </w:p>
          <w:p w:rsidR="0085310D" w:rsidRPr="00DB3354" w:rsidRDefault="0085310D" w:rsidP="0085310D">
            <w:pPr>
              <w:rPr>
                <w:rStyle w:val="fontstyle01"/>
                <w:rFonts w:ascii="Arial" w:hAnsi="Arial" w:cs="Arial"/>
              </w:rPr>
            </w:pPr>
          </w:p>
        </w:tc>
      </w:tr>
    </w:tbl>
    <w:p w:rsidR="00DB3354" w:rsidRDefault="00DB3354">
      <w:pPr>
        <w:rPr>
          <w:rFonts w:ascii="Arial" w:hAnsi="Arial" w:cs="Arial"/>
          <w:b/>
        </w:rPr>
      </w:pPr>
    </w:p>
    <w:p w:rsidR="00DB3354" w:rsidRDefault="00DB3354">
      <w:pPr>
        <w:rPr>
          <w:rFonts w:ascii="Arial" w:hAnsi="Arial" w:cs="Arial"/>
          <w:b/>
        </w:rPr>
      </w:pPr>
    </w:p>
    <w:p w:rsidR="00DB3354" w:rsidRPr="00E72962" w:rsidRDefault="00DB3354" w:rsidP="00DB3354">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9"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DB3354" w:rsidRPr="00B36D39" w:rsidRDefault="00DB3354" w:rsidP="00DB3354">
      <w:pPr>
        <w:rPr>
          <w:rFonts w:ascii="Arial" w:hAnsi="Arial" w:cs="Arial"/>
          <w:b/>
          <w:color w:val="FF0000"/>
        </w:rPr>
      </w:pPr>
    </w:p>
    <w:p w:rsidR="00DB3354" w:rsidRPr="00DB3354" w:rsidRDefault="00DB3354">
      <w:pPr>
        <w:rPr>
          <w:rFonts w:ascii="Arial" w:hAnsi="Arial" w:cs="Arial"/>
          <w:b/>
        </w:rPr>
      </w:pPr>
    </w:p>
    <w:sectPr w:rsidR="00DB3354" w:rsidRPr="00DB3354" w:rsidSect="001D7C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53D33"/>
    <w:rsid w:val="0002033C"/>
    <w:rsid w:val="000243F5"/>
    <w:rsid w:val="00063128"/>
    <w:rsid w:val="000935FD"/>
    <w:rsid w:val="001D1B77"/>
    <w:rsid w:val="001D7CAC"/>
    <w:rsid w:val="002250EB"/>
    <w:rsid w:val="002D26EF"/>
    <w:rsid w:val="002D63D6"/>
    <w:rsid w:val="0030152D"/>
    <w:rsid w:val="00451024"/>
    <w:rsid w:val="004A7544"/>
    <w:rsid w:val="004E46C6"/>
    <w:rsid w:val="0085310D"/>
    <w:rsid w:val="008E0430"/>
    <w:rsid w:val="00951B6E"/>
    <w:rsid w:val="00974BB7"/>
    <w:rsid w:val="00995954"/>
    <w:rsid w:val="009A3E4E"/>
    <w:rsid w:val="00B53D33"/>
    <w:rsid w:val="00BF458C"/>
    <w:rsid w:val="00C63D5C"/>
    <w:rsid w:val="00D0758A"/>
    <w:rsid w:val="00D30D55"/>
    <w:rsid w:val="00D8606F"/>
    <w:rsid w:val="00DB3354"/>
    <w:rsid w:val="00E32C98"/>
    <w:rsid w:val="00EC47D7"/>
    <w:rsid w:val="00EE7C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53D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3D33"/>
    <w:rPr>
      <w:rFonts w:ascii="Tahoma" w:hAnsi="Tahoma" w:cs="Tahoma"/>
      <w:sz w:val="16"/>
      <w:szCs w:val="16"/>
    </w:rPr>
  </w:style>
  <w:style w:type="paragraph" w:styleId="ListeParagraf">
    <w:name w:val="List Paragraph"/>
    <w:basedOn w:val="Normal"/>
    <w:uiPriority w:val="34"/>
    <w:qFormat/>
    <w:rsid w:val="00D0758A"/>
    <w:pPr>
      <w:ind w:left="720"/>
      <w:contextualSpacing/>
    </w:pPr>
  </w:style>
  <w:style w:type="character" w:customStyle="1" w:styleId="fontstyle01">
    <w:name w:val="fontstyle01"/>
    <w:basedOn w:val="VarsaylanParagrafYazTipi"/>
    <w:rsid w:val="008E0430"/>
    <w:rPr>
      <w:rFonts w:ascii="Calibri" w:hAnsi="Calibri" w:hint="default"/>
      <w:b w:val="0"/>
      <w:bCs w:val="0"/>
      <w:i w:val="0"/>
      <w:iCs w:val="0"/>
      <w:color w:val="1D1D1B"/>
      <w:sz w:val="22"/>
      <w:szCs w:val="22"/>
    </w:rPr>
  </w:style>
  <w:style w:type="paragraph" w:styleId="AralkYok">
    <w:name w:val="No Spacing"/>
    <w:uiPriority w:val="1"/>
    <w:qFormat/>
    <w:rsid w:val="00DB3354"/>
    <w:pPr>
      <w:spacing w:after="0" w:line="240" w:lineRule="auto"/>
    </w:pPr>
  </w:style>
  <w:style w:type="table" w:customStyle="1" w:styleId="TabloKlavuzu1">
    <w:name w:val="Tablo Kılavuzu1"/>
    <w:basedOn w:val="NormalTablo"/>
    <w:uiPriority w:val="59"/>
    <w:rsid w:val="00DB3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DB3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DB3354"/>
    <w:rPr>
      <w:color w:val="0000FF" w:themeColor="hyperlink"/>
      <w:u w:val="single"/>
    </w:rPr>
  </w:style>
  <w:style w:type="character" w:customStyle="1" w:styleId="lewnzc">
    <w:name w:val="lewnzc"/>
    <w:basedOn w:val="VarsaylanParagrafYazTipi"/>
    <w:rsid w:val="00451024"/>
  </w:style>
  <w:style w:type="character" w:styleId="Vurgu">
    <w:name w:val="Emphasis"/>
    <w:basedOn w:val="VarsaylanParagrafYazTipi"/>
    <w:uiPriority w:val="20"/>
    <w:qFormat/>
    <w:rsid w:val="0045102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2026-03-25T11:24:00Z</dcterms:created>
  <dcterms:modified xsi:type="dcterms:W3CDTF">2026-03-25T11:24:00Z</dcterms:modified>
</cp:coreProperties>
</file>