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222"/>
        <w:jc w:val="center"/>
      </w:pPr>
      <w:bookmarkStart w:name="Blank Page" w:id="1"/>
      <w:bookmarkEnd w:id="1"/>
      <w:r>
        <w:rPr>
          <w:b w:val="0"/>
        </w:rPr>
      </w:r>
      <w:r>
        <w:rPr>
          <w:color w:val="F26522"/>
          <w:w w:val="80"/>
        </w:rPr>
        <w:t>EK</w:t>
      </w:r>
      <w:r>
        <w:rPr>
          <w:color w:val="F26522"/>
          <w:spacing w:val="9"/>
        </w:rPr>
        <w:t> </w:t>
      </w:r>
      <w:r>
        <w:rPr>
          <w:color w:val="F26522"/>
          <w:w w:val="80"/>
        </w:rPr>
        <w:t>6:</w:t>
      </w:r>
      <w:r>
        <w:rPr>
          <w:color w:val="F26522"/>
          <w:spacing w:val="10"/>
        </w:rPr>
        <w:t> </w:t>
      </w:r>
      <w:r>
        <w:rPr>
          <w:color w:val="F26522"/>
          <w:w w:val="80"/>
        </w:rPr>
        <w:t>OKUL</w:t>
      </w:r>
      <w:r>
        <w:rPr>
          <w:color w:val="F26522"/>
          <w:spacing w:val="10"/>
        </w:rPr>
        <w:t> </w:t>
      </w:r>
      <w:r>
        <w:rPr>
          <w:color w:val="F26522"/>
          <w:w w:val="80"/>
        </w:rPr>
        <w:t>DIŞI</w:t>
      </w:r>
      <w:r>
        <w:rPr>
          <w:color w:val="F26522"/>
          <w:spacing w:val="10"/>
        </w:rPr>
        <w:t> </w:t>
      </w:r>
      <w:r>
        <w:rPr>
          <w:color w:val="F26522"/>
          <w:w w:val="80"/>
        </w:rPr>
        <w:t>ÖĞRENME</w:t>
      </w:r>
      <w:r>
        <w:rPr>
          <w:color w:val="F26522"/>
          <w:spacing w:val="10"/>
        </w:rPr>
        <w:t> </w:t>
      </w:r>
      <w:r>
        <w:rPr>
          <w:color w:val="F26522"/>
          <w:w w:val="80"/>
        </w:rPr>
        <w:t>ETKİNLİĞİ</w:t>
      </w:r>
      <w:r>
        <w:rPr>
          <w:color w:val="F26522"/>
          <w:spacing w:val="9"/>
        </w:rPr>
        <w:t> </w:t>
      </w:r>
      <w:r>
        <w:rPr>
          <w:color w:val="F26522"/>
          <w:w w:val="80"/>
        </w:rPr>
        <w:t>PLAN</w:t>
      </w:r>
      <w:r>
        <w:rPr>
          <w:color w:val="F26522"/>
          <w:spacing w:val="10"/>
        </w:rPr>
        <w:t> </w:t>
      </w:r>
      <w:r>
        <w:rPr>
          <w:color w:val="F26522"/>
          <w:spacing w:val="-2"/>
          <w:w w:val="80"/>
        </w:rPr>
        <w:t>ÖRNEĞİ</w:t>
      </w:r>
    </w:p>
    <w:p>
      <w:pPr>
        <w:spacing w:line="240" w:lineRule="auto" w:before="177" w:after="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1"/>
        <w:gridCol w:w="4961"/>
      </w:tblGrid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Gezi</w:t>
            </w:r>
            <w:r>
              <w:rPr>
                <w:b/>
                <w:color w:val="231F20"/>
                <w:spacing w:val="-11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Yapılan</w:t>
            </w:r>
            <w:r>
              <w:rPr>
                <w:b/>
                <w:color w:val="231F20"/>
                <w:spacing w:val="-10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Mekân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Oyuncak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Müzesi</w:t>
            </w: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90"/>
                <w:sz w:val="20"/>
              </w:rPr>
              <w:t>Yaş</w:t>
            </w:r>
            <w:r>
              <w:rPr>
                <w:b/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Grubu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5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yaş</w:t>
            </w:r>
            <w:r>
              <w:rPr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(60-72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spacing w:val="-5"/>
                <w:w w:val="90"/>
                <w:sz w:val="20"/>
              </w:rPr>
              <w:t>ay)</w:t>
            </w: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Süre</w:t>
            </w:r>
          </w:p>
        </w:tc>
        <w:tc>
          <w:tcPr>
            <w:tcW w:w="4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Öğretmen:</w:t>
            </w:r>
          </w:p>
        </w:tc>
        <w:tc>
          <w:tcPr>
            <w:tcW w:w="4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Geziye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Eşlik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Edecek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Olan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Diğer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Yetişkinler</w:t>
            </w:r>
          </w:p>
        </w:tc>
        <w:tc>
          <w:tcPr>
            <w:tcW w:w="4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Taşıt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Bilgisi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(Araç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tipi,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plakası)</w:t>
            </w:r>
          </w:p>
        </w:tc>
        <w:tc>
          <w:tcPr>
            <w:tcW w:w="4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Yol/Güzergah</w:t>
            </w:r>
          </w:p>
        </w:tc>
        <w:tc>
          <w:tcPr>
            <w:tcW w:w="49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96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Kavramlar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Yüksek-Alçak,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Eski-</w:t>
            </w:r>
            <w:r>
              <w:rPr>
                <w:color w:val="231F20"/>
                <w:spacing w:val="-4"/>
                <w:sz w:val="20"/>
              </w:rPr>
              <w:t>Yeni</w:t>
            </w:r>
          </w:p>
        </w:tc>
      </w:tr>
      <w:tr>
        <w:trPr>
          <w:trHeight w:val="589" w:hRule="atLeast"/>
        </w:trPr>
        <w:tc>
          <w:tcPr>
            <w:tcW w:w="4961" w:type="dxa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Materyaller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Oyuncak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fotoğra昀氀arı,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müze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kurallarını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içeren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görsel </w:t>
            </w:r>
            <w:r>
              <w:rPr>
                <w:color w:val="231F20"/>
                <w:sz w:val="20"/>
              </w:rPr>
              <w:t>kartlar</w:t>
            </w:r>
            <w:r>
              <w:rPr>
                <w:color w:val="231F20"/>
                <w:spacing w:val="-2"/>
                <w:sz w:val="20"/>
              </w:rPr>
              <w:t>, </w:t>
            </w:r>
            <w:r>
              <w:rPr>
                <w:color w:val="231F20"/>
                <w:sz w:val="20"/>
              </w:rPr>
              <w:t>atık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materyaller.</w:t>
            </w:r>
          </w:p>
        </w:tc>
      </w:tr>
      <w:tr>
        <w:trPr>
          <w:trHeight w:val="350" w:hRule="atLeast"/>
        </w:trPr>
        <w:tc>
          <w:tcPr>
            <w:tcW w:w="99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Öğrenme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Çıktıları</w:t>
            </w:r>
          </w:p>
        </w:tc>
      </w:tr>
      <w:tr>
        <w:trPr>
          <w:trHeight w:val="1098" w:hRule="atLeast"/>
        </w:trPr>
        <w:tc>
          <w:tcPr>
            <w:tcW w:w="99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0"/>
                <w:sz w:val="20"/>
              </w:rPr>
              <w:t>Türkçe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Alanı</w:t>
            </w:r>
          </w:p>
          <w:p>
            <w:pPr>
              <w:pStyle w:val="TableParagraph"/>
              <w:spacing w:line="252" w:lineRule="auto" w:before="12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TADB.2.</w:t>
            </w:r>
            <w:r>
              <w:rPr>
                <w:rFonts w:ascii="Times New Roman" w:hAnsi="Times New Roman"/>
                <w:color w:val="231F20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Dinledikleri/izledikleri şiir, hikâye, tekerleme, video, tiyatro, animasyon gibi materyalleri ile ilgili yeni </w:t>
            </w:r>
            <w:r>
              <w:rPr>
                <w:b/>
                <w:color w:val="231F20"/>
                <w:w w:val="95"/>
                <w:sz w:val="20"/>
              </w:rPr>
              <w:t>anlamlar</w:t>
            </w:r>
            <w:r>
              <w:rPr>
                <w:b/>
                <w:color w:val="231F20"/>
                <w:spacing w:val="-1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oluşturabilme</w:t>
            </w:r>
          </w:p>
          <w:p>
            <w:pPr>
              <w:pStyle w:val="TableParagraph"/>
              <w:spacing w:line="228" w:lineRule="exact" w:before="0"/>
              <w:ind w:left="31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TADB.2.c.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Dinledikleri/izledikleri materyallere ilişkin çıkarım yapar.</w:t>
            </w:r>
          </w:p>
        </w:tc>
      </w:tr>
      <w:tr>
        <w:trPr>
          <w:trHeight w:val="1749" w:hRule="atLeast"/>
        </w:trPr>
        <w:tc>
          <w:tcPr>
            <w:tcW w:w="99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Sanat</w:t>
            </w:r>
            <w:r>
              <w:rPr>
                <w:b/>
                <w:color w:val="231F20"/>
                <w:spacing w:val="-2"/>
                <w:sz w:val="20"/>
              </w:rPr>
              <w:t> Alanı</w:t>
            </w: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SNAB.4.</w:t>
            </w:r>
            <w:r>
              <w:rPr>
                <w:b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Sanat</w:t>
            </w:r>
            <w:r>
              <w:rPr>
                <w:b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etkinliği</w:t>
            </w:r>
            <w:r>
              <w:rPr>
                <w:b/>
                <w:color w:val="231F20"/>
                <w:spacing w:val="3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uygulayabilme</w:t>
            </w:r>
          </w:p>
          <w:p>
            <w:pPr>
              <w:pStyle w:val="TableParagraph"/>
              <w:spacing w:before="39"/>
              <w:ind w:left="31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SNAB.4.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Yapmak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istediği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sanat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etkinliği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için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gerekli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olan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materyalleri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seçer.</w:t>
            </w:r>
          </w:p>
          <w:p>
            <w:pPr>
              <w:pStyle w:val="TableParagraph"/>
              <w:spacing w:line="278" w:lineRule="auto" w:before="38"/>
              <w:ind w:left="319" w:right="16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SNAB.4.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ç.Yaratıcılığını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geliştirecek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bireysel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veya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grup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sanat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etkinliklerinde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aktif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rol</w:t>
            </w:r>
            <w:r>
              <w:rPr>
                <w:color w:val="231F20"/>
                <w:spacing w:val="-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alır. </w:t>
            </w:r>
            <w:r>
              <w:rPr>
                <w:color w:val="231F20"/>
                <w:sz w:val="20"/>
              </w:rPr>
              <w:t>SNAB.4.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Sanat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etkinliklerinde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yaratıcı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ürünler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oluşturur.</w:t>
            </w:r>
          </w:p>
          <w:p>
            <w:pPr>
              <w:pStyle w:val="TableParagraph"/>
              <w:spacing w:before="0"/>
              <w:ind w:left="3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SNAB.4.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e.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Drama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etkinliklerinde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yaratıcı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performans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sergiler.</w:t>
            </w:r>
          </w:p>
        </w:tc>
      </w:tr>
      <w:tr>
        <w:trPr>
          <w:trHeight w:val="350" w:hRule="atLeast"/>
        </w:trPr>
        <w:tc>
          <w:tcPr>
            <w:tcW w:w="99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Programlar</w:t>
            </w:r>
            <w:r>
              <w:rPr>
                <w:b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Arası</w:t>
            </w:r>
            <w:r>
              <w:rPr>
                <w:b/>
                <w:color w:val="231F20"/>
                <w:spacing w:val="10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Bileşenler</w:t>
            </w:r>
          </w:p>
        </w:tc>
      </w:tr>
      <w:tr>
        <w:trPr>
          <w:trHeight w:val="1960" w:hRule="atLeast"/>
        </w:trPr>
        <w:tc>
          <w:tcPr>
            <w:tcW w:w="9922" w:type="dxa"/>
            <w:gridSpan w:val="2"/>
          </w:tcPr>
          <w:p>
            <w:pPr>
              <w:pStyle w:val="TableParagraph"/>
              <w:ind w:right="875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Değerler 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>D7.</w:t>
            </w:r>
            <w:r>
              <w:rPr>
                <w:b/>
                <w:color w:val="231F20"/>
                <w:spacing w:val="-14"/>
                <w:w w:val="90"/>
                <w:sz w:val="20"/>
              </w:rPr>
              <w:t> 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>Estetik</w:t>
            </w:r>
          </w:p>
          <w:p>
            <w:pPr>
              <w:pStyle w:val="TableParagraph"/>
              <w:spacing w:line="241" w:lineRule="exact" w:before="53"/>
              <w:ind w:left="359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D7.1.1.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Estetiğin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sanat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ve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doğada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önemli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bir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yere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sahip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olduğunu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fark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eder.</w:t>
            </w:r>
          </w:p>
          <w:p>
            <w:pPr>
              <w:pStyle w:val="TableParagraph"/>
              <w:spacing w:line="241" w:lineRule="exact"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D3.Çalışkanlık</w:t>
            </w:r>
          </w:p>
          <w:p>
            <w:pPr>
              <w:pStyle w:val="TableParagraph"/>
              <w:spacing w:before="56"/>
              <w:ind w:left="3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D3.4.4.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Kişisel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grup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içi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etkinliklerde</w:t>
            </w:r>
            <w:r>
              <w:rPr>
                <w:color w:val="231F20"/>
                <w:spacing w:val="-2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sorumluluklarını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yerine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getirir.</w:t>
            </w:r>
          </w:p>
          <w:p>
            <w:pPr>
              <w:pStyle w:val="TableParagraph"/>
              <w:spacing w:line="241" w:lineRule="exact" w:before="55"/>
              <w:rPr>
                <w:b/>
                <w:sz w:val="20"/>
              </w:rPr>
            </w:pPr>
            <w:r>
              <w:rPr>
                <w:b/>
                <w:color w:val="231F20"/>
                <w:w w:val="75"/>
                <w:sz w:val="20"/>
              </w:rPr>
              <w:t>D12.</w:t>
            </w:r>
            <w:r>
              <w:rPr>
                <w:b/>
                <w:color w:val="231F20"/>
                <w:spacing w:val="-12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>Sabır</w:t>
            </w:r>
          </w:p>
          <w:p>
            <w:pPr>
              <w:pStyle w:val="TableParagraph"/>
              <w:spacing w:line="241" w:lineRule="exact" w:before="0"/>
              <w:ind w:left="320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D12.2.2.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Çalışmalarında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sebat</w:t>
            </w:r>
            <w:r>
              <w:rPr>
                <w:color w:val="231F20"/>
                <w:spacing w:val="-2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eder.</w:t>
            </w:r>
          </w:p>
        </w:tc>
      </w:tr>
      <w:tr>
        <w:trPr>
          <w:trHeight w:val="350" w:hRule="atLeast"/>
        </w:trPr>
        <w:tc>
          <w:tcPr>
            <w:tcW w:w="9922" w:type="dxa"/>
            <w:gridSpan w:val="2"/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color w:val="231F20"/>
                <w:spacing w:val="2"/>
                <w:w w:val="85"/>
                <w:sz w:val="20"/>
              </w:rPr>
              <w:t>Öğrenme-Öğretme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Uygulamaları</w:t>
            </w:r>
          </w:p>
        </w:tc>
      </w:tr>
      <w:tr>
        <w:trPr>
          <w:trHeight w:val="5149" w:hRule="atLeast"/>
        </w:trPr>
        <w:tc>
          <w:tcPr>
            <w:tcW w:w="9922" w:type="dxa"/>
            <w:gridSpan w:val="2"/>
          </w:tcPr>
          <w:p>
            <w:pPr>
              <w:pStyle w:val="TableParagraph"/>
              <w:spacing w:before="74"/>
              <w:ind w:right="6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Gezi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Öncesi: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Çocuklardan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çok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sevdikleri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oyuncağı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sınıfa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getirmeleri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istenir.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Getirilen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oyuncaklar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hakkında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sohbet </w:t>
            </w:r>
            <w:r>
              <w:rPr>
                <w:color w:val="231F20"/>
                <w:sz w:val="20"/>
              </w:rPr>
              <w:t>edilir.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Çocuklara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neden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çok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oyuncağı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sevdikleri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sorulur.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Daha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sonra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çocuklara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Müzesine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gidecekleri </w:t>
            </w:r>
            <w:r>
              <w:rPr>
                <w:color w:val="231F20"/>
                <w:spacing w:val="-6"/>
                <w:sz w:val="20"/>
              </w:rPr>
              <w:t>söylenir ve müze kuralları hakkında konuşulur. Müzede yapılması ve yapılmaması gerekenler anlatılır ve bu davranışlar </w:t>
            </w:r>
            <w:r>
              <w:rPr>
                <w:color w:val="231F20"/>
                <w:sz w:val="20"/>
              </w:rPr>
              <w:t>çocuklarla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birlikte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canlandırılır.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davranışı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yapınca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neler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olduğu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sorulur.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Örneğin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yüksek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sesle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konuşmak,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tüm grubun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aynı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konuşması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gibi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Sınıftaki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tüm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çocuklar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yüksek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sesle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konuşur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ardından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herkes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susar. </w:t>
            </w:r>
            <w:r>
              <w:rPr>
                <w:color w:val="231F20"/>
                <w:spacing w:val="-4"/>
                <w:sz w:val="20"/>
              </w:rPr>
              <w:t>Daha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sonra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daha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alçak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sesle,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söz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hakkı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isteyerek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konuşulur.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Hangisinin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daha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uygun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olduğu,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yüksek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sesle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konuşunca </w:t>
            </w:r>
            <w:r>
              <w:rPr>
                <w:color w:val="231F20"/>
                <w:sz w:val="20"/>
              </w:rPr>
              <w:t>ya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her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birlikte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konuştuklarında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neler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hissettikleri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sorulur.</w:t>
            </w:r>
          </w:p>
          <w:p>
            <w:pPr>
              <w:pStyle w:val="TableParagraph"/>
              <w:spacing w:line="237" w:lineRule="auto" w:before="0"/>
              <w:ind w:right="6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Gezi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Süreci: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Müzeye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gelindiğinde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iki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parçaya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ayrılmış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görselleri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dağıtılır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çocuklardan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görselin diğer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yarısı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kimdeyse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arkadaşını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bulmaları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istenir.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Herkes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eşini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bulduktan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sonra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müzenin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içinde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görselde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bulunan </w:t>
            </w:r>
            <w:r>
              <w:rPr>
                <w:color w:val="231F20"/>
                <w:spacing w:val="-4"/>
                <w:sz w:val="20"/>
              </w:rPr>
              <w:t>oyuncağın nerede olduğunu bulmaları istenir. Herkes oyuncağını bulduktan sonra müze hakkında çocuklarla sohbet </w:t>
            </w:r>
            <w:r>
              <w:rPr>
                <w:color w:val="231F20"/>
                <w:spacing w:val="-2"/>
                <w:sz w:val="20"/>
              </w:rPr>
              <w:t>edilir.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sergilenen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oyuncaklar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tanıtılırken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müzenin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nesne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biriktirmeyi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seven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biri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tarafından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kurulduğu,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 </w:t>
            </w:r>
            <w:r>
              <w:rPr>
                <w:color w:val="231F20"/>
                <w:sz w:val="20"/>
              </w:rPr>
              <w:t>kişinin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yıllardır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koleksiyonu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yaptığı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sonra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oyuncakları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diğer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insanlara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göstermek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istediği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için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müze </w:t>
            </w:r>
            <w:r>
              <w:rPr>
                <w:color w:val="231F20"/>
                <w:spacing w:val="-2"/>
                <w:sz w:val="20"/>
              </w:rPr>
              <w:t>kurduğu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söylenir.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gezerken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çocukların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gördükleri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oyuncaklar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hakkında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duygu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düşünceleri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sorularını sormaları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sağlanır.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Daha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sonra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bulunan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oyuncaklarla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hangi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çocukların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tür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oyunlar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oynamış </w:t>
            </w:r>
            <w:r>
              <w:rPr>
                <w:color w:val="231F20"/>
                <w:spacing w:val="-4"/>
                <w:sz w:val="20"/>
              </w:rPr>
              <w:t>olabileceğini hayal ederek bu süreci drama yolu ile canlandırır. Dramanın ardından müze atölyesine geçen çocuklar, </w:t>
            </w:r>
            <w:r>
              <w:rPr>
                <w:color w:val="231F20"/>
                <w:sz w:val="20"/>
              </w:rPr>
              <w:t>müze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gezisine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ilişkin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hissettiklerini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anlatan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resimler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yapmaları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yönünde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teşvik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edilir.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Müze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süreci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tamamlandıktan sonra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sınıfa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dönülür.</w:t>
            </w:r>
          </w:p>
          <w:p>
            <w:pPr>
              <w:pStyle w:val="TableParagraph"/>
              <w:spacing w:before="1"/>
              <w:ind w:right="6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Gezi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Sonrası: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Sınıfta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çocuklara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müzede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sergilenen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oyuncaklardan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çok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hangi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oyuncağın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ilgilerini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çektiği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bunun </w:t>
            </w:r>
            <w:r>
              <w:rPr>
                <w:color w:val="231F20"/>
                <w:sz w:val="20"/>
              </w:rPr>
              <w:t>nedeni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sorulur.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Daha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sonra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çocuklara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“Bir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tasarlayacak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olsaydınız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nasıl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olurdu?”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sorusu sorularak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çocukların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atık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materyallerle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tasarımları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yapmaları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sağlanır.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Yapılan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oyuncak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tasarımları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okul ortamında</w:t>
            </w:r>
            <w:r>
              <w:rPr>
                <w:color w:val="231F20"/>
                <w:spacing w:val="-23"/>
                <w:sz w:val="20"/>
              </w:rPr>
              <w:t> </w:t>
            </w:r>
            <w:r>
              <w:rPr>
                <w:color w:val="231F20"/>
                <w:sz w:val="20"/>
              </w:rPr>
              <w:t>sergilenir.</w:t>
            </w:r>
          </w:p>
        </w:tc>
      </w:tr>
    </w:tbl>
    <w:sectPr>
      <w:type w:val="continuous"/>
      <w:pgSz w:w="11910" w:h="16840"/>
      <w:pgMar w:top="30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79"/>
    </w:pPr>
    <w:rPr>
      <w:rFonts w:ascii="Tahoma" w:hAnsi="Tahoma" w:eastAsia="Tahoma" w:cs="Tahoma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79"/>
    </w:pPr>
    <w:rPr>
      <w:rFonts w:ascii="Tahoma" w:hAnsi="Tahoma" w:eastAsia="Tahoma" w:cs="Tahom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2026-02-12T19:40:19Z</dcterms:created>
  <dcterms:modified xsi:type="dcterms:W3CDTF">2026-02-12T19:40:19Z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Acrobat Pro (64-bit) 24.2.20895</vt:lpwstr>
  </property>
  <property fmtid="{D5CDD505-2E9C-101B-9397-08002B2CF9AE}" pid="4" name="LastSaved">
    <vt:filetime>2026-02-12T00:00:00Z</vt:filetime>
  </property>
  <property fmtid="{D5CDD505-2E9C-101B-9397-08002B2CF9AE}" pid="5" name="Producer">
    <vt:lpwstr>GPL Ghostscript 10.00.0</vt:lpwstr>
  </property>
</Properties>
</file>