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E30C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FUAT SEZGİN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436AD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BE30C6">
              <w:rPr>
                <w:rFonts w:ascii="Times New Roman" w:hAnsi="Times New Roman" w:cs="Times New Roman"/>
              </w:rPr>
              <w:t xml:space="preserve"> Şubat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E30C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30C6">
              <w:rPr>
                <w:rFonts w:ascii="Times New Roman" w:eastAsia="Arial" w:hAnsi="Times New Roman" w:cs="Times New Roman"/>
                <w:b/>
              </w:rPr>
              <w:t>KMYV.2.3.9. Fuat Sezgin’in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4" w:rsidRDefault="00005C88" w:rsidP="00BE30C6">
            <w:pPr>
              <w:spacing w:after="0" w:line="256" w:lineRule="auto"/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A844DB">
              <w:t xml:space="preserve"> </w:t>
            </w:r>
            <w:r w:rsidR="00BE30C6">
              <w:t xml:space="preserve"> </w:t>
            </w:r>
          </w:p>
          <w:p w:rsidR="00B92564" w:rsidRDefault="00B92564" w:rsidP="00BE30C6">
            <w:pPr>
              <w:spacing w:after="0" w:line="256" w:lineRule="auto"/>
            </w:pPr>
          </w:p>
          <w:p w:rsidR="00A844DB" w:rsidRPr="00BE30C6" w:rsidRDefault="00BE30C6" w:rsidP="00BE30C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BE30C6">
              <w:rPr>
                <w:rFonts w:ascii="Times New Roman" w:hAnsi="Times New Roman" w:cs="Times New Roman"/>
                <w:color w:val="1D1D1B"/>
              </w:rPr>
              <w:t>Dünyanın önde gelen bilim tarihçilerinden Prof. Dr. Fuat Sezgin 24 Ekim 1924’te Bitlis’te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doğmuştur. İlkokulu Ağrı ilinin Doğubayazıt ilçesinde, ortaokul ve liseyi Erzurum’da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okumuş ve yüksek öğrenimini İstanbul’da yapmıştır.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Fuat Sezgin matematik merakından dolayı mühendislik yolunda ilerlemek istemiştir. Ancak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dünyanın önemli Doğu bilimcileri arasında gösterilen Alman Helmut Riter (Helmut Ritar)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tarafından verilen bir seminere katılması ile hayat değişmiş ve bilim tarihi ile ilgilenmeye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başlamıştır.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1954 yılında “Buhari’nin Kaynakları” adlı tezini tamamlayarak doçent olmuştur. 1961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yılında Almanya’ya giden Fuat Sezgin Frankfurt Goethe Üniversitesinde misafir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profesör olarak ders vermiştir.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1965 yılında Frankfurt Üniversitesinde “Câbir Bin Hayyan” konusunda ikinci doktora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tezini yazarak bir yıl sonra profesör ünvanı almıştır. 1967 yılında 18 cilten oluşan Arap-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İslam Bilim Tarihi’nin ilk cildini tamamlamıştır.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2008 yılında Gülhane Parkı’nda İslam Bilim ve Teknoloji Tarihi Müzesini açmıştır. Bu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müzede 9 ile 16. yüzyıllar arasındaki İslam bilginleri tarafından icat edilmiş çeşitli bilim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ve teknoloji aletleri veya bunların küçük modelleri sergilenmektedir.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Arapça, Süryanice, İbranice, Latince ve Almanca başta olmak üzere toplam 27 dil bilen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Prof. Dr. Fuat Sezgin, 30 Haziran 2018’de İstanbul’da 94 yaşında vefat etmiştir. Gülhane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Parkı’ndaki İstanbul İslam Bilim ve Teknoloji Tarihi Müzesinin bahçesine defnedilmiştir.</w:t>
            </w:r>
          </w:p>
          <w:p w:rsidR="00BE30C6" w:rsidRPr="008F4188" w:rsidRDefault="00BE30C6" w:rsidP="00BE30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BE30C6">
              <w:rPr>
                <w:rFonts w:ascii="Times New Roman" w:hAnsi="Times New Roman" w:cs="Times New Roman"/>
              </w:rPr>
              <w:t>Fuat Sezgin’in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E7C38"/>
    <w:rsid w:val="00504378"/>
    <w:rsid w:val="00510705"/>
    <w:rsid w:val="00532A14"/>
    <w:rsid w:val="005436AD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2EDFA-C42A-4121-A563-55FF6023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2026-01-29T03:54:00Z</dcterms:created>
  <dcterms:modified xsi:type="dcterms:W3CDTF">2026-01-29T03:54:00Z</dcterms:modified>
</cp:coreProperties>
</file>