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A05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5608">
              <w:rPr>
                <w:rFonts w:ascii="Times New Roman" w:hAnsi="Times New Roman" w:cs="Times New Roman"/>
              </w:rPr>
              <w:t>KİŞİLER ARASI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82523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705CD0">
              <w:rPr>
                <w:rFonts w:ascii="Times New Roman" w:hAnsi="Times New Roman" w:cs="Times New Roman"/>
              </w:rPr>
              <w:t xml:space="preserve"> Aralık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1" w:rsidRPr="00AB1B34" w:rsidRDefault="00B05941" w:rsidP="00B05941">
            <w:pPr>
              <w:pStyle w:val="AralkYok"/>
              <w:rPr>
                <w:b/>
                <w:sz w:val="20"/>
              </w:rPr>
            </w:pPr>
            <w:r w:rsidRPr="00AB1B34">
              <w:rPr>
                <w:b/>
                <w:sz w:val="20"/>
              </w:rPr>
              <w:t>TYB.1.2.1. Sosyal hayatındaki sorumluluklarını ifade eder.</w:t>
            </w:r>
          </w:p>
          <w:p w:rsidR="00B05941" w:rsidRPr="00AB1B34" w:rsidRDefault="00B05941" w:rsidP="00B05941">
            <w:pPr>
              <w:pStyle w:val="AralkYok"/>
              <w:rPr>
                <w:b/>
                <w:sz w:val="20"/>
              </w:rPr>
            </w:pPr>
            <w:r w:rsidRPr="00AB1B34">
              <w:rPr>
                <w:b/>
                <w:sz w:val="20"/>
              </w:rPr>
              <w:t>TYB.1.2.2. Çalışmalarda sorumluluk almanın önemini açıklar.</w:t>
            </w:r>
          </w:p>
          <w:p w:rsidR="00B05941" w:rsidRPr="00AB1B34" w:rsidRDefault="00B05941" w:rsidP="00B05941">
            <w:pPr>
              <w:pStyle w:val="AralkYok"/>
              <w:rPr>
                <w:b/>
                <w:sz w:val="20"/>
              </w:rPr>
            </w:pPr>
            <w:r w:rsidRPr="00AB1B34">
              <w:rPr>
                <w:b/>
                <w:sz w:val="20"/>
              </w:rPr>
              <w:t>TYB.1.2.3. Sorumluluğunu aldığı işi vaktinde bitirmenin önemini örneklerle açıklar.</w:t>
            </w:r>
          </w:p>
          <w:p w:rsidR="006147B0" w:rsidRPr="00AC1620" w:rsidRDefault="00B05941" w:rsidP="00B0594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AB1B34">
              <w:rPr>
                <w:b/>
                <w:sz w:val="20"/>
              </w:rPr>
              <w:t>TYB.1.2.4. Sorumluluklarını yerine getirmediğinde doğabilecek problemleri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Sosyal hayattaki sorumluluklar, kişinin toplum içindeki rolüne, yaşına, konumuna ve ilişkilerine göre değişir. Genel olarak şu şekilde ifade edilebilir: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1.Aileye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Aile bireylerine sevgi, saygı ve destek göstermek.</w:t>
            </w:r>
            <w:proofErr w:type="gramEnd"/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Ebeveynlere yardım etmek, çocuklar varsa onların ihtiyaçlarını karşılamak.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2.Arkadaşlara ve Çevreye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Samimi, dürüst ve güvenilir bir arkadaş olmak.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Çevredeki insanlara karşı duyarlı davranmak ve gerektiğinde yardım eli uzatmak.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3.Topluma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Toplum kurallarına ve değerlerine saygı göstermek.</w:t>
            </w:r>
            <w:proofErr w:type="gramEnd"/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Çevreyi korumak ve temiz tutmak.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Toplumsal etkinliklere ve yardımlaşma projelerine katılmak.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4.Kendine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Sağlığını korumak ve geliştirmek.</w:t>
            </w:r>
            <w:proofErr w:type="gramEnd"/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oKendi yeteneklerini ve potansiyelini en iyi şekilde değerlendirmek.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Hedeflerini belirleyerek hayata dair sorumluluk almak.</w:t>
            </w:r>
            <w:proofErr w:type="gramEnd"/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5.İş ve Eğitim Hayatına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Verilen görevleri zamanında ve en iyi şekilde yerine getirmek.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Meslek veya eğitim alanında kendini geliştirmeye devam etmek.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İş arkadaşları veya sınıf arkadaşlarıyla uyum içinde çalışmak.</w:t>
            </w:r>
            <w:proofErr w:type="gramEnd"/>
          </w:p>
          <w:p w:rsidR="00204B6A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Sosyal sorumlulukların yerine getirilmesi, hem bireyin hem de toplumun daha mutlu ve düzenli bir şekilde yaşamasını sağlar.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B05941">
              <w:rPr>
                <w:rStyle w:val="fontstyle01"/>
                <w:sz w:val="22"/>
                <w:szCs w:val="22"/>
              </w:rPr>
              <w:t>Sosyal hayatımızdaki sorumluluklar 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2523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2B8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2025-12-05T03:38:00Z</dcterms:created>
  <dcterms:modified xsi:type="dcterms:W3CDTF">2025-12-05T03:38:00Z</dcterms:modified>
</cp:coreProperties>
</file>