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  <w:r w:rsidR="00F065F6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027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02773">
              <w:rPr>
                <w:rFonts w:ascii="Times New Roman" w:hAnsi="Times New Roman" w:cs="Times New Roman"/>
              </w:rPr>
              <w:t>OKUL ORTAMINDA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82692F" w:rsidP="001027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2692F">
              <w:rPr>
                <w:rFonts w:ascii="Times New Roman" w:hAnsi="Times New Roman" w:cs="Times New Roman"/>
              </w:rPr>
              <w:t>OKUL ORTAMINDA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07DC8" w:rsidP="00B13F8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22-26</w:t>
            </w:r>
            <w:r w:rsidR="000E740F">
              <w:rPr>
                <w:rFonts w:ascii="Times New Roman" w:hAnsi="Times New Roman" w:cs="Times New Roman"/>
              </w:rPr>
              <w:t xml:space="preserve"> Aralık</w:t>
            </w:r>
            <w:r w:rsidR="004F7A0F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</w:t>
            </w:r>
            <w:r w:rsidR="00D17982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643B1" w:rsidRDefault="0082692F" w:rsidP="00961C4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692F">
              <w:rPr>
                <w:rFonts w:ascii="Times New Roman" w:hAnsi="Times New Roman" w:cs="Times New Roman"/>
                <w:b/>
              </w:rPr>
              <w:t>GKN.1.3.2. Okulda çevresine karşı olumlu davranış sergiler.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92F" w:rsidRDefault="0082692F" w:rsidP="00102773">
            <w:pPr>
              <w:pStyle w:val="NormalWeb"/>
              <w:rPr>
                <w:rFonts w:ascii="SofiaPro-Regular" w:eastAsiaTheme="minorHAnsi" w:hAnsi="SofiaPro-Regular" w:cstheme="minorBidi"/>
                <w:color w:val="242021"/>
                <w:lang w:eastAsia="en-US"/>
              </w:rPr>
            </w:pP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İnsanlar çevrelerindeki tüm sesleri dinlediklerini zannediyorlar. Aslında yaptıkları sadece duymaktır. Karşımızdaki insanları duymak için değil duyduklarımızı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onun anlattığı şekilde anlamak için dinlemeliyiz. Buna "etkin dinleme" diyoruz. Arkadaşlık ilişkilerimizde etkin dinleme yapmalıyız. Karşımızdaki insana verdiğimiz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değeri, onu ve sözlerini önemsediğimizi bu şekilde gösterebiliriz. “Evet.”, “Sonra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ne oldu?”, “Daha sonra?” gibi ifadeler kullanarak karşı tarafa onu dinlediğimizi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hissettirmeliyiz ve mutlaka onunla göz teması kurmalıyız. Genellikle insanlar kar-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br/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şısındakiyle göz göze gelmeden onun kendisini dinlediğini düşünmez.</w:t>
            </w:r>
          </w:p>
          <w:p w:rsidR="0082692F" w:rsidRPr="00B95FED" w:rsidRDefault="0082692F" w:rsidP="00102773">
            <w:pPr>
              <w:pStyle w:val="NormalWeb"/>
              <w:rPr>
                <w:rFonts w:ascii="SofiaPro-Regular" w:eastAsiaTheme="minorHAnsi" w:hAnsi="SofiaPro-Regular" w:cstheme="minorBidi"/>
                <w:color w:val="242021"/>
                <w:lang w:eastAsia="en-US"/>
              </w:rPr>
            </w:pP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Davranışlarımızla beden dilimizi uyumlu hâle getirmeliyiz. Abartılı jest ve mimiklerden kaçınmalı, samimi olmalıyız. Anlattıklarımızın dinlenmesi ve doğru anlaşılması, hepimizin belki de en fazla ihtiyacı olan şeydir. Arkadaşlık ilişkilerimizde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doğru iletişim kurmayı başarabilir, nazik olmaya özen gösterebilirsek daha da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mutlu oluruz. Böylece kurduğumuz dostluklar yıllarca sürebilir.</w:t>
            </w:r>
            <w:r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Arkadaşlarımızla kurduğumuz iletişimde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dikkat etmemiz gereken unsurlardan biri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beden dilini doğru kullanmaktır. Beden dili,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insanların duygu ve düşüncelerini yüz ifadesi, beden duruşu vb. yollarla anlattığı iletişim biçimidir. Beden dili ögelerinden bazıları beden duruşu, göz teması, mimikler (yüz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ifadeleri), el-kol hareketleri (jestler) dir.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Arkadaşlık ilişkilerimizde beden dilimizi etkili kullanmalıyız. Beden dilimizi doğru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kullandığımızda konuştuklarımız daha etkileyici, dikkat çekici ve inandırıcı olur. Bu da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karşımızdaki insanların hem bizimle iletişim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kurmaktan keyif almasını hem de bizi etkin</w:t>
            </w:r>
            <w:r>
              <w:rPr>
                <w:rFonts w:ascii="SofiaPro-Regular" w:eastAsiaTheme="minorHAnsi" w:hAnsi="SofiaPro-Regular" w:cstheme="minorBidi"/>
                <w:color w:val="242021"/>
                <w:sz w:val="22"/>
                <w:szCs w:val="22"/>
                <w:lang w:eastAsia="en-US"/>
              </w:rPr>
              <w:t xml:space="preserve"> </w:t>
            </w:r>
            <w:r w:rsidRPr="0082692F">
              <w:rPr>
                <w:rFonts w:ascii="SofiaPro-Regular" w:eastAsiaTheme="minorHAnsi" w:hAnsi="SofiaPro-Regular" w:cstheme="minorBidi"/>
                <w:color w:val="242021"/>
                <w:lang w:eastAsia="en-US"/>
              </w:rPr>
              <w:t>dinlemesini sağlar. Ayrıca beden dilimizi etkili kullanmak karşımızdaki kişiyi ikna etmemizi kolaylaştırır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82692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065F6">
              <w:rPr>
                <w:rFonts w:ascii="Times New Roman" w:hAnsi="Times New Roman" w:cs="Times New Roman"/>
              </w:rPr>
              <w:t xml:space="preserve">- </w:t>
            </w:r>
            <w:r w:rsidR="00961C42">
              <w:t xml:space="preserve"> </w:t>
            </w:r>
            <w:r w:rsidR="0082692F">
              <w:rPr>
                <w:rFonts w:ascii="Times New Roman" w:hAnsi="Times New Roman" w:cs="Times New Roman"/>
              </w:rPr>
              <w:t>Okulda uymamız gereken görgü</w:t>
            </w:r>
            <w:r w:rsidR="000E740F">
              <w:rPr>
                <w:rFonts w:ascii="Times New Roman" w:hAnsi="Times New Roman" w:cs="Times New Roman"/>
              </w:rPr>
              <w:t xml:space="preserve"> ve nezaket </w:t>
            </w:r>
            <w:r w:rsidR="0082692F">
              <w:rPr>
                <w:rFonts w:ascii="Times New Roman" w:hAnsi="Times New Roman" w:cs="Times New Roman"/>
              </w:rPr>
              <w:t>kuralları nelerdir?</w:t>
            </w:r>
            <w:r w:rsidR="009347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95BA7"/>
    <w:multiLevelType w:val="multilevel"/>
    <w:tmpl w:val="C58A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14959"/>
    <w:multiLevelType w:val="multilevel"/>
    <w:tmpl w:val="5C5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60166"/>
    <w:multiLevelType w:val="multilevel"/>
    <w:tmpl w:val="B4746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C35FC0"/>
    <w:multiLevelType w:val="hybridMultilevel"/>
    <w:tmpl w:val="0E1A4B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801682"/>
    <w:multiLevelType w:val="hybridMultilevel"/>
    <w:tmpl w:val="42BCA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5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6"/>
  </w:num>
  <w:num w:numId="11">
    <w:abstractNumId w:val="15"/>
  </w:num>
  <w:num w:numId="12">
    <w:abstractNumId w:val="4"/>
  </w:num>
  <w:num w:numId="13">
    <w:abstractNumId w:val="6"/>
  </w:num>
  <w:num w:numId="14">
    <w:abstractNumId w:val="10"/>
  </w:num>
  <w:num w:numId="15">
    <w:abstractNumId w:val="3"/>
  </w:num>
  <w:num w:numId="16">
    <w:abstractNumId w:val="9"/>
  </w:num>
  <w:num w:numId="17">
    <w:abstractNumId w:val="2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7D6F"/>
    <w:rsid w:val="00021AD6"/>
    <w:rsid w:val="00033B90"/>
    <w:rsid w:val="000443BC"/>
    <w:rsid w:val="00044683"/>
    <w:rsid w:val="0006313A"/>
    <w:rsid w:val="00065446"/>
    <w:rsid w:val="00073E4C"/>
    <w:rsid w:val="000818F1"/>
    <w:rsid w:val="00085067"/>
    <w:rsid w:val="00095D2A"/>
    <w:rsid w:val="000A077F"/>
    <w:rsid w:val="000A2123"/>
    <w:rsid w:val="000E1982"/>
    <w:rsid w:val="000E740F"/>
    <w:rsid w:val="00102773"/>
    <w:rsid w:val="001306C2"/>
    <w:rsid w:val="00131C20"/>
    <w:rsid w:val="00155E9D"/>
    <w:rsid w:val="00165EFF"/>
    <w:rsid w:val="00186F37"/>
    <w:rsid w:val="00191DE2"/>
    <w:rsid w:val="001A42D8"/>
    <w:rsid w:val="001B27AE"/>
    <w:rsid w:val="001B3FCB"/>
    <w:rsid w:val="001C15F2"/>
    <w:rsid w:val="002061F4"/>
    <w:rsid w:val="00217ADB"/>
    <w:rsid w:val="002239CC"/>
    <w:rsid w:val="002555E4"/>
    <w:rsid w:val="00263B5E"/>
    <w:rsid w:val="00272536"/>
    <w:rsid w:val="00272D17"/>
    <w:rsid w:val="00276BA3"/>
    <w:rsid w:val="002934B8"/>
    <w:rsid w:val="00293B94"/>
    <w:rsid w:val="002A0F83"/>
    <w:rsid w:val="002A6D68"/>
    <w:rsid w:val="002C4408"/>
    <w:rsid w:val="002C7BB7"/>
    <w:rsid w:val="002D5974"/>
    <w:rsid w:val="002E15AF"/>
    <w:rsid w:val="002E7085"/>
    <w:rsid w:val="002F1806"/>
    <w:rsid w:val="002F47D2"/>
    <w:rsid w:val="003051CF"/>
    <w:rsid w:val="003207C7"/>
    <w:rsid w:val="003211E8"/>
    <w:rsid w:val="00366DCF"/>
    <w:rsid w:val="00372A98"/>
    <w:rsid w:val="003A1F07"/>
    <w:rsid w:val="003C03E6"/>
    <w:rsid w:val="003C1DDD"/>
    <w:rsid w:val="003D0CE3"/>
    <w:rsid w:val="003E18E5"/>
    <w:rsid w:val="003E1A37"/>
    <w:rsid w:val="0040038E"/>
    <w:rsid w:val="00412000"/>
    <w:rsid w:val="00421EC8"/>
    <w:rsid w:val="004775E5"/>
    <w:rsid w:val="00480A79"/>
    <w:rsid w:val="00487160"/>
    <w:rsid w:val="00491700"/>
    <w:rsid w:val="00493028"/>
    <w:rsid w:val="0049529D"/>
    <w:rsid w:val="004A742D"/>
    <w:rsid w:val="004B11F9"/>
    <w:rsid w:val="004B1D65"/>
    <w:rsid w:val="004D44D1"/>
    <w:rsid w:val="004D5AD3"/>
    <w:rsid w:val="004F68C7"/>
    <w:rsid w:val="004F7A0F"/>
    <w:rsid w:val="00504378"/>
    <w:rsid w:val="00510705"/>
    <w:rsid w:val="00552A24"/>
    <w:rsid w:val="00556E28"/>
    <w:rsid w:val="005643B1"/>
    <w:rsid w:val="00565EF5"/>
    <w:rsid w:val="00571407"/>
    <w:rsid w:val="0057723F"/>
    <w:rsid w:val="005854DF"/>
    <w:rsid w:val="00585732"/>
    <w:rsid w:val="0059799E"/>
    <w:rsid w:val="005A4B04"/>
    <w:rsid w:val="005A576D"/>
    <w:rsid w:val="005B502D"/>
    <w:rsid w:val="005C679C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0D2D"/>
    <w:rsid w:val="0072398D"/>
    <w:rsid w:val="00725316"/>
    <w:rsid w:val="007267AC"/>
    <w:rsid w:val="00742C89"/>
    <w:rsid w:val="00747AC9"/>
    <w:rsid w:val="00756159"/>
    <w:rsid w:val="007661F5"/>
    <w:rsid w:val="007708B9"/>
    <w:rsid w:val="007717DB"/>
    <w:rsid w:val="00772D1B"/>
    <w:rsid w:val="007739AC"/>
    <w:rsid w:val="007B5EB2"/>
    <w:rsid w:val="007C251D"/>
    <w:rsid w:val="007E3D0D"/>
    <w:rsid w:val="007F3257"/>
    <w:rsid w:val="00807DC8"/>
    <w:rsid w:val="008238FC"/>
    <w:rsid w:val="0082692F"/>
    <w:rsid w:val="0083577D"/>
    <w:rsid w:val="00836C10"/>
    <w:rsid w:val="00850764"/>
    <w:rsid w:val="00856D90"/>
    <w:rsid w:val="00861771"/>
    <w:rsid w:val="00874AAF"/>
    <w:rsid w:val="00896BDA"/>
    <w:rsid w:val="008B7B1C"/>
    <w:rsid w:val="008C69A6"/>
    <w:rsid w:val="008E2DEF"/>
    <w:rsid w:val="008E2F43"/>
    <w:rsid w:val="009347BD"/>
    <w:rsid w:val="00935121"/>
    <w:rsid w:val="009353F9"/>
    <w:rsid w:val="00947B0E"/>
    <w:rsid w:val="00961C42"/>
    <w:rsid w:val="0096547F"/>
    <w:rsid w:val="009734BE"/>
    <w:rsid w:val="009947A1"/>
    <w:rsid w:val="009A2595"/>
    <w:rsid w:val="009A4001"/>
    <w:rsid w:val="009A61C8"/>
    <w:rsid w:val="009B3C04"/>
    <w:rsid w:val="009C1C30"/>
    <w:rsid w:val="009C29FF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13F83"/>
    <w:rsid w:val="00B20247"/>
    <w:rsid w:val="00B33D02"/>
    <w:rsid w:val="00B410C2"/>
    <w:rsid w:val="00B43D00"/>
    <w:rsid w:val="00B4592B"/>
    <w:rsid w:val="00B46C62"/>
    <w:rsid w:val="00B95FED"/>
    <w:rsid w:val="00BA1382"/>
    <w:rsid w:val="00BA759F"/>
    <w:rsid w:val="00BC0CF8"/>
    <w:rsid w:val="00BD7B99"/>
    <w:rsid w:val="00BE39AD"/>
    <w:rsid w:val="00C074D4"/>
    <w:rsid w:val="00C24495"/>
    <w:rsid w:val="00C345E3"/>
    <w:rsid w:val="00C35863"/>
    <w:rsid w:val="00C46717"/>
    <w:rsid w:val="00C52D9E"/>
    <w:rsid w:val="00C5753A"/>
    <w:rsid w:val="00C62D10"/>
    <w:rsid w:val="00C80DC4"/>
    <w:rsid w:val="00C974FC"/>
    <w:rsid w:val="00CA5A10"/>
    <w:rsid w:val="00CC540A"/>
    <w:rsid w:val="00CC78DF"/>
    <w:rsid w:val="00D17982"/>
    <w:rsid w:val="00D21BC4"/>
    <w:rsid w:val="00D2205F"/>
    <w:rsid w:val="00D3755C"/>
    <w:rsid w:val="00D4142A"/>
    <w:rsid w:val="00D53DED"/>
    <w:rsid w:val="00D56AB0"/>
    <w:rsid w:val="00D639AD"/>
    <w:rsid w:val="00D63F2D"/>
    <w:rsid w:val="00D80D1C"/>
    <w:rsid w:val="00D8166E"/>
    <w:rsid w:val="00D87A07"/>
    <w:rsid w:val="00DA673B"/>
    <w:rsid w:val="00DA7A3B"/>
    <w:rsid w:val="00DB1B44"/>
    <w:rsid w:val="00DB492F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A6BD0"/>
    <w:rsid w:val="00EC00BB"/>
    <w:rsid w:val="00EC0C3E"/>
    <w:rsid w:val="00EC1730"/>
    <w:rsid w:val="00EC378F"/>
    <w:rsid w:val="00EC3A1B"/>
    <w:rsid w:val="00EE71FB"/>
    <w:rsid w:val="00F00ACD"/>
    <w:rsid w:val="00F0279B"/>
    <w:rsid w:val="00F065F6"/>
    <w:rsid w:val="00F10F08"/>
    <w:rsid w:val="00F26F57"/>
    <w:rsid w:val="00F80A0E"/>
    <w:rsid w:val="00F837E9"/>
    <w:rsid w:val="00F87C0C"/>
    <w:rsid w:val="00F95279"/>
    <w:rsid w:val="00FB19AD"/>
    <w:rsid w:val="00FB25CB"/>
    <w:rsid w:val="00FB611B"/>
    <w:rsid w:val="00FC270E"/>
    <w:rsid w:val="00FE2693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2D"/>
  </w:style>
  <w:style w:type="paragraph" w:styleId="Balk1">
    <w:name w:val="heading 1"/>
    <w:basedOn w:val="Normal"/>
    <w:next w:val="Normal"/>
    <w:link w:val="Balk1Char"/>
    <w:uiPriority w:val="9"/>
    <w:qFormat/>
    <w:rsid w:val="003D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3D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VarsaylanParagrafYazTipi"/>
    <w:rsid w:val="00F065F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065F6"/>
    <w:rPr>
      <w:b/>
      <w:bCs/>
    </w:rPr>
  </w:style>
  <w:style w:type="character" w:customStyle="1" w:styleId="overflow-hidden">
    <w:name w:val="overflow-hidden"/>
    <w:basedOn w:val="VarsaylanParagrafYazTipi"/>
    <w:rsid w:val="00F065F6"/>
  </w:style>
  <w:style w:type="character" w:customStyle="1" w:styleId="fontstyle21">
    <w:name w:val="fontstyle21"/>
    <w:basedOn w:val="VarsaylanParagrafYazTipi"/>
    <w:rsid w:val="008E2DE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8E2DE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5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930253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193717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3394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582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4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041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794534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809458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0228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557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8665976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016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452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71757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9241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32121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209335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114785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4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51771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75060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10910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616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25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134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6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0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9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7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7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1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702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28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3431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5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1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4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9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5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494450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032028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30491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4019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7702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3005426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552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6500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55431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2505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9766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342324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3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352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854707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26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1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7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872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901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19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2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7433">
                  <w:marLeft w:val="0"/>
                  <w:marRight w:val="0"/>
                  <w:marTop w:val="5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2025-12-21T00:46:00Z</dcterms:created>
  <dcterms:modified xsi:type="dcterms:W3CDTF">2025-12-21T00:46:00Z</dcterms:modified>
</cp:coreProperties>
</file>