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3E18E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AHLAK VE YURTTAŞLIK EĞİTİMİ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bookmarkStart w:id="0" w:name="_GoBack"/>
            <w:bookmarkEnd w:id="0"/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6A6B97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ORTAK YAŞAM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6A6B97" w:rsidP="007F0F2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6A6B97">
              <w:rPr>
                <w:rFonts w:ascii="Times New Roman" w:hAnsi="Times New Roman" w:cs="Times New Roman"/>
              </w:rPr>
              <w:t>YALNIZ DEĞİLSİNİZ, YALNIZ DEĞİLİZ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654C48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="00AA7528">
              <w:rPr>
                <w:rFonts w:ascii="Times New Roman" w:hAnsi="Times New Roman" w:cs="Times New Roman"/>
              </w:rPr>
              <w:t xml:space="preserve"> Aralık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D8166E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5 – 2 Ocak 2026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6A6B97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6A6B97">
              <w:rPr>
                <w:rFonts w:ascii="Times New Roman" w:eastAsia="Arial" w:hAnsi="Times New Roman" w:cs="Times New Roman"/>
                <w:b/>
              </w:rPr>
              <w:t>AYE.2.3.1. Ortak yaşamın ortaya çıkardığı gereksinimlere örnekler verir.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30C0" w:rsidRPr="00E630C0" w:rsidRDefault="00E630C0" w:rsidP="00E630C0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Eleştirel düşünme, Empati, </w:t>
            </w:r>
            <w:r w:rsidRPr="00E630C0">
              <w:rPr>
                <w:rFonts w:ascii="Times New Roman" w:eastAsia="Times New Roman" w:hAnsi="Times New Roman" w:cs="Times New Roman"/>
              </w:rPr>
              <w:t>Kalıp yargı ve ön yargıyı fark etme</w:t>
            </w:r>
          </w:p>
          <w:p w:rsidR="00AB1558" w:rsidRPr="005A4B04" w:rsidRDefault="00B410C2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B410C2">
              <w:rPr>
                <w:rFonts w:ascii="Times New Roman" w:eastAsia="Times New Roman" w:hAnsi="Times New Roman" w:cs="Times New Roman"/>
              </w:rPr>
              <w:t xml:space="preserve">emel düşünme becerileri (inceleme, bilgileri birleştirme, karşılaştırma, sınıflama, sentez </w:t>
            </w:r>
            <w:r>
              <w:rPr>
                <w:rFonts w:ascii="Times New Roman" w:eastAsia="Times New Roman" w:hAnsi="Times New Roman" w:cs="Times New Roman"/>
              </w:rPr>
              <w:t xml:space="preserve">yapma, </w:t>
            </w:r>
            <w:r w:rsidRPr="00B410C2">
              <w:rPr>
                <w:rFonts w:ascii="Times New Roman" w:eastAsia="Times New Roman" w:hAnsi="Times New Roman" w:cs="Times New Roman"/>
              </w:rPr>
              <w:t>değerlendirme, çıkarım yapma)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A6B97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Ortak yaşamın getirdiği birtakım gereksinimler vardır. Bu gereksinimler devlet tarafından karşılanmaktadır. Ortak yaşam gereksinimlerinden bazıları şunlardır: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Adaletin sağlanması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Toplumsal ve hukuki eşitlik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Güvenliğin sağlanması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Sağlık hizmetlerine erişim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Eğitimde fırsat eşitliği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Barış ortamında yaşama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İstihdam olanaklarının çeşitliliği ve fazlalığı</w:t>
            </w:r>
          </w:p>
          <w:p w:rsidR="006A6B97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Sivil toplum kuruluşları (STK) devlete ortak yaşam gereksinimlerini karşılamada destek olur. Oda, dernek, vakıf, sendika şeklinde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örgütlenen sivil toplum kuruluşları, resmî kurumlar dışında kalır ve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resmî kuruluşlardan bağımsız olarak çalışır. Sivil toplum kuruluşları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politik, sosyal, kültürel, hukuki ve çevresel amaçları doğrultusunda</w:t>
            </w:r>
            <w:r>
              <w:rPr>
                <w:rFonts w:ascii="SourceSansVariable-Roman" w:hAnsi="SourceSansVariable-Roman"/>
                <w:color w:val="3A393A"/>
              </w:rPr>
              <w:t xml:space="preserve"> </w:t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çalışan, üyelerini ve çalışanlarını gönüllülük usulüyle alan, kâr amacı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gütmeyen ve gelirlerini bağışlar veya üyelik ödemeleri ile sağlayan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kuruluşlardır.</w:t>
            </w:r>
          </w:p>
          <w:p w:rsidR="006A6B97" w:rsidRPr="00AA7528" w:rsidRDefault="006A6B97" w:rsidP="006A6B97">
            <w:pPr>
              <w:spacing w:after="0" w:line="256" w:lineRule="auto"/>
              <w:rPr>
                <w:rFonts w:ascii="SourceSansVariable-Roman" w:hAnsi="SourceSansVariable-Roman"/>
                <w:color w:val="3A393A"/>
                <w:sz w:val="24"/>
              </w:rPr>
            </w:pP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Sivil toplum kuruluşlarının temel amacı, toplumsal desteği artırmak ve bilinçli vatandaş katılımlarını güçlendirmektir. Ayrıca sivil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toplum kuruluşları;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Sorunların çözümüne katkıda bulunmak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Vatandaşların görüş ve isteklerine tercüman olmak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• Kısa ve uzun vadeli kampanyalar ve çeşitli etkinliklerle gündem</w:t>
            </w:r>
            <w:r w:rsidRPr="006A6B97">
              <w:rPr>
                <w:rFonts w:ascii="SourceSansVariable-Roman" w:hAnsi="SourceSansVariable-Roman"/>
                <w:color w:val="3A393A"/>
              </w:rPr>
              <w:br/>
            </w:r>
            <w:r w:rsidRPr="006A6B97">
              <w:rPr>
                <w:rFonts w:ascii="SourceSansVariable-Roman" w:hAnsi="SourceSansVariable-Roman"/>
                <w:color w:val="3A393A"/>
                <w:sz w:val="24"/>
              </w:rPr>
              <w:t>oluşturmak amaçları da taşımaktadır.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6A6B97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6A6B97">
              <w:rPr>
                <w:rFonts w:ascii="Times New Roman" w:hAnsi="Times New Roman" w:cs="Times New Roman"/>
              </w:rPr>
              <w:t>Ortak yaşamda nelere dikkat etmek gerekir?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C1730" w:rsidP="00AC6A1A">
      <w:pPr>
        <w:pStyle w:val="AralkYok"/>
        <w:rPr>
          <w:rFonts w:ascii="Times New Roman" w:hAnsi="Times New Roman" w:cs="Times New Roman"/>
        </w:rPr>
      </w:pP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ourceSansVariable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urceSansVariable-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8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5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124C48"/>
    <w:rsid w:val="001306C2"/>
    <w:rsid w:val="0013549B"/>
    <w:rsid w:val="0014081E"/>
    <w:rsid w:val="00186F37"/>
    <w:rsid w:val="00191DE2"/>
    <w:rsid w:val="001A42D8"/>
    <w:rsid w:val="001B27AE"/>
    <w:rsid w:val="001C15F2"/>
    <w:rsid w:val="001D1CC6"/>
    <w:rsid w:val="002239CC"/>
    <w:rsid w:val="0023197B"/>
    <w:rsid w:val="00272536"/>
    <w:rsid w:val="00276BA3"/>
    <w:rsid w:val="002A0F83"/>
    <w:rsid w:val="002A6D68"/>
    <w:rsid w:val="002C4408"/>
    <w:rsid w:val="002D5974"/>
    <w:rsid w:val="002E15AF"/>
    <w:rsid w:val="002F47D2"/>
    <w:rsid w:val="003051CF"/>
    <w:rsid w:val="003207C7"/>
    <w:rsid w:val="003211E8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52A24"/>
    <w:rsid w:val="00556E28"/>
    <w:rsid w:val="00571407"/>
    <w:rsid w:val="005854DF"/>
    <w:rsid w:val="0059799E"/>
    <w:rsid w:val="005A4B04"/>
    <w:rsid w:val="005B502D"/>
    <w:rsid w:val="005D101F"/>
    <w:rsid w:val="00654C48"/>
    <w:rsid w:val="006667B9"/>
    <w:rsid w:val="0068043F"/>
    <w:rsid w:val="0069044D"/>
    <w:rsid w:val="00692B49"/>
    <w:rsid w:val="006A6B97"/>
    <w:rsid w:val="006B36A9"/>
    <w:rsid w:val="006C3579"/>
    <w:rsid w:val="006F299F"/>
    <w:rsid w:val="007019CB"/>
    <w:rsid w:val="0072398D"/>
    <w:rsid w:val="007267AC"/>
    <w:rsid w:val="00730BEC"/>
    <w:rsid w:val="00742C89"/>
    <w:rsid w:val="00747AC9"/>
    <w:rsid w:val="00756159"/>
    <w:rsid w:val="007B5EB2"/>
    <w:rsid w:val="007E3D0D"/>
    <w:rsid w:val="007F0F20"/>
    <w:rsid w:val="00850764"/>
    <w:rsid w:val="00856D90"/>
    <w:rsid w:val="00874AAF"/>
    <w:rsid w:val="00896BDA"/>
    <w:rsid w:val="008B7B1C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A7528"/>
    <w:rsid w:val="00AB1558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D21BC4"/>
    <w:rsid w:val="00D2205F"/>
    <w:rsid w:val="00D3755C"/>
    <w:rsid w:val="00D47989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1730"/>
    <w:rsid w:val="00EC3A1B"/>
    <w:rsid w:val="00F00ACD"/>
    <w:rsid w:val="00F10F08"/>
    <w:rsid w:val="00F87C0C"/>
    <w:rsid w:val="00F95279"/>
    <w:rsid w:val="00FB19AD"/>
    <w:rsid w:val="00FE26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0BEC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1D1CC6"/>
    <w:rPr>
      <w:rFonts w:ascii="SourceSansVariable-Roman" w:hAnsi="SourceSansVariable-Roman" w:hint="default"/>
      <w:b w:val="0"/>
      <w:bCs w:val="0"/>
      <w:i w:val="0"/>
      <w:iCs w:val="0"/>
      <w:color w:val="3A393A"/>
      <w:sz w:val="24"/>
      <w:szCs w:val="24"/>
    </w:rPr>
  </w:style>
  <w:style w:type="character" w:customStyle="1" w:styleId="fontstyle21">
    <w:name w:val="fontstyle21"/>
    <w:basedOn w:val="VarsaylanParagrafYazTipi"/>
    <w:rsid w:val="001D1CC6"/>
    <w:rPr>
      <w:rFonts w:ascii="SourceSansVariable-Italic" w:hAnsi="SourceSansVariable-Italic" w:hint="default"/>
      <w:b w:val="0"/>
      <w:bCs w:val="0"/>
      <w:i/>
      <w:iCs/>
      <w:color w:val="3A393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2025-12-27T02:18:00Z</dcterms:created>
  <dcterms:modified xsi:type="dcterms:W3CDTF">2025-12-27T02:18:00Z</dcterms:modified>
</cp:coreProperties>
</file>