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3E7D41">
        <w:rPr>
          <w:rFonts w:ascii="Times New Roman" w:hAnsi="Times New Roman" w:cs="Times New Roman"/>
          <w:sz w:val="24"/>
          <w:szCs w:val="24"/>
        </w:rPr>
        <w:t xml:space="preserve"> </w:t>
      </w:r>
      <w:r w:rsidR="004F03DD">
        <w:rPr>
          <w:rFonts w:ascii="Times New Roman" w:hAnsi="Times New Roman" w:cs="Times New Roman"/>
          <w:sz w:val="24"/>
          <w:szCs w:val="24"/>
        </w:rPr>
        <w:t>14-15</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8E6C0A">
        <w:rPr>
          <w:rFonts w:ascii="Times New Roman" w:hAnsi="Times New Roman" w:cs="Times New Roman"/>
          <w:sz w:val="24"/>
          <w:szCs w:val="24"/>
        </w:rPr>
        <w:t>15-26</w:t>
      </w:r>
      <w:r w:rsidR="005807F3">
        <w:rPr>
          <w:rFonts w:ascii="Times New Roman" w:hAnsi="Times New Roman" w:cs="Times New Roman"/>
          <w:sz w:val="24"/>
          <w:szCs w:val="24"/>
        </w:rPr>
        <w:t xml:space="preserve"> ARALIK </w:t>
      </w:r>
      <w:r w:rsidR="008E6C0A">
        <w:rPr>
          <w:rFonts w:ascii="Times New Roman" w:hAnsi="Times New Roman" w:cs="Times New Roman"/>
          <w:sz w:val="24"/>
          <w:szCs w:val="24"/>
        </w:rPr>
        <w:t>2025</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4F03DD" w:rsidP="00496E99">
            <w:pPr>
              <w:tabs>
                <w:tab w:val="left" w:pos="56"/>
              </w:tabs>
              <w:spacing w:line="360" w:lineRule="auto"/>
              <w:ind w:left="84" w:hanging="14"/>
              <w:rPr>
                <w:rFonts w:ascii="Times New Roman" w:eastAsia="Times New Roman" w:hAnsi="Times New Roman" w:cs="Times New Roman"/>
              </w:rPr>
            </w:pPr>
            <w:r>
              <w:rPr>
                <w:rFonts w:ascii="Times New Roman" w:hAnsi="Times New Roman" w:cs="Times New Roman"/>
              </w:rPr>
              <w:t>ORTAK MİRASIMIZ</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130F06" w:rsidRDefault="00894CC5" w:rsidP="00700BA0">
            <w:r>
              <w:rPr>
                <w:rStyle w:val="fontstyle01"/>
                <w:sz w:val="22"/>
                <w:szCs w:val="22"/>
              </w:rPr>
              <w:t xml:space="preserve"> </w:t>
            </w:r>
            <w:r w:rsidR="00700BA0">
              <w:rPr>
                <w:rStyle w:val="fontstyle01"/>
                <w:sz w:val="22"/>
                <w:szCs w:val="22"/>
              </w:rPr>
              <w:t>ORTAK MİRAS ÖĞELERİ</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8E6C0A" w:rsidP="00496E99">
            <w:pPr>
              <w:tabs>
                <w:tab w:val="left" w:pos="56"/>
              </w:tabs>
              <w:spacing w:line="360" w:lineRule="auto"/>
              <w:ind w:left="84" w:hanging="14"/>
              <w:rPr>
                <w:rFonts w:ascii="Times New Roman" w:hAnsi="Times New Roman" w:cs="Times New Roman"/>
              </w:rPr>
            </w:pPr>
            <w:r>
              <w:rPr>
                <w:rFonts w:ascii="Times New Roman" w:hAnsi="Times New Roman" w:cs="Times New Roman"/>
              </w:rPr>
              <w:t>15-26</w:t>
            </w:r>
            <w:r w:rsidR="006211B3">
              <w:rPr>
                <w:rFonts w:ascii="Times New Roman" w:hAnsi="Times New Roman" w:cs="Times New Roman"/>
              </w:rPr>
              <w:t xml:space="preserve"> Aralık</w:t>
            </w:r>
            <w:r w:rsidR="00130F06">
              <w:rPr>
                <w:rFonts w:ascii="Times New Roman" w:hAnsi="Times New Roman" w:cs="Times New Roman"/>
              </w:rPr>
              <w:t xml:space="preserve"> </w:t>
            </w:r>
            <w:r w:rsidR="00CC2BDD" w:rsidRPr="005B555F">
              <w:rPr>
                <w:rFonts w:ascii="Times New Roman" w:hAnsi="Times New Roman" w:cs="Times New Roman"/>
              </w:rPr>
              <w:t>202</w:t>
            </w:r>
            <w:r>
              <w:rPr>
                <w:rFonts w:ascii="Times New Roman" w:hAnsi="Times New Roman" w:cs="Times New Roman"/>
              </w:rPr>
              <w:t>5</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575602" w:rsidP="002549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240</w:t>
            </w:r>
            <w:r w:rsidR="00CC2BDD" w:rsidRPr="005B555F">
              <w:rPr>
                <w:rFonts w:ascii="Times New Roman" w:hAnsi="Times New Roman" w:cs="Times New Roman"/>
              </w:rPr>
              <w:t xml:space="preserve"> dk. </w:t>
            </w:r>
          </w:p>
        </w:tc>
      </w:tr>
      <w:tr w:rsidR="00120C2E" w:rsidRPr="005B555F" w:rsidTr="00496E99">
        <w:trPr>
          <w:jc w:val="center"/>
        </w:trPr>
        <w:tc>
          <w:tcPr>
            <w:tcW w:w="2946" w:type="dxa"/>
            <w:shd w:val="clear" w:color="auto" w:fill="auto"/>
          </w:tcPr>
          <w:p w:rsidR="00120C2E" w:rsidRPr="005B555F" w:rsidRDefault="00120C2E"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700BA0" w:rsidRDefault="00700BA0" w:rsidP="00700BA0">
            <w:pPr>
              <w:rPr>
                <w:sz w:val="24"/>
                <w:szCs w:val="24"/>
              </w:rPr>
            </w:pPr>
            <w:r>
              <w:rPr>
                <w:rStyle w:val="fontstyle01"/>
              </w:rPr>
              <w:t>Ortak miras, UNESCO</w:t>
            </w:r>
          </w:p>
          <w:p w:rsidR="00120C2E" w:rsidRPr="00120C2E" w:rsidRDefault="00120C2E"/>
        </w:tc>
      </w:tr>
      <w:tr w:rsidR="00120C2E" w:rsidRPr="005B555F" w:rsidTr="00772C31">
        <w:trPr>
          <w:jc w:val="center"/>
        </w:trPr>
        <w:tc>
          <w:tcPr>
            <w:tcW w:w="2946" w:type="dxa"/>
            <w:shd w:val="clear" w:color="auto" w:fill="auto"/>
          </w:tcPr>
          <w:p w:rsidR="00120C2E" w:rsidRPr="005B555F" w:rsidRDefault="00120C2E"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vAlign w:val="center"/>
          </w:tcPr>
          <w:p w:rsidR="004F03DD" w:rsidRPr="004F03DD" w:rsidRDefault="004F03DD" w:rsidP="004F03DD">
            <w:pPr>
              <w:rPr>
                <w:rStyle w:val="fontstyle21"/>
              </w:rPr>
            </w:pPr>
            <w:r w:rsidRPr="004F03DD">
              <w:rPr>
                <w:rStyle w:val="fontstyle01"/>
                <w:b/>
                <w:sz w:val="22"/>
                <w:szCs w:val="22"/>
              </w:rPr>
              <w:t>SB.5.3.1. Yaşadığı ildeki ortak miras ögelerine ilişkin oluşturduğu ürünü paylaşabilme</w:t>
            </w:r>
            <w:r w:rsidR="00120C2E" w:rsidRPr="00120C2E">
              <w:rPr>
                <w:rFonts w:ascii="Barlow-Regular" w:hAnsi="Barlow-Regular"/>
                <w:b/>
                <w:color w:val="242021"/>
                <w:sz w:val="20"/>
                <w:szCs w:val="20"/>
              </w:rPr>
              <w:br/>
            </w:r>
            <w:r w:rsidRPr="004F03DD">
              <w:rPr>
                <w:rStyle w:val="fontstyle21"/>
              </w:rPr>
              <w:t>a</w:t>
            </w:r>
            <w:proofErr w:type="gramStart"/>
            <w:r w:rsidRPr="004F03DD">
              <w:rPr>
                <w:rStyle w:val="fontstyle21"/>
              </w:rPr>
              <w:t>)</w:t>
            </w:r>
            <w:proofErr w:type="gramEnd"/>
            <w:r w:rsidRPr="004F03DD">
              <w:rPr>
                <w:rStyle w:val="fontstyle21"/>
              </w:rPr>
              <w:t xml:space="preserve"> Yaşadığı ildeki somut ve somut olmayan kültürel miras ögelerinden hareketle ortak mirasın önemi hakkında çıkarım yapar.</w:t>
            </w:r>
          </w:p>
          <w:p w:rsidR="004F03DD" w:rsidRPr="004F03DD" w:rsidRDefault="004F03DD" w:rsidP="004F03DD">
            <w:pPr>
              <w:rPr>
                <w:rStyle w:val="fontstyle21"/>
              </w:rPr>
            </w:pPr>
            <w:r w:rsidRPr="004F03DD">
              <w:rPr>
                <w:rStyle w:val="fontstyle21"/>
              </w:rPr>
              <w:t>b) Yapılan çıkarımlardan hareketle ortak mirasın önemini açıklayan bir ürün oluşturur.</w:t>
            </w:r>
          </w:p>
          <w:p w:rsidR="00120C2E" w:rsidRDefault="004F03DD" w:rsidP="004F03DD">
            <w:pPr>
              <w:rPr>
                <w:sz w:val="24"/>
                <w:szCs w:val="24"/>
              </w:rPr>
            </w:pPr>
            <w:r w:rsidRPr="004F03DD">
              <w:rPr>
                <w:rStyle w:val="fontstyle21"/>
              </w:rPr>
              <w:t>c) Ortak mirasın önemi hakkında çıkarımlarına dayalı olarak oluşturduğu ürünü paylaşır</w:t>
            </w:r>
          </w:p>
          <w:p w:rsidR="00120C2E" w:rsidRDefault="00120C2E" w:rsidP="0008758C">
            <w:pPr>
              <w:rPr>
                <w:sz w:val="24"/>
                <w:szCs w:val="24"/>
              </w:rPr>
            </w:pP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96728D" w:rsidRPr="005B555F" w:rsidTr="00496E99">
        <w:tblPrEx>
          <w:tblLook w:val="04A0"/>
        </w:tblPrEx>
        <w:trPr>
          <w:trHeight w:val="293"/>
        </w:trPr>
        <w:tc>
          <w:tcPr>
            <w:tcW w:w="2977" w:type="dxa"/>
            <w:shd w:val="clear" w:color="auto" w:fill="FFFFFF" w:themeFill="background1"/>
            <w:vAlign w:val="center"/>
            <w:hideMark/>
          </w:tcPr>
          <w:p w:rsidR="0096728D" w:rsidRPr="005B555F" w:rsidRDefault="0096728D"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96728D" w:rsidRDefault="0096728D">
            <w:pPr>
              <w:rPr>
                <w:sz w:val="24"/>
                <w:szCs w:val="24"/>
              </w:rPr>
            </w:pPr>
            <w:r>
              <w:rPr>
                <w:rStyle w:val="fontstyle01"/>
              </w:rPr>
              <w:t>SBAB2. Kanıta Dayalı Sorgulama ve Araştırma (SBAB2.6. Kanıta Dayalı Ürün Oluşturma ve</w:t>
            </w:r>
            <w:r>
              <w:rPr>
                <w:rFonts w:ascii="Barlow-Light" w:hAnsi="Barlow-Light"/>
                <w:color w:val="242021"/>
                <w:sz w:val="20"/>
                <w:szCs w:val="20"/>
              </w:rPr>
              <w:t xml:space="preserve"> </w:t>
            </w:r>
            <w:r>
              <w:rPr>
                <w:rStyle w:val="fontstyle01"/>
              </w:rPr>
              <w:t>Paylaşma) (SB.5.3.1)</w:t>
            </w:r>
          </w:p>
        </w:tc>
      </w:tr>
      <w:tr w:rsidR="0096728D" w:rsidRPr="005B555F" w:rsidTr="00496E99">
        <w:tblPrEx>
          <w:tblLook w:val="04A0"/>
        </w:tblPrEx>
        <w:trPr>
          <w:trHeight w:val="288"/>
        </w:trPr>
        <w:tc>
          <w:tcPr>
            <w:tcW w:w="2977" w:type="dxa"/>
            <w:shd w:val="clear" w:color="auto" w:fill="FFFFFF" w:themeFill="background1"/>
            <w:vAlign w:val="center"/>
            <w:hideMark/>
          </w:tcPr>
          <w:p w:rsidR="0096728D" w:rsidRPr="005B555F" w:rsidRDefault="0096728D"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96728D" w:rsidRPr="00B80F7E" w:rsidRDefault="0096728D" w:rsidP="005B555F">
            <w:pPr>
              <w:rPr>
                <w:sz w:val="20"/>
                <w:szCs w:val="20"/>
              </w:rPr>
            </w:pPr>
            <w:r>
              <w:rPr>
                <w:rStyle w:val="fontstyle01"/>
                <w:color w:val="auto"/>
              </w:rPr>
              <w:t>-</w:t>
            </w:r>
          </w:p>
        </w:tc>
      </w:tr>
      <w:tr w:rsidR="0096728D" w:rsidRPr="005B555F" w:rsidTr="00496E99">
        <w:tblPrEx>
          <w:tblLook w:val="04A0"/>
        </w:tblPrEx>
        <w:trPr>
          <w:trHeight w:val="347"/>
        </w:trPr>
        <w:tc>
          <w:tcPr>
            <w:tcW w:w="2977" w:type="dxa"/>
            <w:shd w:val="clear" w:color="auto" w:fill="FFFFFF" w:themeFill="background1"/>
            <w:vAlign w:val="center"/>
            <w:hideMark/>
          </w:tcPr>
          <w:p w:rsidR="0096728D" w:rsidRPr="005B555F" w:rsidRDefault="0096728D"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96728D" w:rsidRDefault="0096728D" w:rsidP="00700BA0">
            <w:pPr>
              <w:rPr>
                <w:sz w:val="24"/>
                <w:szCs w:val="24"/>
              </w:rPr>
            </w:pPr>
            <w:r>
              <w:rPr>
                <w:rStyle w:val="fontstyle01"/>
              </w:rPr>
              <w:t xml:space="preserve">E2.2. Sorumluluk, E3.2. Odaklanma, E3.3. Yaratıcılık, </w:t>
            </w:r>
          </w:p>
        </w:tc>
      </w:tr>
      <w:tr w:rsidR="0096728D" w:rsidRPr="005B555F" w:rsidTr="00496E99">
        <w:tblPrEx>
          <w:tblLook w:val="04A0"/>
        </w:tblPrEx>
        <w:trPr>
          <w:trHeight w:val="112"/>
        </w:trPr>
        <w:tc>
          <w:tcPr>
            <w:tcW w:w="2977" w:type="dxa"/>
            <w:shd w:val="clear" w:color="auto" w:fill="FFFFFF" w:themeFill="background1"/>
            <w:vAlign w:val="center"/>
            <w:hideMark/>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96728D" w:rsidRDefault="0096728D" w:rsidP="00700BA0">
            <w:pPr>
              <w:rPr>
                <w:sz w:val="24"/>
                <w:szCs w:val="24"/>
              </w:rPr>
            </w:pPr>
            <w:r>
              <w:rPr>
                <w:rStyle w:val="fontstyle01"/>
              </w:rPr>
              <w:t>SDB2.1. İletişim, SDB3.3. Sorumlu Karar Verme</w:t>
            </w:r>
          </w:p>
        </w:tc>
      </w:tr>
      <w:tr w:rsidR="0096728D" w:rsidRPr="005B555F" w:rsidTr="00496E99">
        <w:tblPrEx>
          <w:tblLook w:val="04A0"/>
        </w:tblPrEx>
        <w:trPr>
          <w:trHeight w:val="340"/>
        </w:trPr>
        <w:tc>
          <w:tcPr>
            <w:tcW w:w="2977" w:type="dxa"/>
            <w:shd w:val="clear" w:color="auto" w:fill="FFFFFF" w:themeFill="background1"/>
            <w:vAlign w:val="center"/>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96728D" w:rsidRDefault="0096728D" w:rsidP="0096728D">
            <w:pPr>
              <w:rPr>
                <w:sz w:val="24"/>
                <w:szCs w:val="24"/>
              </w:rPr>
            </w:pPr>
            <w:r>
              <w:rPr>
                <w:rStyle w:val="fontstyle01"/>
              </w:rPr>
              <w:t xml:space="preserve">D15.2. Sevgi, </w:t>
            </w:r>
          </w:p>
        </w:tc>
      </w:tr>
      <w:tr w:rsidR="0096728D" w:rsidRPr="005B555F" w:rsidTr="00496E99">
        <w:tblPrEx>
          <w:tblLook w:val="04A0"/>
        </w:tblPrEx>
        <w:trPr>
          <w:trHeight w:val="340"/>
        </w:trPr>
        <w:tc>
          <w:tcPr>
            <w:tcW w:w="2977" w:type="dxa"/>
            <w:shd w:val="clear" w:color="auto" w:fill="FFFFFF" w:themeFill="background1"/>
            <w:vAlign w:val="center"/>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96728D" w:rsidRPr="00130F06" w:rsidRDefault="0096728D" w:rsidP="00700BA0">
            <w:pPr>
              <w:rPr>
                <w:rFonts w:ascii="Barlow-Regular" w:hAnsi="Barlow-Regular"/>
                <w:color w:val="242021"/>
                <w:sz w:val="20"/>
                <w:szCs w:val="20"/>
              </w:rPr>
            </w:pPr>
            <w:r w:rsidRPr="00B80F7E">
              <w:rPr>
                <w:rStyle w:val="fontstyle01"/>
              </w:rPr>
              <w:t xml:space="preserve">OB1. Bilgi Okuryazarlığı, </w:t>
            </w:r>
            <w:r>
              <w:rPr>
                <w:rStyle w:val="fontstyle01"/>
              </w:rPr>
              <w:t xml:space="preserve">OB2. Dijital Okuryazarlık, </w:t>
            </w:r>
            <w:r w:rsidRPr="00B80F7E">
              <w:rPr>
                <w:rStyle w:val="fontstyle01"/>
              </w:rPr>
              <w:t xml:space="preserve">OB4. </w:t>
            </w:r>
            <w:r>
              <w:rPr>
                <w:rStyle w:val="fontstyle01"/>
              </w:rPr>
              <w:t>Görsel</w:t>
            </w:r>
            <w:r w:rsidRPr="00B80F7E">
              <w:rPr>
                <w:rStyle w:val="fontstyle01"/>
              </w:rPr>
              <w:t xml:space="preserve"> Okuryazarlı</w:t>
            </w:r>
            <w:r>
              <w:rPr>
                <w:rStyle w:val="fontstyle01"/>
              </w:rPr>
              <w:t xml:space="preserve">k, </w:t>
            </w:r>
            <w:r>
              <w:rPr>
                <w:rStyle w:val="fontstyle01"/>
              </w:rPr>
              <w:br/>
              <w:t>OB5. Kültür Okuryazarlığı</w:t>
            </w:r>
          </w:p>
        </w:tc>
      </w:tr>
      <w:tr w:rsidR="0096728D" w:rsidRPr="005B555F" w:rsidTr="00496E99">
        <w:tblPrEx>
          <w:tblLook w:val="04A0"/>
        </w:tblPrEx>
        <w:trPr>
          <w:trHeight w:val="340"/>
        </w:trPr>
        <w:tc>
          <w:tcPr>
            <w:tcW w:w="2977" w:type="dxa"/>
            <w:shd w:val="clear" w:color="auto" w:fill="FFFFFF" w:themeFill="background1"/>
            <w:vAlign w:val="center"/>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96728D" w:rsidRPr="00B80F7E" w:rsidRDefault="0096728D">
            <w:pPr>
              <w:rPr>
                <w:sz w:val="20"/>
                <w:szCs w:val="20"/>
              </w:rPr>
            </w:pPr>
            <w:r w:rsidRPr="00B80F7E">
              <w:rPr>
                <w:rStyle w:val="fontstyle01"/>
                <w:color w:val="auto"/>
              </w:rPr>
              <w:t>Görsel Sanatlar, Bilişim Teknolojileri ve Yazılım, Türkçe</w:t>
            </w:r>
          </w:p>
        </w:tc>
      </w:tr>
      <w:tr w:rsidR="0096728D" w:rsidRPr="005B555F" w:rsidTr="00496E99">
        <w:tblPrEx>
          <w:tblLook w:val="04A0"/>
        </w:tblPrEx>
        <w:trPr>
          <w:trHeight w:val="340"/>
        </w:trPr>
        <w:tc>
          <w:tcPr>
            <w:tcW w:w="2977" w:type="dxa"/>
            <w:shd w:val="clear" w:color="auto" w:fill="FFFFFF" w:themeFill="background1"/>
            <w:vAlign w:val="center"/>
          </w:tcPr>
          <w:p w:rsidR="0096728D" w:rsidRPr="005B555F" w:rsidRDefault="0096728D"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96728D" w:rsidRDefault="0096728D" w:rsidP="00717DC4">
            <w:pPr>
              <w:rPr>
                <w:sz w:val="24"/>
                <w:szCs w:val="24"/>
              </w:rPr>
            </w:pPr>
            <w:r>
              <w:rPr>
                <w:rStyle w:val="fontstyle01"/>
              </w:rPr>
              <w:t>-</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96728D" w:rsidRPr="005B555F" w:rsidTr="004219CA">
        <w:trPr>
          <w:trHeight w:val="536"/>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96728D" w:rsidRDefault="0096728D">
            <w:pPr>
              <w:rPr>
                <w:sz w:val="24"/>
                <w:szCs w:val="24"/>
              </w:rPr>
            </w:pPr>
            <w:r>
              <w:rPr>
                <w:rStyle w:val="fontstyle01"/>
              </w:rPr>
              <w:t xml:space="preserve">Öğrencilerin kültür, ortak miras gibi kavramları bildiği kabul </w:t>
            </w:r>
            <w:r>
              <w:rPr>
                <w:rStyle w:val="fontstyle01"/>
                <w:rFonts w:hint="eastAsia"/>
              </w:rPr>
              <w:t>edilerek</w:t>
            </w:r>
            <w:r>
              <w:rPr>
                <w:rStyle w:val="fontstyle01"/>
              </w:rPr>
              <w:t xml:space="preserve"> kısa hatırlatmalar yapılacak.</w:t>
            </w:r>
          </w:p>
        </w:tc>
      </w:tr>
      <w:tr w:rsidR="0096728D" w:rsidRPr="005B555F" w:rsidTr="004219CA">
        <w:trPr>
          <w:trHeight w:val="538"/>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96728D" w:rsidRDefault="0096728D">
            <w:pPr>
              <w:rPr>
                <w:sz w:val="24"/>
                <w:szCs w:val="24"/>
              </w:rPr>
            </w:pPr>
            <w:r>
              <w:rPr>
                <w:rStyle w:val="fontstyle01"/>
              </w:rPr>
              <w:t>Öğrencilerin kültür, ortak miras kavramları hakkında neler bildiklerini belirlemeye yönelik</w:t>
            </w:r>
            <w:r>
              <w:rPr>
                <w:rFonts w:ascii="Barlow-Light" w:hAnsi="Barlow-Light"/>
                <w:color w:val="242021"/>
                <w:sz w:val="20"/>
                <w:szCs w:val="20"/>
              </w:rPr>
              <w:br/>
            </w:r>
            <w:r>
              <w:rPr>
                <w:rStyle w:val="fontstyle01"/>
              </w:rPr>
              <w:t>açık uçlu sorular sorulacak.</w:t>
            </w:r>
          </w:p>
        </w:tc>
      </w:tr>
      <w:tr w:rsidR="0096728D" w:rsidRPr="005B555F" w:rsidTr="004219CA">
        <w:trPr>
          <w:trHeight w:val="538"/>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96728D" w:rsidRDefault="0096728D">
            <w:pPr>
              <w:rPr>
                <w:sz w:val="24"/>
                <w:szCs w:val="24"/>
              </w:rPr>
            </w:pPr>
            <w:r>
              <w:rPr>
                <w:rStyle w:val="fontstyle01"/>
              </w:rPr>
              <w:t>Öğrencilere “Yaşadığınız ilde bildiğiniz veya ailenizle ziyaret ettiğiniz tarihî mekânlara örnekler verebilir misiniz?”, “Tarihî eser niteliğinde yapılara örnek verebilir misiniz?”, “Geçmişten günümüze ulaşan tarihî nesnelere ne gibi örnekler verebiliriz?” soruları yöneltilecek.</w:t>
            </w:r>
          </w:p>
        </w:tc>
      </w:tr>
      <w:tr w:rsidR="0096728D" w:rsidRPr="005B555F" w:rsidTr="004219CA">
        <w:trPr>
          <w:trHeight w:val="538"/>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96728D" w:rsidRPr="00B80F7E" w:rsidRDefault="0096728D" w:rsidP="004219CA">
            <w:pPr>
              <w:pStyle w:val="AralkYok"/>
              <w:rPr>
                <w:rStyle w:val="fontstyle01"/>
                <w:rFonts w:ascii="Times New Roman" w:hAnsi="Times New Roman" w:cs="Times New Roman"/>
                <w:color w:val="auto"/>
              </w:rPr>
            </w:pPr>
            <w:r w:rsidRPr="00B80F7E">
              <w:rPr>
                <w:rStyle w:val="fontstyle01"/>
                <w:rFonts w:ascii="Times New Roman" w:hAnsi="Times New Roman" w:cs="Times New Roman"/>
                <w:color w:val="auto"/>
              </w:rPr>
              <w:t>Yapılacak etkinliğe göre öğrencilerin grup oluşturmaları sağlanabilir ya da bireysel çalışmalar yapılabilir.</w:t>
            </w:r>
          </w:p>
        </w:tc>
      </w:tr>
      <w:tr w:rsidR="0096728D" w:rsidRPr="005B555F" w:rsidTr="004219CA">
        <w:trPr>
          <w:trHeight w:val="538"/>
        </w:trPr>
        <w:tc>
          <w:tcPr>
            <w:tcW w:w="3047" w:type="dxa"/>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lastRenderedPageBreak/>
              <w:t>Öğrenme-Öğretme Uygulamaları</w:t>
            </w:r>
          </w:p>
        </w:tc>
        <w:tc>
          <w:tcPr>
            <w:tcW w:w="7513" w:type="dxa"/>
            <w:shd w:val="clear" w:color="auto" w:fill="FFFFFF" w:themeFill="background1"/>
            <w:vAlign w:val="center"/>
          </w:tcPr>
          <w:p w:rsidR="0096728D" w:rsidRPr="00B80F7E" w:rsidRDefault="0096728D" w:rsidP="004219CA">
            <w:pPr>
              <w:pStyle w:val="AralkYok"/>
              <w:rPr>
                <w:rFonts w:ascii="Times New Roman" w:hAnsi="Times New Roman" w:cs="Times New Roman"/>
                <w:sz w:val="20"/>
                <w:szCs w:val="20"/>
              </w:rPr>
            </w:pPr>
            <w:r w:rsidRPr="00B80F7E">
              <w:rPr>
                <w:rFonts w:ascii="Times New Roman" w:hAnsi="Times New Roman" w:cs="Times New Roman"/>
                <w:b/>
                <w:sz w:val="20"/>
                <w:szCs w:val="20"/>
              </w:rPr>
              <w:t>Öğrenme-Öğretme Uygulamaları</w:t>
            </w:r>
            <w:r w:rsidRPr="00B80F7E">
              <w:rPr>
                <w:rFonts w:ascii="Times New Roman" w:hAnsi="Times New Roman" w:cs="Times New Roman"/>
                <w:sz w:val="20"/>
                <w:szCs w:val="20"/>
              </w:rPr>
              <w:t>:</w:t>
            </w:r>
          </w:p>
          <w:p w:rsidR="0096728D" w:rsidRPr="00E46664" w:rsidRDefault="00CF642B" w:rsidP="0034123F">
            <w:pPr>
              <w:pStyle w:val="AralkYok"/>
              <w:numPr>
                <w:ilvl w:val="0"/>
                <w:numId w:val="4"/>
              </w:numPr>
              <w:rPr>
                <w:rFonts w:ascii="Times New Roman" w:hAnsi="Times New Roman" w:cs="Times New Roman"/>
                <w:sz w:val="20"/>
                <w:szCs w:val="20"/>
              </w:rPr>
            </w:pPr>
            <w:r>
              <w:rPr>
                <w:rFonts w:ascii="Barlow-Light" w:hAnsi="Barlow-Light"/>
                <w:color w:val="242021"/>
                <w:sz w:val="20"/>
              </w:rPr>
              <w:t>Y</w:t>
            </w:r>
            <w:r w:rsidRPr="00CF642B">
              <w:rPr>
                <w:rFonts w:ascii="Barlow-Light" w:hAnsi="Barlow-Light"/>
                <w:color w:val="242021"/>
                <w:sz w:val="20"/>
              </w:rPr>
              <w:t>azılı ve görsel kaynaklardan “Birleşmiş Milletler Eğitim, Bilim ve Kültür Örgütü</w:t>
            </w:r>
            <w:r w:rsidRPr="00CF642B">
              <w:rPr>
                <w:rFonts w:ascii="Barlow-Light" w:hAnsi="Barlow-Light"/>
                <w:color w:val="242021"/>
                <w:sz w:val="20"/>
                <w:szCs w:val="20"/>
              </w:rPr>
              <w:br/>
            </w:r>
            <w:r w:rsidRPr="00CF642B">
              <w:rPr>
                <w:rFonts w:ascii="Barlow-Light" w:hAnsi="Barlow-Light"/>
                <w:color w:val="242021"/>
                <w:sz w:val="20"/>
              </w:rPr>
              <w:t>(UNESCO) Dünya Mirası Listesi”nde yer alan somut ve somut olmayan kültürel miras ögeleri dünyadan ve Türkiye’den örnekler kapsamında öğrenciler tarafından incelen</w:t>
            </w:r>
            <w:r>
              <w:rPr>
                <w:rFonts w:ascii="Barlow-Light" w:hAnsi="Barlow-Light"/>
                <w:color w:val="242021"/>
                <w:sz w:val="20"/>
              </w:rPr>
              <w:t>ecek.</w:t>
            </w:r>
          </w:p>
          <w:p w:rsidR="00CF642B" w:rsidRPr="00CF642B" w:rsidRDefault="00CF642B" w:rsidP="0034123F">
            <w:pPr>
              <w:pStyle w:val="AralkYok"/>
              <w:numPr>
                <w:ilvl w:val="0"/>
                <w:numId w:val="4"/>
              </w:numPr>
              <w:rPr>
                <w:rFonts w:ascii="Times New Roman" w:hAnsi="Times New Roman" w:cs="Times New Roman"/>
                <w:sz w:val="20"/>
                <w:szCs w:val="20"/>
              </w:rPr>
            </w:pPr>
            <w:r w:rsidRPr="00CF642B">
              <w:rPr>
                <w:rFonts w:ascii="Barlow-Light" w:hAnsi="Barlow-Light"/>
                <w:color w:val="242021"/>
                <w:sz w:val="20"/>
              </w:rPr>
              <w:t>Kaynaklardan yararlanılarak büyük</w:t>
            </w:r>
            <w:r>
              <w:rPr>
                <w:rFonts w:ascii="Barlow-Light" w:hAnsi="Barlow-Light"/>
                <w:color w:val="242021"/>
                <w:sz w:val="20"/>
                <w:szCs w:val="20"/>
              </w:rPr>
              <w:t xml:space="preserve"> </w:t>
            </w:r>
            <w:r w:rsidRPr="00CF642B">
              <w:rPr>
                <w:rFonts w:ascii="Barlow-Light" w:hAnsi="Barlow-Light"/>
                <w:color w:val="242021"/>
                <w:sz w:val="20"/>
              </w:rPr>
              <w:t>gr</w:t>
            </w:r>
            <w:r>
              <w:rPr>
                <w:rFonts w:ascii="Barlow-Light" w:hAnsi="Barlow-Light"/>
                <w:color w:val="242021"/>
                <w:sz w:val="20"/>
              </w:rPr>
              <w:t>up tartışması ile ortak miras öğ</w:t>
            </w:r>
            <w:r w:rsidRPr="00CF642B">
              <w:rPr>
                <w:rFonts w:ascii="Barlow-Light" w:hAnsi="Barlow-Light"/>
                <w:color w:val="242021"/>
                <w:sz w:val="20"/>
              </w:rPr>
              <w:t>elerinin önemine dair öğrencilerin çıkarımda bulunmaları ve çıkarımlarını sözlü olarak ifade etmeleri sağlan</w:t>
            </w:r>
            <w:r>
              <w:rPr>
                <w:rFonts w:ascii="Barlow-Light" w:hAnsi="Barlow-Light"/>
                <w:color w:val="242021"/>
                <w:sz w:val="20"/>
              </w:rPr>
              <w:t>acak.</w:t>
            </w:r>
          </w:p>
          <w:p w:rsidR="00CF642B" w:rsidRPr="00CF642B" w:rsidRDefault="00CF642B" w:rsidP="0034123F">
            <w:pPr>
              <w:pStyle w:val="AralkYok"/>
              <w:numPr>
                <w:ilvl w:val="0"/>
                <w:numId w:val="4"/>
              </w:numPr>
              <w:rPr>
                <w:rFonts w:ascii="Times New Roman" w:hAnsi="Times New Roman" w:cs="Times New Roman"/>
                <w:color w:val="FF0000"/>
                <w:sz w:val="20"/>
                <w:szCs w:val="20"/>
              </w:rPr>
            </w:pPr>
            <w:r w:rsidRPr="00CF642B">
              <w:rPr>
                <w:rFonts w:ascii="Barlow-Light" w:hAnsi="Barlow-Light"/>
                <w:color w:val="242021"/>
                <w:sz w:val="20"/>
              </w:rPr>
              <w:t>Öğrencilerden yaşadıkları</w:t>
            </w:r>
            <w:r>
              <w:rPr>
                <w:rFonts w:ascii="Barlow-Light" w:hAnsi="Barlow-Light"/>
                <w:color w:val="242021"/>
                <w:sz w:val="20"/>
                <w:szCs w:val="20"/>
              </w:rPr>
              <w:t xml:space="preserve"> </w:t>
            </w:r>
            <w:r w:rsidRPr="00CF642B">
              <w:rPr>
                <w:rFonts w:ascii="Barlow-Light" w:hAnsi="Barlow-Light"/>
                <w:color w:val="242021"/>
                <w:sz w:val="20"/>
              </w:rPr>
              <w:t>ilde bulunan ve ortak miras kapsamında değerlendirilebilecek ögelerden “UNESCO Dünya</w:t>
            </w:r>
            <w:r>
              <w:rPr>
                <w:rFonts w:ascii="Barlow-Light" w:hAnsi="Barlow-Light"/>
                <w:color w:val="242021"/>
                <w:sz w:val="20"/>
                <w:szCs w:val="20"/>
              </w:rPr>
              <w:t xml:space="preserve"> </w:t>
            </w:r>
            <w:r w:rsidRPr="00CF642B">
              <w:rPr>
                <w:rFonts w:ascii="Barlow-Light" w:hAnsi="Barlow-Light"/>
                <w:color w:val="242021"/>
                <w:sz w:val="20"/>
              </w:rPr>
              <w:t>Mirası Listesi”ne girmesini istedikleri ögeleri gerek</w:t>
            </w:r>
            <w:r>
              <w:rPr>
                <w:rFonts w:ascii="Barlow-Light" w:hAnsi="Barlow-Light"/>
                <w:color w:val="242021"/>
                <w:sz w:val="20"/>
              </w:rPr>
              <w:t>çeleriyle sıralamaları istenecek.</w:t>
            </w:r>
          </w:p>
          <w:p w:rsidR="00CF642B" w:rsidRPr="00CF642B" w:rsidRDefault="00CF642B" w:rsidP="0034123F">
            <w:pPr>
              <w:pStyle w:val="AralkYok"/>
              <w:numPr>
                <w:ilvl w:val="0"/>
                <w:numId w:val="4"/>
              </w:numPr>
              <w:rPr>
                <w:rFonts w:ascii="Times New Roman" w:hAnsi="Times New Roman" w:cs="Times New Roman"/>
                <w:color w:val="FF0000"/>
                <w:sz w:val="20"/>
                <w:szCs w:val="20"/>
              </w:rPr>
            </w:pPr>
            <w:r w:rsidRPr="00CF642B">
              <w:rPr>
                <w:rFonts w:ascii="Barlow-Light" w:hAnsi="Barlow-Light"/>
                <w:color w:val="242021"/>
                <w:sz w:val="20"/>
              </w:rPr>
              <w:t>Öğrencilerin çevrelerindeki ortak miras ögelerini fark etmeleri ve bu ögelerin korunmasına yönelik</w:t>
            </w:r>
            <w:r>
              <w:rPr>
                <w:rFonts w:ascii="Barlow-Light" w:hAnsi="Barlow-Light"/>
                <w:color w:val="242021"/>
                <w:sz w:val="20"/>
                <w:szCs w:val="20"/>
              </w:rPr>
              <w:t xml:space="preserve"> </w:t>
            </w:r>
            <w:r w:rsidRPr="00CF642B">
              <w:rPr>
                <w:rFonts w:ascii="Barlow-Light" w:hAnsi="Barlow-Light"/>
                <w:color w:val="242021"/>
                <w:sz w:val="20"/>
              </w:rPr>
              <w:t xml:space="preserve">gerekçeler üretmeleri </w:t>
            </w:r>
            <w:r>
              <w:rPr>
                <w:rFonts w:ascii="Barlow-Light" w:hAnsi="Barlow-Light"/>
                <w:color w:val="242021"/>
                <w:sz w:val="20"/>
              </w:rPr>
              <w:t xml:space="preserve">istenerek, </w:t>
            </w:r>
            <w:r w:rsidRPr="00CF642B">
              <w:rPr>
                <w:rFonts w:ascii="Barlow-Light" w:hAnsi="Barlow-Light"/>
                <w:color w:val="242021"/>
                <w:sz w:val="20"/>
              </w:rPr>
              <w:t>ortak mirasın korunmasında duyarlı davranmanın önemine yönelik açıklamalarda bulunul</w:t>
            </w:r>
            <w:r>
              <w:rPr>
                <w:rFonts w:ascii="Barlow-Light" w:hAnsi="Barlow-Light"/>
                <w:color w:val="242021"/>
                <w:sz w:val="20"/>
              </w:rPr>
              <w:t>acak</w:t>
            </w:r>
          </w:p>
          <w:p w:rsidR="0096728D" w:rsidRPr="00CF642B" w:rsidRDefault="00CF642B" w:rsidP="0034123F">
            <w:pPr>
              <w:pStyle w:val="AralkYok"/>
              <w:numPr>
                <w:ilvl w:val="0"/>
                <w:numId w:val="4"/>
              </w:numPr>
              <w:rPr>
                <w:rFonts w:ascii="Times New Roman" w:hAnsi="Times New Roman" w:cs="Times New Roman"/>
                <w:color w:val="FF0000"/>
                <w:sz w:val="20"/>
                <w:szCs w:val="20"/>
              </w:rPr>
            </w:pPr>
            <w:r w:rsidRPr="00CF642B">
              <w:rPr>
                <w:rFonts w:ascii="Barlow-Light" w:hAnsi="Barlow-Light"/>
                <w:color w:val="242021"/>
                <w:sz w:val="20"/>
              </w:rPr>
              <w:t>Öğrencilerden yaşadıkları ildeki ortak miras ögelerinin önemine ilişkin performans görevi</w:t>
            </w:r>
            <w:r>
              <w:rPr>
                <w:rFonts w:ascii="Barlow-Light" w:hAnsi="Barlow-Light"/>
                <w:color w:val="242021"/>
                <w:sz w:val="20"/>
                <w:szCs w:val="20"/>
              </w:rPr>
              <w:t xml:space="preserve"> </w:t>
            </w:r>
            <w:r w:rsidRPr="00CF642B">
              <w:rPr>
                <w:rFonts w:ascii="Barlow-Light" w:hAnsi="Barlow-Light"/>
                <w:color w:val="242021"/>
                <w:sz w:val="20"/>
              </w:rPr>
              <w:t>olarak afiş, poster veya broşür hazırlamaları isten</w:t>
            </w:r>
            <w:r>
              <w:rPr>
                <w:rFonts w:ascii="Barlow-Light" w:hAnsi="Barlow-Light"/>
                <w:color w:val="242021"/>
                <w:sz w:val="20"/>
              </w:rPr>
              <w:t>ecek.</w:t>
            </w:r>
          </w:p>
          <w:p w:rsidR="0096728D" w:rsidRPr="00CF642B" w:rsidRDefault="0096728D" w:rsidP="00CF642B">
            <w:pPr>
              <w:pStyle w:val="AralkYok"/>
              <w:numPr>
                <w:ilvl w:val="0"/>
                <w:numId w:val="4"/>
              </w:numPr>
              <w:rPr>
                <w:rFonts w:ascii="Times New Roman" w:hAnsi="Times New Roman" w:cs="Times New Roman"/>
                <w:color w:val="FF0000"/>
                <w:sz w:val="20"/>
                <w:szCs w:val="20"/>
              </w:rPr>
            </w:pPr>
            <w:r w:rsidRPr="00CF642B">
              <w:rPr>
                <w:rFonts w:ascii="Barlow-Light" w:hAnsi="Barlow-Light"/>
                <w:sz w:val="20"/>
                <w:szCs w:val="20"/>
              </w:rPr>
              <w:t>Ders kitabındaki metinler okunarak ilgili sorular cevaplandırılacak</w:t>
            </w:r>
          </w:p>
          <w:p w:rsidR="0096728D" w:rsidRPr="00894CC5" w:rsidRDefault="00CF642B" w:rsidP="00333F82">
            <w:pPr>
              <w:pStyle w:val="AralkYok"/>
              <w:numPr>
                <w:ilvl w:val="0"/>
                <w:numId w:val="4"/>
              </w:numPr>
              <w:rPr>
                <w:rFonts w:ascii="Barlow-Light" w:hAnsi="Barlow-Light" w:cs="Times New Roman"/>
                <w:sz w:val="20"/>
                <w:szCs w:val="20"/>
              </w:rPr>
            </w:pPr>
            <w:r>
              <w:rPr>
                <w:rFonts w:ascii="Barlow-Light" w:hAnsi="Barlow-Light"/>
                <w:sz w:val="20"/>
                <w:szCs w:val="20"/>
              </w:rPr>
              <w:t>Ders kitabı Sayfa 105</w:t>
            </w:r>
            <w:r w:rsidR="0096728D" w:rsidRPr="00894CC5">
              <w:rPr>
                <w:rFonts w:ascii="Barlow-Light" w:hAnsi="Barlow-Light" w:hint="eastAsia"/>
                <w:sz w:val="20"/>
                <w:szCs w:val="20"/>
              </w:rPr>
              <w:t>’</w:t>
            </w:r>
            <w:r w:rsidR="0096728D" w:rsidRPr="00894CC5">
              <w:rPr>
                <w:rFonts w:ascii="Barlow-Light" w:hAnsi="Barlow-Light"/>
                <w:sz w:val="20"/>
                <w:szCs w:val="20"/>
              </w:rPr>
              <w:t xml:space="preserve">teki </w:t>
            </w:r>
            <w:r>
              <w:rPr>
                <w:rFonts w:ascii="Barlow-Light" w:hAnsi="Barlow-Light"/>
                <w:sz w:val="20"/>
                <w:szCs w:val="20"/>
              </w:rPr>
              <w:t>karekod (</w:t>
            </w:r>
            <w:r w:rsidRPr="00CF642B">
              <w:rPr>
                <w:rFonts w:ascii="Barlow-Light" w:hAnsi="Barlow-Light"/>
                <w:sz w:val="20"/>
                <w:szCs w:val="20"/>
              </w:rPr>
              <w:t>UNESCO Dünya Mirası Listesi’nde yer alan ülkemize ait kültürel ögelerimiz</w:t>
            </w:r>
            <w:r>
              <w:rPr>
                <w:rFonts w:ascii="Barlow-Light" w:hAnsi="Barlow-Light"/>
                <w:sz w:val="20"/>
                <w:szCs w:val="20"/>
              </w:rPr>
              <w:t>) incelenecek</w:t>
            </w:r>
          </w:p>
          <w:p w:rsidR="0096728D" w:rsidRPr="00894CC5" w:rsidRDefault="0096728D" w:rsidP="00894CC5">
            <w:pPr>
              <w:pStyle w:val="AralkYok"/>
              <w:numPr>
                <w:ilvl w:val="0"/>
                <w:numId w:val="4"/>
              </w:numPr>
              <w:rPr>
                <w:rFonts w:ascii="Times New Roman" w:hAnsi="Times New Roman" w:cs="Times New Roman"/>
                <w:sz w:val="20"/>
                <w:szCs w:val="20"/>
              </w:rPr>
            </w:pPr>
            <w:r w:rsidRPr="00894CC5">
              <w:rPr>
                <w:rFonts w:ascii="Barlow-Light" w:hAnsi="Barlow-Light"/>
                <w:sz w:val="20"/>
              </w:rPr>
              <w:t>Ders kitabı</w:t>
            </w:r>
            <w:r w:rsidR="00923166">
              <w:rPr>
                <w:rFonts w:ascii="Barlow-Light" w:hAnsi="Barlow-Light"/>
                <w:sz w:val="20"/>
              </w:rPr>
              <w:t xml:space="preserve"> sayfa 109</w:t>
            </w:r>
            <w:r w:rsidR="00923166">
              <w:rPr>
                <w:rFonts w:ascii="Barlow-Light" w:hAnsi="Barlow-Light" w:hint="eastAsia"/>
                <w:sz w:val="20"/>
              </w:rPr>
              <w:t>’</w:t>
            </w:r>
            <w:r w:rsidRPr="00894CC5">
              <w:rPr>
                <w:rFonts w:ascii="Barlow-Light" w:hAnsi="Barlow-Light"/>
                <w:sz w:val="20"/>
              </w:rPr>
              <w:t xml:space="preserve">daki </w:t>
            </w:r>
            <w:proofErr w:type="gramStart"/>
            <w:r w:rsidR="00923166">
              <w:rPr>
                <w:rFonts w:ascii="Barlow-Light" w:hAnsi="Barlow-Light"/>
                <w:sz w:val="20"/>
              </w:rPr>
              <w:t>Değerlendirelim</w:t>
            </w:r>
            <w:proofErr w:type="gramEnd"/>
            <w:r w:rsidR="00923166">
              <w:rPr>
                <w:rFonts w:ascii="Barlow-Light" w:hAnsi="Barlow-Light"/>
                <w:sz w:val="20"/>
              </w:rPr>
              <w:t xml:space="preserve"> Etkinliği </w:t>
            </w:r>
            <w:r w:rsidRPr="00894CC5">
              <w:rPr>
                <w:rFonts w:ascii="Barlow-Light" w:hAnsi="Barlow-Light"/>
                <w:sz w:val="20"/>
              </w:rPr>
              <w:t xml:space="preserve">yapılacak  </w:t>
            </w:r>
          </w:p>
          <w:p w:rsidR="0096728D" w:rsidRPr="003F47EF" w:rsidRDefault="0096728D" w:rsidP="00894CC5">
            <w:pPr>
              <w:pStyle w:val="AralkYok"/>
              <w:numPr>
                <w:ilvl w:val="0"/>
                <w:numId w:val="4"/>
              </w:numPr>
              <w:rPr>
                <w:rFonts w:ascii="Times New Roman" w:hAnsi="Times New Roman" w:cs="Times New Roman"/>
                <w:sz w:val="20"/>
                <w:szCs w:val="20"/>
              </w:rPr>
            </w:pPr>
            <w:r w:rsidRPr="00894CC5">
              <w:rPr>
                <w:rFonts w:ascii="Barlow-Light" w:hAnsi="Barlow-Light"/>
                <w:sz w:val="20"/>
                <w:szCs w:val="20"/>
              </w:rPr>
              <w:t>D</w:t>
            </w:r>
            <w:r w:rsidR="00CF642B">
              <w:rPr>
                <w:rFonts w:ascii="Barlow-Light" w:hAnsi="Barlow-Light"/>
                <w:sz w:val="20"/>
                <w:szCs w:val="20"/>
              </w:rPr>
              <w:t>ers kitabı Sayfa 108</w:t>
            </w:r>
            <w:r w:rsidRPr="00894CC5">
              <w:rPr>
                <w:rFonts w:ascii="Barlow-Light" w:hAnsi="Barlow-Light" w:hint="eastAsia"/>
                <w:sz w:val="20"/>
                <w:szCs w:val="20"/>
              </w:rPr>
              <w:t>’</w:t>
            </w:r>
            <w:r w:rsidRPr="00894CC5">
              <w:rPr>
                <w:rFonts w:ascii="Barlow-Light" w:hAnsi="Barlow-Light"/>
                <w:sz w:val="20"/>
                <w:szCs w:val="20"/>
              </w:rPr>
              <w:t>deki Performans G</w:t>
            </w:r>
            <w:r w:rsidRPr="00894CC5">
              <w:rPr>
                <w:rFonts w:ascii="Barlow-Light" w:hAnsi="Barlow-Light" w:hint="eastAsia"/>
                <w:sz w:val="20"/>
                <w:szCs w:val="20"/>
              </w:rPr>
              <w:t>ö</w:t>
            </w:r>
            <w:r w:rsidRPr="00894CC5">
              <w:rPr>
                <w:rFonts w:ascii="Barlow-Light" w:hAnsi="Barlow-Light"/>
                <w:sz w:val="20"/>
                <w:szCs w:val="20"/>
              </w:rPr>
              <w:t xml:space="preserve">revi yapılacak ve </w:t>
            </w:r>
            <w:r w:rsidRPr="00894CC5">
              <w:rPr>
                <w:rFonts w:ascii="ArialMT" w:hAnsi="ArialMT"/>
                <w:sz w:val="20"/>
                <w:szCs w:val="20"/>
              </w:rPr>
              <w:t>Bütüncül Dereceli</w:t>
            </w:r>
            <w:r w:rsidRPr="00894CC5">
              <w:rPr>
                <w:rFonts w:ascii="ArialMT" w:hAnsi="ArialMT"/>
                <w:sz w:val="20"/>
                <w:szCs w:val="20"/>
              </w:rPr>
              <w:br/>
              <w:t>Puanlama Anahtarı ile değerlendirilecek</w:t>
            </w:r>
          </w:p>
          <w:p w:rsidR="003F47EF" w:rsidRPr="00894CC5" w:rsidRDefault="003F47EF" w:rsidP="003F47EF">
            <w:pPr>
              <w:pStyle w:val="AralkYok"/>
              <w:ind w:left="360"/>
              <w:rPr>
                <w:rFonts w:ascii="Times New Roman" w:hAnsi="Times New Roman" w:cs="Times New Roman"/>
                <w:sz w:val="20"/>
                <w:szCs w:val="20"/>
              </w:rPr>
            </w:pPr>
          </w:p>
        </w:tc>
      </w:tr>
      <w:tr w:rsidR="0096728D" w:rsidRPr="005B555F" w:rsidTr="004219CA">
        <w:trPr>
          <w:trHeight w:val="270"/>
        </w:trPr>
        <w:tc>
          <w:tcPr>
            <w:tcW w:w="3047" w:type="dxa"/>
            <w:vMerge w:val="restart"/>
            <w:shd w:val="clear" w:color="auto" w:fill="FFFFFF" w:themeFill="background1"/>
            <w:vAlign w:val="center"/>
          </w:tcPr>
          <w:p w:rsidR="0096728D" w:rsidRPr="005B555F" w:rsidRDefault="0096728D" w:rsidP="004219CA">
            <w:pPr>
              <w:pStyle w:val="AralkYok"/>
              <w:rPr>
                <w:rFonts w:ascii="Times New Roman" w:hAnsi="Times New Roman" w:cs="Times New Roman"/>
                <w:b/>
                <w:bCs/>
              </w:rPr>
            </w:pPr>
            <w:r w:rsidRPr="005B555F">
              <w:rPr>
                <w:rFonts w:ascii="Times New Roman" w:hAnsi="Times New Roman" w:cs="Times New Roman"/>
                <w:b/>
                <w:bCs/>
              </w:rPr>
              <w:t>Farklılaştırma (Zenginleştirme-Destekleme)</w:t>
            </w:r>
          </w:p>
        </w:tc>
        <w:tc>
          <w:tcPr>
            <w:tcW w:w="7513" w:type="dxa"/>
            <w:shd w:val="clear" w:color="auto" w:fill="FFFFFF" w:themeFill="background1"/>
            <w:vAlign w:val="center"/>
          </w:tcPr>
          <w:p w:rsidR="0096728D" w:rsidRDefault="0096728D" w:rsidP="00324D51">
            <w:pPr>
              <w:pStyle w:val="AralkYok"/>
              <w:rPr>
                <w:rStyle w:val="fontstyle01"/>
              </w:rPr>
            </w:pPr>
            <w:r w:rsidRPr="00B80F7E">
              <w:rPr>
                <w:rStyle w:val="fontstyle01"/>
                <w:rFonts w:ascii="Times New Roman" w:hAnsi="Times New Roman" w:cs="Times New Roman"/>
                <w:b/>
                <w:color w:val="auto"/>
              </w:rPr>
              <w:t>Zenginleştirme:</w:t>
            </w:r>
            <w:r w:rsidRPr="00B80F7E">
              <w:rPr>
                <w:rStyle w:val="fontstyle01"/>
                <w:rFonts w:ascii="Times New Roman" w:hAnsi="Times New Roman" w:cs="Times New Roman"/>
                <w:color w:val="auto"/>
              </w:rPr>
              <w:br/>
            </w:r>
            <w:r w:rsidR="00324D51">
              <w:rPr>
                <w:rStyle w:val="fontstyle01"/>
              </w:rPr>
              <w:t>Öğrencilerden Anadolu’daki ilk yerleşim yerlerine ait ören yeri, müze ve sanal müze gezileri yaparak elde ettikleri bilgi ve deneyimlerini sınıfta paylaşmaları istenecek.</w:t>
            </w:r>
            <w:r w:rsidR="00324D51">
              <w:rPr>
                <w:rFonts w:ascii="Barlow-Light" w:hAnsi="Barlow-Light"/>
                <w:color w:val="242021"/>
                <w:sz w:val="20"/>
                <w:szCs w:val="20"/>
              </w:rPr>
              <w:br/>
            </w:r>
            <w:r w:rsidR="00324D51">
              <w:rPr>
                <w:rStyle w:val="fontstyle01"/>
              </w:rPr>
              <w:t>Öğrencilerden “UNESCO Kültür Mirası Listesi”nde bulunan tarihî alanlara ilişkin “Anadolu</w:t>
            </w:r>
            <w:r w:rsidR="00324D51">
              <w:rPr>
                <w:rFonts w:ascii="Barlow-Light" w:hAnsi="Barlow-Light"/>
                <w:color w:val="242021"/>
                <w:sz w:val="20"/>
                <w:szCs w:val="20"/>
              </w:rPr>
              <w:t xml:space="preserve"> </w:t>
            </w:r>
            <w:r w:rsidR="00324D51">
              <w:rPr>
                <w:rStyle w:val="fontstyle01"/>
              </w:rPr>
              <w:t>Kültür Yolu Haritası” hazırlamaları istenecek</w:t>
            </w:r>
          </w:p>
          <w:p w:rsidR="003F47EF" w:rsidRPr="00324D51" w:rsidRDefault="003F47EF" w:rsidP="00324D51">
            <w:pPr>
              <w:pStyle w:val="AralkYok"/>
              <w:rPr>
                <w:rFonts w:ascii="Barlow-Regular" w:hAnsi="Barlow-Regular"/>
                <w:color w:val="242021"/>
                <w:sz w:val="20"/>
                <w:szCs w:val="20"/>
              </w:rPr>
            </w:pPr>
          </w:p>
        </w:tc>
      </w:tr>
      <w:tr w:rsidR="00324D51" w:rsidRPr="005B555F" w:rsidTr="004219CA">
        <w:trPr>
          <w:trHeight w:val="255"/>
        </w:trPr>
        <w:tc>
          <w:tcPr>
            <w:tcW w:w="3047" w:type="dxa"/>
            <w:vMerge/>
            <w:shd w:val="clear" w:color="auto" w:fill="FFFFFF" w:themeFill="background1"/>
            <w:vAlign w:val="center"/>
          </w:tcPr>
          <w:p w:rsidR="00324D51" w:rsidRPr="005B555F" w:rsidRDefault="00324D51" w:rsidP="004219CA">
            <w:pPr>
              <w:pStyle w:val="AralkYok"/>
              <w:rPr>
                <w:rFonts w:ascii="Times New Roman" w:hAnsi="Times New Roman" w:cs="Times New Roman"/>
                <w:b/>
                <w:bCs/>
              </w:rPr>
            </w:pPr>
          </w:p>
        </w:tc>
        <w:tc>
          <w:tcPr>
            <w:tcW w:w="7513" w:type="dxa"/>
            <w:shd w:val="clear" w:color="auto" w:fill="FFFFFF" w:themeFill="background1"/>
            <w:vAlign w:val="center"/>
          </w:tcPr>
          <w:p w:rsidR="00324D51" w:rsidRDefault="00324D51">
            <w:pPr>
              <w:rPr>
                <w:sz w:val="24"/>
                <w:szCs w:val="24"/>
              </w:rPr>
            </w:pPr>
            <w:r>
              <w:rPr>
                <w:rStyle w:val="fontstyle01"/>
              </w:rPr>
              <w:t>Öğrencilerden ortak kültürel mirasın korunmasının önemine dair duygu ve düşüncelerini</w:t>
            </w:r>
            <w:r>
              <w:rPr>
                <w:rFonts w:ascii="Barlow-Light" w:hAnsi="Barlow-Light"/>
                <w:color w:val="242021"/>
                <w:sz w:val="20"/>
                <w:szCs w:val="20"/>
              </w:rPr>
              <w:br/>
            </w:r>
            <w:r>
              <w:rPr>
                <w:rStyle w:val="fontstyle01"/>
              </w:rPr>
              <w:t>yansıtan bir metin oluşturmaları istenecek</w:t>
            </w:r>
          </w:p>
        </w:tc>
      </w:tr>
      <w:tr w:rsidR="00324D51" w:rsidRPr="005B555F" w:rsidTr="004219CA">
        <w:trPr>
          <w:trHeight w:val="337"/>
        </w:trPr>
        <w:tc>
          <w:tcPr>
            <w:tcW w:w="3047" w:type="dxa"/>
            <w:vMerge w:val="restart"/>
            <w:shd w:val="clear" w:color="auto" w:fill="FFFFFF" w:themeFill="background1"/>
            <w:vAlign w:val="center"/>
          </w:tcPr>
          <w:p w:rsidR="00324D51" w:rsidRPr="005B555F" w:rsidRDefault="00324D51"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324D51" w:rsidRPr="005B555F" w:rsidRDefault="00324D51" w:rsidP="004219CA">
            <w:pPr>
              <w:pStyle w:val="AralkYok"/>
              <w:rPr>
                <w:rFonts w:ascii="Times New Roman" w:hAnsi="Times New Roman" w:cs="Times New Roman"/>
              </w:rPr>
            </w:pPr>
          </w:p>
        </w:tc>
        <w:tc>
          <w:tcPr>
            <w:tcW w:w="7513" w:type="dxa"/>
            <w:shd w:val="clear" w:color="auto" w:fill="FFFFFF" w:themeFill="background1"/>
            <w:vAlign w:val="center"/>
          </w:tcPr>
          <w:p w:rsidR="00324D51" w:rsidRDefault="00324D51" w:rsidP="00CF642B">
            <w:pPr>
              <w:rPr>
                <w:sz w:val="24"/>
                <w:szCs w:val="24"/>
              </w:rPr>
            </w:pPr>
            <w:r>
              <w:rPr>
                <w:rStyle w:val="fontstyle01"/>
              </w:rPr>
              <w:t xml:space="preserve">Performans Görevi olarak </w:t>
            </w:r>
            <w:r>
              <w:rPr>
                <w:rFonts w:ascii="Barlow-Light" w:hAnsi="Barlow-Light"/>
                <w:color w:val="242021"/>
                <w:sz w:val="20"/>
              </w:rPr>
              <w:t>ö</w:t>
            </w:r>
            <w:r w:rsidRPr="00CF642B">
              <w:rPr>
                <w:rFonts w:ascii="Barlow-Light" w:hAnsi="Barlow-Light"/>
                <w:color w:val="242021"/>
                <w:sz w:val="20"/>
              </w:rPr>
              <w:t>ğrencilerden yaşadıkları ildeki ortak miras ögelerinin önemine ilişkin afiş, poster veya broşür hazırlamaları isten</w:t>
            </w:r>
            <w:r>
              <w:rPr>
                <w:rFonts w:ascii="Barlow-Light" w:hAnsi="Barlow-Light"/>
                <w:color w:val="242021"/>
                <w:sz w:val="20"/>
              </w:rPr>
              <w:t>ecek</w:t>
            </w:r>
          </w:p>
        </w:tc>
      </w:tr>
      <w:tr w:rsidR="00324D51" w:rsidRPr="005B555F" w:rsidTr="004219CA">
        <w:trPr>
          <w:trHeight w:val="660"/>
        </w:trPr>
        <w:tc>
          <w:tcPr>
            <w:tcW w:w="3047" w:type="dxa"/>
            <w:vMerge/>
            <w:shd w:val="clear" w:color="auto" w:fill="FFFFFF" w:themeFill="background1"/>
            <w:vAlign w:val="center"/>
          </w:tcPr>
          <w:p w:rsidR="00324D51" w:rsidRPr="005B555F" w:rsidRDefault="00324D51" w:rsidP="004219CA">
            <w:pPr>
              <w:pStyle w:val="AralkYok"/>
              <w:rPr>
                <w:rFonts w:ascii="Times New Roman" w:hAnsi="Times New Roman" w:cs="Times New Roman"/>
                <w:b/>
              </w:rPr>
            </w:pPr>
          </w:p>
        </w:tc>
        <w:tc>
          <w:tcPr>
            <w:tcW w:w="7513" w:type="dxa"/>
            <w:shd w:val="clear" w:color="auto" w:fill="FFFFFF" w:themeFill="background1"/>
            <w:vAlign w:val="center"/>
          </w:tcPr>
          <w:p w:rsidR="00324D51" w:rsidRPr="00B80F7E" w:rsidRDefault="00324D51" w:rsidP="007543D3">
            <w:pPr>
              <w:pStyle w:val="AralkYok"/>
              <w:rPr>
                <w:rStyle w:val="fontstyle01"/>
                <w:rFonts w:ascii="Times New Roman" w:hAnsi="Times New Roman" w:cs="Times New Roman"/>
                <w:color w:val="auto"/>
              </w:rPr>
            </w:pPr>
            <w:r>
              <w:rPr>
                <w:rFonts w:ascii="Barlow-Light" w:hAnsi="Barlow-Light"/>
                <w:color w:val="242021"/>
                <w:sz w:val="20"/>
              </w:rPr>
              <w:t>B</w:t>
            </w:r>
            <w:r w:rsidRPr="007543D3">
              <w:rPr>
                <w:rFonts w:ascii="Barlow-Light" w:hAnsi="Barlow-Light"/>
                <w:color w:val="242021"/>
                <w:sz w:val="20"/>
              </w:rPr>
              <w:t>ütüncül dereceli puanlama anahtarı</w:t>
            </w:r>
            <w:r>
              <w:rPr>
                <w:rFonts w:ascii="Barlow-Light" w:hAnsi="Barlow-Light"/>
                <w:color w:val="242021"/>
                <w:sz w:val="20"/>
                <w:szCs w:val="20"/>
              </w:rPr>
              <w:t xml:space="preserve">, </w:t>
            </w:r>
            <w:r w:rsidRPr="007543D3">
              <w:rPr>
                <w:rFonts w:ascii="Barlow-Light" w:hAnsi="Barlow-Light"/>
                <w:color w:val="242021"/>
                <w:sz w:val="20"/>
              </w:rPr>
              <w:t>derecelendirme ölçeği</w:t>
            </w:r>
            <w:r w:rsidRPr="00B80F7E">
              <w:rPr>
                <w:rFonts w:ascii="Barlow-Light" w:hAnsi="Barlow-Light"/>
                <w:color w:val="242021"/>
                <w:sz w:val="20"/>
                <w:szCs w:val="20"/>
              </w:rPr>
              <w:t xml:space="preserve">, </w:t>
            </w:r>
            <w:r w:rsidRPr="00B80F7E">
              <w:rPr>
                <w:rStyle w:val="fontstyle01"/>
                <w:rFonts w:ascii="Times New Roman" w:hAnsi="Times New Roman" w:cs="Times New Roman"/>
                <w:color w:val="auto"/>
              </w:rPr>
              <w:t>çalışma yaprakları, açık uçlu sorular vb.</w:t>
            </w:r>
          </w:p>
        </w:tc>
      </w:tr>
      <w:tr w:rsidR="00324D51" w:rsidRPr="005B555F" w:rsidTr="004219CA">
        <w:trPr>
          <w:trHeight w:val="480"/>
        </w:trPr>
        <w:tc>
          <w:tcPr>
            <w:tcW w:w="3047" w:type="dxa"/>
            <w:shd w:val="clear" w:color="auto" w:fill="FFFFFF" w:themeFill="background1"/>
            <w:vAlign w:val="center"/>
          </w:tcPr>
          <w:p w:rsidR="00324D51" w:rsidRPr="005B555F" w:rsidRDefault="00324D51"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324D51" w:rsidRPr="00DC5D58" w:rsidRDefault="00324D51" w:rsidP="007543D3">
            <w:pPr>
              <w:pStyle w:val="AralkYok"/>
              <w:rPr>
                <w:rFonts w:ascii="Times New Roman" w:hAnsi="Times New Roman" w:cs="Times New Roman"/>
                <w:i/>
              </w:rPr>
            </w:pP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074D91" w:rsidRPr="005B555F" w:rsidRDefault="00DB5095" w:rsidP="00DB5095">
      <w:pPr>
        <w:pStyle w:val="AralkYok"/>
        <w:ind w:left="6960"/>
        <w:rPr>
          <w:rFonts w:ascii="Times New Roman" w:hAnsi="Times New Roman" w:cs="Times New Roman"/>
        </w:rPr>
      </w:pPr>
      <w:r>
        <w:rPr>
          <w:rFonts w:ascii="Times New Roman" w:hAnsi="Times New Roman" w:cs="Times New Roman"/>
        </w:rPr>
        <w:br/>
      </w:r>
      <w:r w:rsidR="005B555F">
        <w:rPr>
          <w:rFonts w:ascii="Times New Roman" w:hAnsi="Times New Roman" w:cs="Times New Roman"/>
        </w:rPr>
        <w:t xml:space="preserve"> </w:t>
      </w:r>
      <w:proofErr w:type="gramStart"/>
      <w:r w:rsidR="008E6C0A">
        <w:rPr>
          <w:rFonts w:ascii="Times New Roman" w:hAnsi="Times New Roman" w:cs="Times New Roman"/>
        </w:rPr>
        <w:t>15</w:t>
      </w:r>
      <w:r w:rsidR="00717DC4">
        <w:rPr>
          <w:rFonts w:ascii="Times New Roman" w:hAnsi="Times New Roman" w:cs="Times New Roman"/>
        </w:rPr>
        <w:t>/12</w:t>
      </w:r>
      <w:r w:rsidR="008E6C0A">
        <w:rPr>
          <w:rFonts w:ascii="Times New Roman" w:hAnsi="Times New Roman" w:cs="Times New Roman"/>
        </w:rPr>
        <w:t>/2025</w:t>
      </w:r>
      <w:proofErr w:type="gramEnd"/>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56AF1"/>
    <w:rsid w:val="00074D91"/>
    <w:rsid w:val="0008758C"/>
    <w:rsid w:val="000A1E44"/>
    <w:rsid w:val="000A63B8"/>
    <w:rsid w:val="000E63AE"/>
    <w:rsid w:val="00102BC7"/>
    <w:rsid w:val="00120C2E"/>
    <w:rsid w:val="00130F06"/>
    <w:rsid w:val="0017346C"/>
    <w:rsid w:val="001A2B44"/>
    <w:rsid w:val="001D1B77"/>
    <w:rsid w:val="001D41A0"/>
    <w:rsid w:val="001D7CAC"/>
    <w:rsid w:val="00254999"/>
    <w:rsid w:val="00284F1F"/>
    <w:rsid w:val="002D26EF"/>
    <w:rsid w:val="00324D51"/>
    <w:rsid w:val="00333F82"/>
    <w:rsid w:val="0034123F"/>
    <w:rsid w:val="0038402D"/>
    <w:rsid w:val="003D2F1A"/>
    <w:rsid w:val="003E7D41"/>
    <w:rsid w:val="003F47EF"/>
    <w:rsid w:val="004219CA"/>
    <w:rsid w:val="00496E99"/>
    <w:rsid w:val="004F03DD"/>
    <w:rsid w:val="005237BC"/>
    <w:rsid w:val="005542C2"/>
    <w:rsid w:val="00575602"/>
    <w:rsid w:val="005807F3"/>
    <w:rsid w:val="00581A35"/>
    <w:rsid w:val="005B555F"/>
    <w:rsid w:val="006211B3"/>
    <w:rsid w:val="00670BE1"/>
    <w:rsid w:val="00700BA0"/>
    <w:rsid w:val="00717DC4"/>
    <w:rsid w:val="00733BE7"/>
    <w:rsid w:val="007470B3"/>
    <w:rsid w:val="007543D3"/>
    <w:rsid w:val="007F5221"/>
    <w:rsid w:val="008058BB"/>
    <w:rsid w:val="00811A47"/>
    <w:rsid w:val="0084116F"/>
    <w:rsid w:val="00894CC5"/>
    <w:rsid w:val="008E58AA"/>
    <w:rsid w:val="008E6C0A"/>
    <w:rsid w:val="00923166"/>
    <w:rsid w:val="00951B6E"/>
    <w:rsid w:val="0096728D"/>
    <w:rsid w:val="00974A2F"/>
    <w:rsid w:val="00980F6B"/>
    <w:rsid w:val="00A04976"/>
    <w:rsid w:val="00A43578"/>
    <w:rsid w:val="00B47D76"/>
    <w:rsid w:val="00B60179"/>
    <w:rsid w:val="00B72013"/>
    <w:rsid w:val="00B80F7E"/>
    <w:rsid w:val="00C5422D"/>
    <w:rsid w:val="00C95786"/>
    <w:rsid w:val="00CC2BDD"/>
    <w:rsid w:val="00CF642B"/>
    <w:rsid w:val="00DB5095"/>
    <w:rsid w:val="00DC5D58"/>
    <w:rsid w:val="00E32C98"/>
    <w:rsid w:val="00E46664"/>
    <w:rsid w:val="00E508DC"/>
    <w:rsid w:val="00E76BF0"/>
    <w:rsid w:val="00F6182E"/>
    <w:rsid w:val="00FB067E"/>
    <w:rsid w:val="00FC61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 w:type="character" w:customStyle="1" w:styleId="fontstyle31">
    <w:name w:val="fontstyle31"/>
    <w:basedOn w:val="VarsaylanParagrafYazTipi"/>
    <w:rsid w:val="0084116F"/>
    <w:rPr>
      <w:rFonts w:ascii="Barlow-Regular" w:hAnsi="Barlow-Regular" w:hint="default"/>
      <w:b w:val="0"/>
      <w:bCs w:val="0"/>
      <w:i w:val="0"/>
      <w:iCs w:val="0"/>
      <w:color w:val="242021"/>
      <w:sz w:val="14"/>
      <w:szCs w:val="14"/>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26874925">
      <w:bodyDiv w:val="1"/>
      <w:marLeft w:val="0"/>
      <w:marRight w:val="0"/>
      <w:marTop w:val="0"/>
      <w:marBottom w:val="0"/>
      <w:divBdr>
        <w:top w:val="none" w:sz="0" w:space="0" w:color="auto"/>
        <w:left w:val="none" w:sz="0" w:space="0" w:color="auto"/>
        <w:bottom w:val="none" w:sz="0" w:space="0" w:color="auto"/>
        <w:right w:val="none" w:sz="0" w:space="0" w:color="auto"/>
      </w:divBdr>
    </w:div>
    <w:div w:id="43674822">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135612436">
      <w:bodyDiv w:val="1"/>
      <w:marLeft w:val="0"/>
      <w:marRight w:val="0"/>
      <w:marTop w:val="0"/>
      <w:marBottom w:val="0"/>
      <w:divBdr>
        <w:top w:val="none" w:sz="0" w:space="0" w:color="auto"/>
        <w:left w:val="none" w:sz="0" w:space="0" w:color="auto"/>
        <w:bottom w:val="none" w:sz="0" w:space="0" w:color="auto"/>
        <w:right w:val="none" w:sz="0" w:space="0" w:color="auto"/>
      </w:divBdr>
    </w:div>
    <w:div w:id="262885182">
      <w:bodyDiv w:val="1"/>
      <w:marLeft w:val="0"/>
      <w:marRight w:val="0"/>
      <w:marTop w:val="0"/>
      <w:marBottom w:val="0"/>
      <w:divBdr>
        <w:top w:val="none" w:sz="0" w:space="0" w:color="auto"/>
        <w:left w:val="none" w:sz="0" w:space="0" w:color="auto"/>
        <w:bottom w:val="none" w:sz="0" w:space="0" w:color="auto"/>
        <w:right w:val="none" w:sz="0" w:space="0" w:color="auto"/>
      </w:divBdr>
    </w:div>
    <w:div w:id="281570620">
      <w:bodyDiv w:val="1"/>
      <w:marLeft w:val="0"/>
      <w:marRight w:val="0"/>
      <w:marTop w:val="0"/>
      <w:marBottom w:val="0"/>
      <w:divBdr>
        <w:top w:val="none" w:sz="0" w:space="0" w:color="auto"/>
        <w:left w:val="none" w:sz="0" w:space="0" w:color="auto"/>
        <w:bottom w:val="none" w:sz="0" w:space="0" w:color="auto"/>
        <w:right w:val="none" w:sz="0" w:space="0" w:color="auto"/>
      </w:divBdr>
    </w:div>
    <w:div w:id="284431008">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372770473">
      <w:bodyDiv w:val="1"/>
      <w:marLeft w:val="0"/>
      <w:marRight w:val="0"/>
      <w:marTop w:val="0"/>
      <w:marBottom w:val="0"/>
      <w:divBdr>
        <w:top w:val="none" w:sz="0" w:space="0" w:color="auto"/>
        <w:left w:val="none" w:sz="0" w:space="0" w:color="auto"/>
        <w:bottom w:val="none" w:sz="0" w:space="0" w:color="auto"/>
        <w:right w:val="none" w:sz="0" w:space="0" w:color="auto"/>
      </w:divBdr>
    </w:div>
    <w:div w:id="373579805">
      <w:bodyDiv w:val="1"/>
      <w:marLeft w:val="0"/>
      <w:marRight w:val="0"/>
      <w:marTop w:val="0"/>
      <w:marBottom w:val="0"/>
      <w:divBdr>
        <w:top w:val="none" w:sz="0" w:space="0" w:color="auto"/>
        <w:left w:val="none" w:sz="0" w:space="0" w:color="auto"/>
        <w:bottom w:val="none" w:sz="0" w:space="0" w:color="auto"/>
        <w:right w:val="none" w:sz="0" w:space="0" w:color="auto"/>
      </w:divBdr>
    </w:div>
    <w:div w:id="503013115">
      <w:bodyDiv w:val="1"/>
      <w:marLeft w:val="0"/>
      <w:marRight w:val="0"/>
      <w:marTop w:val="0"/>
      <w:marBottom w:val="0"/>
      <w:divBdr>
        <w:top w:val="none" w:sz="0" w:space="0" w:color="auto"/>
        <w:left w:val="none" w:sz="0" w:space="0" w:color="auto"/>
        <w:bottom w:val="none" w:sz="0" w:space="0" w:color="auto"/>
        <w:right w:val="none" w:sz="0" w:space="0" w:color="auto"/>
      </w:divBdr>
    </w:div>
    <w:div w:id="557743860">
      <w:bodyDiv w:val="1"/>
      <w:marLeft w:val="0"/>
      <w:marRight w:val="0"/>
      <w:marTop w:val="0"/>
      <w:marBottom w:val="0"/>
      <w:divBdr>
        <w:top w:val="none" w:sz="0" w:space="0" w:color="auto"/>
        <w:left w:val="none" w:sz="0" w:space="0" w:color="auto"/>
        <w:bottom w:val="none" w:sz="0" w:space="0" w:color="auto"/>
        <w:right w:val="none" w:sz="0" w:space="0" w:color="auto"/>
      </w:divBdr>
    </w:div>
    <w:div w:id="605500610">
      <w:bodyDiv w:val="1"/>
      <w:marLeft w:val="0"/>
      <w:marRight w:val="0"/>
      <w:marTop w:val="0"/>
      <w:marBottom w:val="0"/>
      <w:divBdr>
        <w:top w:val="none" w:sz="0" w:space="0" w:color="auto"/>
        <w:left w:val="none" w:sz="0" w:space="0" w:color="auto"/>
        <w:bottom w:val="none" w:sz="0" w:space="0" w:color="auto"/>
        <w:right w:val="none" w:sz="0" w:space="0" w:color="auto"/>
      </w:divBdr>
    </w:div>
    <w:div w:id="614748810">
      <w:bodyDiv w:val="1"/>
      <w:marLeft w:val="0"/>
      <w:marRight w:val="0"/>
      <w:marTop w:val="0"/>
      <w:marBottom w:val="0"/>
      <w:divBdr>
        <w:top w:val="none" w:sz="0" w:space="0" w:color="auto"/>
        <w:left w:val="none" w:sz="0" w:space="0" w:color="auto"/>
        <w:bottom w:val="none" w:sz="0" w:space="0" w:color="auto"/>
        <w:right w:val="none" w:sz="0" w:space="0" w:color="auto"/>
      </w:divBdr>
    </w:div>
    <w:div w:id="795217877">
      <w:bodyDiv w:val="1"/>
      <w:marLeft w:val="0"/>
      <w:marRight w:val="0"/>
      <w:marTop w:val="0"/>
      <w:marBottom w:val="0"/>
      <w:divBdr>
        <w:top w:val="none" w:sz="0" w:space="0" w:color="auto"/>
        <w:left w:val="none" w:sz="0" w:space="0" w:color="auto"/>
        <w:bottom w:val="none" w:sz="0" w:space="0" w:color="auto"/>
        <w:right w:val="none" w:sz="0" w:space="0" w:color="auto"/>
      </w:divBdr>
    </w:div>
    <w:div w:id="934900811">
      <w:bodyDiv w:val="1"/>
      <w:marLeft w:val="0"/>
      <w:marRight w:val="0"/>
      <w:marTop w:val="0"/>
      <w:marBottom w:val="0"/>
      <w:divBdr>
        <w:top w:val="none" w:sz="0" w:space="0" w:color="auto"/>
        <w:left w:val="none" w:sz="0" w:space="0" w:color="auto"/>
        <w:bottom w:val="none" w:sz="0" w:space="0" w:color="auto"/>
        <w:right w:val="none" w:sz="0" w:space="0" w:color="auto"/>
      </w:divBdr>
    </w:div>
    <w:div w:id="1028725225">
      <w:bodyDiv w:val="1"/>
      <w:marLeft w:val="0"/>
      <w:marRight w:val="0"/>
      <w:marTop w:val="0"/>
      <w:marBottom w:val="0"/>
      <w:divBdr>
        <w:top w:val="none" w:sz="0" w:space="0" w:color="auto"/>
        <w:left w:val="none" w:sz="0" w:space="0" w:color="auto"/>
        <w:bottom w:val="none" w:sz="0" w:space="0" w:color="auto"/>
        <w:right w:val="none" w:sz="0" w:space="0" w:color="auto"/>
      </w:divBdr>
    </w:div>
    <w:div w:id="1029452463">
      <w:bodyDiv w:val="1"/>
      <w:marLeft w:val="0"/>
      <w:marRight w:val="0"/>
      <w:marTop w:val="0"/>
      <w:marBottom w:val="0"/>
      <w:divBdr>
        <w:top w:val="none" w:sz="0" w:space="0" w:color="auto"/>
        <w:left w:val="none" w:sz="0" w:space="0" w:color="auto"/>
        <w:bottom w:val="none" w:sz="0" w:space="0" w:color="auto"/>
        <w:right w:val="none" w:sz="0" w:space="0" w:color="auto"/>
      </w:divBdr>
    </w:div>
    <w:div w:id="1037781965">
      <w:bodyDiv w:val="1"/>
      <w:marLeft w:val="0"/>
      <w:marRight w:val="0"/>
      <w:marTop w:val="0"/>
      <w:marBottom w:val="0"/>
      <w:divBdr>
        <w:top w:val="none" w:sz="0" w:space="0" w:color="auto"/>
        <w:left w:val="none" w:sz="0" w:space="0" w:color="auto"/>
        <w:bottom w:val="none" w:sz="0" w:space="0" w:color="auto"/>
        <w:right w:val="none" w:sz="0" w:space="0" w:color="auto"/>
      </w:divBdr>
    </w:div>
    <w:div w:id="1044603018">
      <w:bodyDiv w:val="1"/>
      <w:marLeft w:val="0"/>
      <w:marRight w:val="0"/>
      <w:marTop w:val="0"/>
      <w:marBottom w:val="0"/>
      <w:divBdr>
        <w:top w:val="none" w:sz="0" w:space="0" w:color="auto"/>
        <w:left w:val="none" w:sz="0" w:space="0" w:color="auto"/>
        <w:bottom w:val="none" w:sz="0" w:space="0" w:color="auto"/>
        <w:right w:val="none" w:sz="0" w:space="0" w:color="auto"/>
      </w:divBdr>
    </w:div>
    <w:div w:id="1198617185">
      <w:bodyDiv w:val="1"/>
      <w:marLeft w:val="0"/>
      <w:marRight w:val="0"/>
      <w:marTop w:val="0"/>
      <w:marBottom w:val="0"/>
      <w:divBdr>
        <w:top w:val="none" w:sz="0" w:space="0" w:color="auto"/>
        <w:left w:val="none" w:sz="0" w:space="0" w:color="auto"/>
        <w:bottom w:val="none" w:sz="0" w:space="0" w:color="auto"/>
        <w:right w:val="none" w:sz="0" w:space="0" w:color="auto"/>
      </w:divBdr>
    </w:div>
    <w:div w:id="1230309323">
      <w:bodyDiv w:val="1"/>
      <w:marLeft w:val="0"/>
      <w:marRight w:val="0"/>
      <w:marTop w:val="0"/>
      <w:marBottom w:val="0"/>
      <w:divBdr>
        <w:top w:val="none" w:sz="0" w:space="0" w:color="auto"/>
        <w:left w:val="none" w:sz="0" w:space="0" w:color="auto"/>
        <w:bottom w:val="none" w:sz="0" w:space="0" w:color="auto"/>
        <w:right w:val="none" w:sz="0" w:space="0" w:color="auto"/>
      </w:divBdr>
    </w:div>
    <w:div w:id="1281303788">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301568231">
      <w:bodyDiv w:val="1"/>
      <w:marLeft w:val="0"/>
      <w:marRight w:val="0"/>
      <w:marTop w:val="0"/>
      <w:marBottom w:val="0"/>
      <w:divBdr>
        <w:top w:val="none" w:sz="0" w:space="0" w:color="auto"/>
        <w:left w:val="none" w:sz="0" w:space="0" w:color="auto"/>
        <w:bottom w:val="none" w:sz="0" w:space="0" w:color="auto"/>
        <w:right w:val="none" w:sz="0" w:space="0" w:color="auto"/>
      </w:divBdr>
    </w:div>
    <w:div w:id="1524054847">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31864209">
      <w:bodyDiv w:val="1"/>
      <w:marLeft w:val="0"/>
      <w:marRight w:val="0"/>
      <w:marTop w:val="0"/>
      <w:marBottom w:val="0"/>
      <w:divBdr>
        <w:top w:val="none" w:sz="0" w:space="0" w:color="auto"/>
        <w:left w:val="none" w:sz="0" w:space="0" w:color="auto"/>
        <w:bottom w:val="none" w:sz="0" w:space="0" w:color="auto"/>
        <w:right w:val="none" w:sz="0" w:space="0" w:color="auto"/>
      </w:divBdr>
    </w:div>
    <w:div w:id="1834835786">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1374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2025-12-13T07:28:00Z</dcterms:created>
  <dcterms:modified xsi:type="dcterms:W3CDTF">2025-12-13T07:28:00Z</dcterms:modified>
</cp:coreProperties>
</file>