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858" w:type="dxa"/>
        <w:jc w:val="center"/>
        <w:tblInd w:w="-482" w:type="dxa"/>
        <w:tblLook w:val="04A0"/>
      </w:tblPr>
      <w:tblGrid>
        <w:gridCol w:w="2861"/>
        <w:gridCol w:w="5777"/>
        <w:gridCol w:w="1220"/>
      </w:tblGrid>
      <w:tr w:rsidR="000B2FBC" w:rsidRPr="00493F5C" w:rsidTr="005E5AEF">
        <w:trPr>
          <w:jc w:val="center"/>
        </w:trPr>
        <w:tc>
          <w:tcPr>
            <w:tcW w:w="2861" w:type="dxa"/>
          </w:tcPr>
          <w:p w:rsidR="000B2FBC" w:rsidRPr="00493F5C" w:rsidRDefault="000B2FBC" w:rsidP="004F09A6">
            <w:pPr>
              <w:rPr>
                <w:rFonts w:ascii="Arial" w:hAnsi="Arial" w:cs="Arial"/>
              </w:rPr>
            </w:pPr>
            <w:r w:rsidRPr="00493F5C">
              <w:rPr>
                <w:rFonts w:ascii="Arial" w:hAnsi="Arial" w:cs="Arial"/>
              </w:rPr>
              <w:t>ADI SOYADI:</w:t>
            </w:r>
          </w:p>
          <w:p w:rsidR="000B2FBC" w:rsidRPr="00493F5C" w:rsidRDefault="000B2FBC" w:rsidP="004F09A6">
            <w:pPr>
              <w:rPr>
                <w:rFonts w:ascii="Arial" w:hAnsi="Arial" w:cs="Arial"/>
              </w:rPr>
            </w:pPr>
          </w:p>
          <w:p w:rsidR="000B2FBC" w:rsidRPr="00493F5C" w:rsidRDefault="000B2FBC" w:rsidP="004F09A6">
            <w:pPr>
              <w:rPr>
                <w:rFonts w:ascii="Arial" w:hAnsi="Arial" w:cs="Arial"/>
              </w:rPr>
            </w:pPr>
            <w:r w:rsidRPr="00493F5C">
              <w:rPr>
                <w:rFonts w:ascii="Arial" w:hAnsi="Arial" w:cs="Arial"/>
              </w:rPr>
              <w:t>SINIFI NO:</w:t>
            </w:r>
          </w:p>
        </w:tc>
        <w:tc>
          <w:tcPr>
            <w:tcW w:w="5777" w:type="dxa"/>
          </w:tcPr>
          <w:p w:rsidR="000B2FBC" w:rsidRPr="00493F5C" w:rsidRDefault="00830D05" w:rsidP="004F09A6">
            <w:pPr>
              <w:jc w:val="center"/>
              <w:rPr>
                <w:rFonts w:ascii="Arial" w:hAnsi="Arial" w:cs="Arial"/>
                <w:b/>
              </w:rPr>
            </w:pPr>
            <w:r>
              <w:rPr>
                <w:rFonts w:ascii="Arial" w:hAnsi="Arial" w:cs="Arial"/>
              </w:rPr>
              <w:t xml:space="preserve">2025-2026 EĞİTİM ÖĞRETİM YILI </w:t>
            </w:r>
            <w:r>
              <w:rPr>
                <w:rFonts w:ascii="Arial" w:hAnsi="Arial" w:cs="Arial"/>
              </w:rPr>
              <w:br/>
            </w:r>
            <w:r w:rsidR="000B2FBC" w:rsidRPr="00493F5C">
              <w:rPr>
                <w:rFonts w:ascii="Arial" w:hAnsi="Arial" w:cs="Arial"/>
              </w:rPr>
              <w:t xml:space="preserve"> BAYRAMYAZI ORTAOKULU </w:t>
            </w:r>
            <w:r w:rsidR="000B2FBC" w:rsidRPr="00493F5C">
              <w:rPr>
                <w:rFonts w:ascii="Arial" w:hAnsi="Arial" w:cs="Arial"/>
              </w:rPr>
              <w:br/>
            </w:r>
            <w:r w:rsidR="000B2FBC" w:rsidRPr="00493F5C">
              <w:rPr>
                <w:rFonts w:ascii="Arial" w:hAnsi="Arial" w:cs="Arial"/>
                <w:b/>
              </w:rPr>
              <w:t>7.SINIF DÜŞÜNME EĞİTİMİ</w:t>
            </w:r>
          </w:p>
          <w:p w:rsidR="000B2FBC" w:rsidRPr="00493F5C" w:rsidRDefault="00362506" w:rsidP="004F09A6">
            <w:pPr>
              <w:jc w:val="center"/>
              <w:rPr>
                <w:rFonts w:ascii="Arial" w:hAnsi="Arial" w:cs="Arial"/>
              </w:rPr>
            </w:pPr>
            <w:r>
              <w:rPr>
                <w:rFonts w:ascii="Arial" w:hAnsi="Arial" w:cs="Arial"/>
              </w:rPr>
              <w:t>1. DÖNEM 2</w:t>
            </w:r>
            <w:r w:rsidR="000B2FBC" w:rsidRPr="00493F5C">
              <w:rPr>
                <w:rFonts w:ascii="Arial" w:hAnsi="Arial" w:cs="Arial"/>
              </w:rPr>
              <w:t>. YAZILI SINAVI</w:t>
            </w:r>
          </w:p>
        </w:tc>
        <w:tc>
          <w:tcPr>
            <w:tcW w:w="1220" w:type="dxa"/>
          </w:tcPr>
          <w:p w:rsidR="000B2FBC" w:rsidRPr="00493F5C" w:rsidRDefault="000B2FBC" w:rsidP="004F09A6">
            <w:pPr>
              <w:rPr>
                <w:rFonts w:ascii="Arial" w:hAnsi="Arial" w:cs="Arial"/>
              </w:rPr>
            </w:pPr>
          </w:p>
          <w:p w:rsidR="000B2FBC" w:rsidRPr="00493F5C" w:rsidRDefault="000B2FBC" w:rsidP="004F09A6">
            <w:pPr>
              <w:rPr>
                <w:rFonts w:ascii="Arial" w:hAnsi="Arial" w:cs="Arial"/>
              </w:rPr>
            </w:pPr>
            <w:r w:rsidRPr="00493F5C">
              <w:rPr>
                <w:rFonts w:ascii="Arial" w:hAnsi="Arial" w:cs="Arial"/>
              </w:rPr>
              <w:t>PUAN</w:t>
            </w:r>
          </w:p>
        </w:tc>
      </w:tr>
    </w:tbl>
    <w:p w:rsidR="000B2FBC" w:rsidRPr="00493F5C" w:rsidRDefault="000B2FBC" w:rsidP="000B2FBC">
      <w:pPr>
        <w:pStyle w:val="AralkYok"/>
        <w:rPr>
          <w:rFonts w:ascii="Arial" w:hAnsi="Arial" w:cs="Arial"/>
        </w:rPr>
      </w:pPr>
    </w:p>
    <w:tbl>
      <w:tblPr>
        <w:tblStyle w:val="TabloKlavuzu2"/>
        <w:tblW w:w="0" w:type="auto"/>
        <w:jc w:val="center"/>
        <w:tblInd w:w="-495" w:type="dxa"/>
        <w:tblLook w:val="04A0"/>
      </w:tblPr>
      <w:tblGrid>
        <w:gridCol w:w="742"/>
        <w:gridCol w:w="1048"/>
        <w:gridCol w:w="1049"/>
        <w:gridCol w:w="1049"/>
        <w:gridCol w:w="1049"/>
        <w:gridCol w:w="1049"/>
        <w:gridCol w:w="1049"/>
        <w:gridCol w:w="1049"/>
        <w:gridCol w:w="1049"/>
      </w:tblGrid>
      <w:tr w:rsidR="0056272F" w:rsidRPr="00493F5C" w:rsidTr="00DA527D">
        <w:trPr>
          <w:jc w:val="center"/>
        </w:trPr>
        <w:tc>
          <w:tcPr>
            <w:tcW w:w="742" w:type="dxa"/>
            <w:vMerge w:val="restart"/>
            <w:shd w:val="clear" w:color="auto" w:fill="auto"/>
            <w:textDirection w:val="btLr"/>
          </w:tcPr>
          <w:p w:rsidR="0056272F" w:rsidRPr="00493F5C" w:rsidRDefault="0056272F" w:rsidP="004F09A6">
            <w:pPr>
              <w:spacing w:line="480" w:lineRule="auto"/>
              <w:ind w:left="113" w:right="113"/>
              <w:rPr>
                <w:rFonts w:ascii="Arial" w:hAnsi="Arial" w:cs="Arial"/>
                <w:b/>
              </w:rPr>
            </w:pPr>
            <w:r w:rsidRPr="00493F5C">
              <w:rPr>
                <w:rFonts w:ascii="Arial" w:hAnsi="Arial" w:cs="Arial"/>
                <w:b/>
              </w:rPr>
              <w:t>PUAN</w:t>
            </w:r>
          </w:p>
        </w:tc>
        <w:tc>
          <w:tcPr>
            <w:tcW w:w="1048" w:type="dxa"/>
          </w:tcPr>
          <w:p w:rsidR="0056272F" w:rsidRPr="0056272F" w:rsidRDefault="0056272F" w:rsidP="004F09A6">
            <w:pPr>
              <w:spacing w:line="480" w:lineRule="auto"/>
              <w:jc w:val="center"/>
              <w:rPr>
                <w:rFonts w:ascii="Arial" w:hAnsi="Arial" w:cs="Arial"/>
                <w:b/>
                <w:sz w:val="20"/>
                <w:szCs w:val="20"/>
              </w:rPr>
            </w:pPr>
            <w:r w:rsidRPr="0056272F">
              <w:rPr>
                <w:rFonts w:ascii="Arial" w:hAnsi="Arial" w:cs="Arial"/>
                <w:b/>
                <w:sz w:val="20"/>
                <w:szCs w:val="20"/>
              </w:rPr>
              <w:t>1.SORU</w:t>
            </w:r>
          </w:p>
        </w:tc>
        <w:tc>
          <w:tcPr>
            <w:tcW w:w="1049" w:type="dxa"/>
          </w:tcPr>
          <w:p w:rsidR="0056272F" w:rsidRPr="0056272F" w:rsidRDefault="0056272F" w:rsidP="004F09A6">
            <w:pPr>
              <w:spacing w:line="480" w:lineRule="auto"/>
              <w:jc w:val="center"/>
              <w:rPr>
                <w:rFonts w:ascii="Arial" w:hAnsi="Arial" w:cs="Arial"/>
                <w:b/>
                <w:sz w:val="20"/>
                <w:szCs w:val="20"/>
              </w:rPr>
            </w:pPr>
            <w:r w:rsidRPr="0056272F">
              <w:rPr>
                <w:rFonts w:ascii="Arial" w:hAnsi="Arial" w:cs="Arial"/>
                <w:b/>
                <w:sz w:val="20"/>
                <w:szCs w:val="20"/>
              </w:rPr>
              <w:t>2.SORU</w:t>
            </w:r>
          </w:p>
        </w:tc>
        <w:tc>
          <w:tcPr>
            <w:tcW w:w="1049" w:type="dxa"/>
          </w:tcPr>
          <w:p w:rsidR="0056272F" w:rsidRPr="0056272F" w:rsidRDefault="0056272F" w:rsidP="004F09A6">
            <w:pPr>
              <w:spacing w:line="480" w:lineRule="auto"/>
              <w:jc w:val="center"/>
              <w:rPr>
                <w:rFonts w:ascii="Arial" w:hAnsi="Arial" w:cs="Arial"/>
                <w:b/>
                <w:sz w:val="20"/>
                <w:szCs w:val="20"/>
              </w:rPr>
            </w:pPr>
            <w:r w:rsidRPr="0056272F">
              <w:rPr>
                <w:rFonts w:ascii="Arial" w:hAnsi="Arial" w:cs="Arial"/>
                <w:b/>
                <w:sz w:val="20"/>
                <w:szCs w:val="20"/>
              </w:rPr>
              <w:t>3.SORU</w:t>
            </w:r>
          </w:p>
        </w:tc>
        <w:tc>
          <w:tcPr>
            <w:tcW w:w="1049" w:type="dxa"/>
          </w:tcPr>
          <w:p w:rsidR="0056272F" w:rsidRPr="0056272F" w:rsidRDefault="0056272F" w:rsidP="004F09A6">
            <w:pPr>
              <w:spacing w:line="480" w:lineRule="auto"/>
              <w:jc w:val="center"/>
              <w:rPr>
                <w:rFonts w:ascii="Arial" w:hAnsi="Arial" w:cs="Arial"/>
                <w:b/>
                <w:sz w:val="20"/>
                <w:szCs w:val="20"/>
              </w:rPr>
            </w:pPr>
            <w:r w:rsidRPr="0056272F">
              <w:rPr>
                <w:rFonts w:ascii="Arial" w:hAnsi="Arial" w:cs="Arial"/>
                <w:b/>
                <w:sz w:val="20"/>
                <w:szCs w:val="20"/>
              </w:rPr>
              <w:t>4.SORU</w:t>
            </w:r>
          </w:p>
        </w:tc>
        <w:tc>
          <w:tcPr>
            <w:tcW w:w="1049" w:type="dxa"/>
          </w:tcPr>
          <w:p w:rsidR="0056272F" w:rsidRPr="0056272F" w:rsidRDefault="0056272F" w:rsidP="004F09A6">
            <w:pPr>
              <w:spacing w:line="480" w:lineRule="auto"/>
              <w:jc w:val="center"/>
              <w:rPr>
                <w:rFonts w:ascii="Arial" w:hAnsi="Arial" w:cs="Arial"/>
                <w:b/>
                <w:sz w:val="20"/>
                <w:szCs w:val="20"/>
              </w:rPr>
            </w:pPr>
            <w:r w:rsidRPr="0056272F">
              <w:rPr>
                <w:rFonts w:ascii="Arial" w:hAnsi="Arial" w:cs="Arial"/>
                <w:b/>
                <w:sz w:val="20"/>
                <w:szCs w:val="20"/>
              </w:rPr>
              <w:t>5.SORU</w:t>
            </w:r>
          </w:p>
        </w:tc>
        <w:tc>
          <w:tcPr>
            <w:tcW w:w="1049" w:type="dxa"/>
          </w:tcPr>
          <w:p w:rsidR="0056272F" w:rsidRPr="0056272F" w:rsidRDefault="0056272F" w:rsidP="004F09A6">
            <w:pPr>
              <w:spacing w:line="480" w:lineRule="auto"/>
              <w:jc w:val="center"/>
              <w:rPr>
                <w:rFonts w:ascii="Arial" w:hAnsi="Arial" w:cs="Arial"/>
                <w:b/>
                <w:sz w:val="20"/>
                <w:szCs w:val="20"/>
              </w:rPr>
            </w:pPr>
            <w:r w:rsidRPr="0056272F">
              <w:rPr>
                <w:rFonts w:ascii="Arial" w:hAnsi="Arial" w:cs="Arial"/>
                <w:b/>
                <w:sz w:val="20"/>
                <w:szCs w:val="20"/>
              </w:rPr>
              <w:t>6.SORU</w:t>
            </w:r>
          </w:p>
        </w:tc>
        <w:tc>
          <w:tcPr>
            <w:tcW w:w="1049" w:type="dxa"/>
          </w:tcPr>
          <w:p w:rsidR="0056272F" w:rsidRPr="0056272F" w:rsidRDefault="0056272F" w:rsidP="004F09A6">
            <w:pPr>
              <w:spacing w:line="480" w:lineRule="auto"/>
              <w:jc w:val="center"/>
              <w:rPr>
                <w:rFonts w:ascii="Arial" w:hAnsi="Arial" w:cs="Arial"/>
                <w:b/>
                <w:sz w:val="20"/>
                <w:szCs w:val="20"/>
              </w:rPr>
            </w:pPr>
            <w:r w:rsidRPr="0056272F">
              <w:rPr>
                <w:rFonts w:ascii="Arial" w:hAnsi="Arial" w:cs="Arial"/>
                <w:b/>
                <w:sz w:val="20"/>
                <w:szCs w:val="20"/>
              </w:rPr>
              <w:t>7.SORU</w:t>
            </w:r>
          </w:p>
        </w:tc>
        <w:tc>
          <w:tcPr>
            <w:tcW w:w="1049" w:type="dxa"/>
          </w:tcPr>
          <w:p w:rsidR="0056272F" w:rsidRPr="0056272F" w:rsidRDefault="0056272F" w:rsidP="004F09A6">
            <w:pPr>
              <w:spacing w:line="480" w:lineRule="auto"/>
              <w:jc w:val="center"/>
              <w:rPr>
                <w:rFonts w:ascii="Arial" w:hAnsi="Arial" w:cs="Arial"/>
                <w:b/>
                <w:sz w:val="20"/>
                <w:szCs w:val="20"/>
              </w:rPr>
            </w:pPr>
            <w:r w:rsidRPr="0056272F">
              <w:rPr>
                <w:rFonts w:ascii="Arial" w:hAnsi="Arial" w:cs="Arial"/>
                <w:b/>
                <w:sz w:val="20"/>
                <w:szCs w:val="20"/>
              </w:rPr>
              <w:t>8.SORU</w:t>
            </w:r>
          </w:p>
        </w:tc>
      </w:tr>
      <w:tr w:rsidR="0056272F" w:rsidRPr="00493F5C" w:rsidTr="00DA527D">
        <w:trPr>
          <w:jc w:val="center"/>
        </w:trPr>
        <w:tc>
          <w:tcPr>
            <w:tcW w:w="742" w:type="dxa"/>
            <w:vMerge/>
            <w:shd w:val="clear" w:color="auto" w:fill="auto"/>
          </w:tcPr>
          <w:p w:rsidR="0056272F" w:rsidRPr="00493F5C" w:rsidRDefault="0056272F" w:rsidP="004F09A6">
            <w:pPr>
              <w:spacing w:line="480" w:lineRule="auto"/>
              <w:jc w:val="center"/>
              <w:rPr>
                <w:rFonts w:ascii="Arial" w:hAnsi="Arial" w:cs="Arial"/>
              </w:rPr>
            </w:pPr>
          </w:p>
        </w:tc>
        <w:tc>
          <w:tcPr>
            <w:tcW w:w="1048" w:type="dxa"/>
          </w:tcPr>
          <w:p w:rsidR="0056272F" w:rsidRPr="0056272F" w:rsidRDefault="0056272F" w:rsidP="004F09A6">
            <w:pPr>
              <w:spacing w:line="480" w:lineRule="auto"/>
              <w:jc w:val="center"/>
              <w:rPr>
                <w:rFonts w:ascii="Arial" w:hAnsi="Arial" w:cs="Arial"/>
                <w:sz w:val="20"/>
                <w:szCs w:val="20"/>
              </w:rPr>
            </w:pPr>
            <w:r w:rsidRPr="0056272F">
              <w:rPr>
                <w:rFonts w:ascii="Arial" w:hAnsi="Arial" w:cs="Arial"/>
                <w:sz w:val="20"/>
                <w:szCs w:val="20"/>
              </w:rPr>
              <w:t>15</w:t>
            </w:r>
          </w:p>
        </w:tc>
        <w:tc>
          <w:tcPr>
            <w:tcW w:w="1049" w:type="dxa"/>
          </w:tcPr>
          <w:p w:rsidR="0056272F" w:rsidRPr="0056272F" w:rsidRDefault="0056272F" w:rsidP="004F09A6">
            <w:pPr>
              <w:spacing w:line="480" w:lineRule="auto"/>
              <w:jc w:val="center"/>
              <w:rPr>
                <w:rFonts w:ascii="Arial" w:hAnsi="Arial" w:cs="Arial"/>
                <w:sz w:val="20"/>
                <w:szCs w:val="20"/>
              </w:rPr>
            </w:pPr>
            <w:r w:rsidRPr="0056272F">
              <w:rPr>
                <w:rFonts w:ascii="Arial" w:hAnsi="Arial" w:cs="Arial"/>
                <w:sz w:val="20"/>
                <w:szCs w:val="20"/>
              </w:rPr>
              <w:t>15</w:t>
            </w:r>
          </w:p>
        </w:tc>
        <w:tc>
          <w:tcPr>
            <w:tcW w:w="1049" w:type="dxa"/>
          </w:tcPr>
          <w:p w:rsidR="0056272F" w:rsidRPr="0056272F" w:rsidRDefault="0056272F" w:rsidP="00F22832">
            <w:pPr>
              <w:spacing w:line="480" w:lineRule="auto"/>
              <w:jc w:val="center"/>
              <w:rPr>
                <w:rFonts w:ascii="Arial" w:hAnsi="Arial" w:cs="Arial"/>
                <w:sz w:val="20"/>
                <w:szCs w:val="20"/>
              </w:rPr>
            </w:pPr>
            <w:r w:rsidRPr="0056272F">
              <w:rPr>
                <w:rFonts w:ascii="Arial" w:hAnsi="Arial" w:cs="Arial"/>
                <w:sz w:val="20"/>
                <w:szCs w:val="20"/>
              </w:rPr>
              <w:t>15</w:t>
            </w:r>
          </w:p>
        </w:tc>
        <w:tc>
          <w:tcPr>
            <w:tcW w:w="1049" w:type="dxa"/>
          </w:tcPr>
          <w:p w:rsidR="0056272F" w:rsidRPr="0056272F" w:rsidRDefault="0056272F" w:rsidP="004F09A6">
            <w:pPr>
              <w:spacing w:line="480" w:lineRule="auto"/>
              <w:jc w:val="center"/>
              <w:rPr>
                <w:rFonts w:ascii="Arial" w:hAnsi="Arial" w:cs="Arial"/>
                <w:sz w:val="20"/>
                <w:szCs w:val="20"/>
              </w:rPr>
            </w:pPr>
            <w:r w:rsidRPr="0056272F">
              <w:rPr>
                <w:rFonts w:ascii="Arial" w:hAnsi="Arial" w:cs="Arial"/>
                <w:sz w:val="20"/>
                <w:szCs w:val="20"/>
              </w:rPr>
              <w:t>15</w:t>
            </w:r>
          </w:p>
        </w:tc>
        <w:tc>
          <w:tcPr>
            <w:tcW w:w="1049" w:type="dxa"/>
          </w:tcPr>
          <w:p w:rsidR="0056272F" w:rsidRPr="0056272F" w:rsidRDefault="0056272F" w:rsidP="00F22832">
            <w:pPr>
              <w:spacing w:line="480" w:lineRule="auto"/>
              <w:jc w:val="center"/>
              <w:rPr>
                <w:rFonts w:ascii="Arial" w:hAnsi="Arial" w:cs="Arial"/>
                <w:sz w:val="20"/>
                <w:szCs w:val="20"/>
              </w:rPr>
            </w:pPr>
            <w:r w:rsidRPr="0056272F">
              <w:rPr>
                <w:rFonts w:ascii="Arial" w:hAnsi="Arial" w:cs="Arial"/>
                <w:sz w:val="20"/>
                <w:szCs w:val="20"/>
              </w:rPr>
              <w:t>10</w:t>
            </w:r>
          </w:p>
        </w:tc>
        <w:tc>
          <w:tcPr>
            <w:tcW w:w="1049" w:type="dxa"/>
          </w:tcPr>
          <w:p w:rsidR="0056272F" w:rsidRPr="0056272F" w:rsidRDefault="0056272F" w:rsidP="004F09A6">
            <w:pPr>
              <w:spacing w:line="480" w:lineRule="auto"/>
              <w:jc w:val="center"/>
              <w:rPr>
                <w:rFonts w:ascii="Arial" w:hAnsi="Arial" w:cs="Arial"/>
                <w:sz w:val="20"/>
                <w:szCs w:val="20"/>
              </w:rPr>
            </w:pPr>
            <w:r w:rsidRPr="0056272F">
              <w:rPr>
                <w:rFonts w:ascii="Arial" w:hAnsi="Arial" w:cs="Arial"/>
                <w:sz w:val="20"/>
                <w:szCs w:val="20"/>
              </w:rPr>
              <w:t>10</w:t>
            </w:r>
          </w:p>
        </w:tc>
        <w:tc>
          <w:tcPr>
            <w:tcW w:w="1049" w:type="dxa"/>
          </w:tcPr>
          <w:p w:rsidR="0056272F" w:rsidRPr="0056272F" w:rsidRDefault="0056272F" w:rsidP="004F09A6">
            <w:pPr>
              <w:spacing w:line="480" w:lineRule="auto"/>
              <w:jc w:val="center"/>
              <w:rPr>
                <w:rFonts w:ascii="Arial" w:hAnsi="Arial" w:cs="Arial"/>
                <w:sz w:val="20"/>
                <w:szCs w:val="20"/>
              </w:rPr>
            </w:pPr>
            <w:r w:rsidRPr="0056272F">
              <w:rPr>
                <w:rFonts w:ascii="Arial" w:hAnsi="Arial" w:cs="Arial"/>
                <w:sz w:val="20"/>
                <w:szCs w:val="20"/>
              </w:rPr>
              <w:t>10</w:t>
            </w:r>
          </w:p>
        </w:tc>
        <w:tc>
          <w:tcPr>
            <w:tcW w:w="1049" w:type="dxa"/>
          </w:tcPr>
          <w:p w:rsidR="0056272F" w:rsidRPr="0056272F" w:rsidRDefault="0056272F" w:rsidP="004F09A6">
            <w:pPr>
              <w:spacing w:line="480" w:lineRule="auto"/>
              <w:jc w:val="center"/>
              <w:rPr>
                <w:rFonts w:ascii="Arial" w:hAnsi="Arial" w:cs="Arial"/>
                <w:sz w:val="20"/>
                <w:szCs w:val="20"/>
              </w:rPr>
            </w:pPr>
            <w:r w:rsidRPr="0056272F">
              <w:rPr>
                <w:rFonts w:ascii="Arial" w:hAnsi="Arial" w:cs="Arial"/>
                <w:sz w:val="20"/>
                <w:szCs w:val="20"/>
              </w:rPr>
              <w:t>10</w:t>
            </w:r>
          </w:p>
        </w:tc>
      </w:tr>
    </w:tbl>
    <w:p w:rsidR="000B2FBC" w:rsidRPr="00493F5C" w:rsidRDefault="000B2FBC" w:rsidP="00957F1A">
      <w:pPr>
        <w:pStyle w:val="AralkYok"/>
      </w:pPr>
    </w:p>
    <w:p w:rsidR="00534FB3" w:rsidRPr="00493F5C" w:rsidRDefault="00AD728F" w:rsidP="000B2FBC">
      <w:pPr>
        <w:rPr>
          <w:rFonts w:ascii="Arial" w:hAnsi="Arial" w:cs="Arial"/>
          <w:b/>
        </w:rPr>
      </w:pPr>
      <w:r w:rsidRPr="00493F5C">
        <w:rPr>
          <w:rFonts w:ascii="Arial" w:hAnsi="Arial" w:cs="Arial"/>
          <w:b/>
        </w:rPr>
        <w:t xml:space="preserve">SORU 1. </w:t>
      </w:r>
      <w:r w:rsidR="00B467DA" w:rsidRPr="00B467DA">
        <w:rPr>
          <w:rFonts w:ascii="Arial" w:hAnsi="Arial" w:cs="Arial"/>
          <w:b/>
        </w:rPr>
        <w:t>Empati nedir? Bir örnekle açıklayınız.</w:t>
      </w:r>
    </w:p>
    <w:tbl>
      <w:tblPr>
        <w:tblStyle w:val="TabloKlavuzu"/>
        <w:tblW w:w="0" w:type="auto"/>
        <w:tblLook w:val="04A0"/>
      </w:tblPr>
      <w:tblGrid>
        <w:gridCol w:w="10031"/>
      </w:tblGrid>
      <w:tr w:rsidR="00493F5C" w:rsidRPr="00493F5C" w:rsidTr="00957F1A">
        <w:tc>
          <w:tcPr>
            <w:tcW w:w="10031" w:type="dxa"/>
          </w:tcPr>
          <w:p w:rsidR="00493F5C" w:rsidRDefault="00493F5C" w:rsidP="00AF4901">
            <w:pPr>
              <w:rPr>
                <w:rFonts w:ascii="Arial" w:eastAsia="Times New Roman" w:hAnsi="Arial" w:cs="Arial"/>
                <w:color w:val="FF0000"/>
              </w:rPr>
            </w:pPr>
            <w:r w:rsidRPr="00493F5C">
              <w:rPr>
                <w:rFonts w:ascii="Arial" w:eastAsia="Times New Roman" w:hAnsi="Arial" w:cs="Arial"/>
              </w:rPr>
              <w:t>CEVAP:</w:t>
            </w:r>
            <w:r w:rsidRPr="00493F5C">
              <w:rPr>
                <w:rFonts w:ascii="Arial" w:eastAsia="Times New Roman" w:hAnsi="Arial" w:cs="Arial"/>
              </w:rPr>
              <w:br/>
            </w:r>
          </w:p>
          <w:p w:rsidR="00AF4901" w:rsidRDefault="00AF4901" w:rsidP="00AF4901">
            <w:pPr>
              <w:rPr>
                <w:rFonts w:ascii="Arial" w:eastAsia="Times New Roman" w:hAnsi="Arial" w:cs="Arial"/>
                <w:color w:val="FF0000"/>
              </w:rPr>
            </w:pPr>
          </w:p>
          <w:p w:rsidR="00AF4901" w:rsidRDefault="00AF4901" w:rsidP="00AF4901">
            <w:pPr>
              <w:rPr>
                <w:rFonts w:ascii="Arial" w:eastAsia="Times New Roman" w:hAnsi="Arial" w:cs="Arial"/>
                <w:color w:val="FF0000"/>
              </w:rPr>
            </w:pPr>
          </w:p>
          <w:p w:rsidR="00AF4901" w:rsidRDefault="00AF4901" w:rsidP="00AF4901">
            <w:pPr>
              <w:rPr>
                <w:rFonts w:ascii="Arial" w:eastAsia="Times New Roman" w:hAnsi="Arial" w:cs="Arial"/>
                <w:color w:val="FF0000"/>
              </w:rPr>
            </w:pPr>
          </w:p>
          <w:p w:rsidR="00AF4901" w:rsidRPr="00493F5C" w:rsidRDefault="00AF4901" w:rsidP="00AF4901">
            <w:pPr>
              <w:rPr>
                <w:rFonts w:ascii="Arial" w:eastAsia="Times New Roman" w:hAnsi="Arial" w:cs="Arial"/>
              </w:rPr>
            </w:pPr>
          </w:p>
        </w:tc>
      </w:tr>
    </w:tbl>
    <w:p w:rsidR="00493F5C" w:rsidRDefault="00493F5C" w:rsidP="000B2FBC">
      <w:pPr>
        <w:rPr>
          <w:rFonts w:ascii="Arial" w:hAnsi="Arial" w:cs="Arial"/>
          <w:b/>
        </w:rPr>
      </w:pPr>
    </w:p>
    <w:p w:rsidR="00EC6A1E" w:rsidRPr="00EC6A1E" w:rsidRDefault="00AD728F" w:rsidP="00EC6A1E">
      <w:pPr>
        <w:rPr>
          <w:rFonts w:ascii="Arial" w:hAnsi="Arial" w:cs="Arial"/>
        </w:rPr>
      </w:pPr>
      <w:r w:rsidRPr="007D1CCB">
        <w:rPr>
          <w:rFonts w:ascii="Arial" w:hAnsi="Arial" w:cs="Arial"/>
          <w:b/>
        </w:rPr>
        <w:t>SORU 2.</w:t>
      </w:r>
      <w:r w:rsidRPr="00493F5C">
        <w:t xml:space="preserve"> </w:t>
      </w:r>
      <w:r w:rsidR="00EC6A1E" w:rsidRPr="00EC6A1E">
        <w:rPr>
          <w:rFonts w:ascii="Arial" w:hAnsi="Arial" w:cs="Arial"/>
        </w:rPr>
        <w:t>Mert, grup çalışması sırasında arkadaşının söylediği bir fikri yanlış anlar ve hemen tepki verir. Tartışma büyümek üzereyken durup arkadaşının ne demek istediğini düşünür ve ona sorar. Arkadaşının aslında farklı bir şeyi anlatmak istediğini fark eder.</w:t>
      </w:r>
    </w:p>
    <w:p w:rsidR="00B84BC2" w:rsidRPr="00EC6A1E" w:rsidRDefault="00EC6A1E" w:rsidP="00EC6A1E">
      <w:pPr>
        <w:rPr>
          <w:rFonts w:ascii="Arial" w:hAnsi="Arial" w:cs="Arial"/>
          <w:b/>
        </w:rPr>
      </w:pPr>
      <w:r w:rsidRPr="00EC6A1E">
        <w:rPr>
          <w:rFonts w:ascii="Arial" w:hAnsi="Arial" w:cs="Arial"/>
          <w:b/>
        </w:rPr>
        <w:t>Mert’in durup düşünmesi iletişimi nasıl kolaylaştırmıştır? Açıklayınız.</w:t>
      </w:r>
    </w:p>
    <w:tbl>
      <w:tblPr>
        <w:tblStyle w:val="TabloKlavuzu"/>
        <w:tblW w:w="0" w:type="auto"/>
        <w:tblLook w:val="04A0"/>
      </w:tblPr>
      <w:tblGrid>
        <w:gridCol w:w="9948"/>
      </w:tblGrid>
      <w:tr w:rsidR="00B84BC2" w:rsidRPr="00493F5C" w:rsidTr="00D56824">
        <w:tc>
          <w:tcPr>
            <w:tcW w:w="9948" w:type="dxa"/>
          </w:tcPr>
          <w:p w:rsidR="00F84756" w:rsidRDefault="00B84BC2" w:rsidP="00AF4901">
            <w:pPr>
              <w:rPr>
                <w:rFonts w:ascii="Arial" w:hAnsi="Arial" w:cs="Arial"/>
                <w:color w:val="FF0000"/>
              </w:rPr>
            </w:pPr>
            <w:r w:rsidRPr="00493F5C">
              <w:rPr>
                <w:rFonts w:ascii="Arial" w:hAnsi="Arial" w:cs="Arial"/>
              </w:rPr>
              <w:t>CEVAP:</w:t>
            </w:r>
            <w:r w:rsidRPr="00493F5C">
              <w:rPr>
                <w:rFonts w:ascii="Arial" w:hAnsi="Arial" w:cs="Arial"/>
              </w:rPr>
              <w:br/>
            </w:r>
          </w:p>
          <w:p w:rsidR="00AF4901" w:rsidRDefault="00AF4901" w:rsidP="00AF4901">
            <w:pPr>
              <w:rPr>
                <w:rFonts w:ascii="Arial" w:hAnsi="Arial" w:cs="Arial"/>
                <w:color w:val="FF0000"/>
              </w:rPr>
            </w:pPr>
          </w:p>
          <w:p w:rsidR="00AF4901" w:rsidRDefault="00AF4901" w:rsidP="00AF4901">
            <w:pPr>
              <w:rPr>
                <w:rFonts w:ascii="Arial" w:hAnsi="Arial" w:cs="Arial"/>
                <w:color w:val="FF0000"/>
              </w:rPr>
            </w:pPr>
          </w:p>
          <w:p w:rsidR="00AF4901" w:rsidRPr="00493F5C" w:rsidRDefault="00AF4901" w:rsidP="00AF4901">
            <w:pPr>
              <w:rPr>
                <w:rFonts w:ascii="Arial" w:hAnsi="Arial" w:cs="Arial"/>
              </w:rPr>
            </w:pPr>
          </w:p>
        </w:tc>
      </w:tr>
    </w:tbl>
    <w:p w:rsidR="00B84BC2" w:rsidRDefault="00B84BC2" w:rsidP="000B2FBC">
      <w:pPr>
        <w:rPr>
          <w:rFonts w:ascii="Arial" w:hAnsi="Arial" w:cs="Arial"/>
          <w:b/>
        </w:rPr>
      </w:pPr>
    </w:p>
    <w:p w:rsidR="00534FB3" w:rsidRPr="00493F5C" w:rsidRDefault="00957F1A" w:rsidP="000B2FBC">
      <w:pPr>
        <w:rPr>
          <w:rFonts w:ascii="Arial" w:hAnsi="Arial" w:cs="Arial"/>
          <w:b/>
        </w:rPr>
      </w:pPr>
      <w:r>
        <w:rPr>
          <w:rFonts w:ascii="Arial" w:hAnsi="Arial" w:cs="Arial"/>
          <w:b/>
        </w:rPr>
        <w:t xml:space="preserve">SORU 3. </w:t>
      </w:r>
      <w:r w:rsidR="00D172E3" w:rsidRPr="00D172E3">
        <w:rPr>
          <w:rFonts w:ascii="Arial" w:hAnsi="Arial" w:cs="Arial"/>
          <w:b/>
        </w:rPr>
        <w:t>İyimser ve umutlu olmanın düşüncelerimize etkisini bir örnekle açıklayınız.</w:t>
      </w:r>
    </w:p>
    <w:tbl>
      <w:tblPr>
        <w:tblStyle w:val="TabloKlavuzu"/>
        <w:tblW w:w="0" w:type="auto"/>
        <w:tblLook w:val="04A0"/>
      </w:tblPr>
      <w:tblGrid>
        <w:gridCol w:w="9948"/>
      </w:tblGrid>
      <w:tr w:rsidR="00493F5C" w:rsidRPr="00493F5C" w:rsidTr="00493F5C">
        <w:tc>
          <w:tcPr>
            <w:tcW w:w="9948" w:type="dxa"/>
          </w:tcPr>
          <w:p w:rsidR="004641D7" w:rsidRDefault="00493F5C" w:rsidP="00AF4901">
            <w:pPr>
              <w:pStyle w:val="NormalWeb"/>
              <w:rPr>
                <w:rFonts w:ascii="Arial" w:hAnsi="Arial" w:cs="Arial"/>
                <w:color w:val="FF0000"/>
                <w:sz w:val="22"/>
                <w:szCs w:val="22"/>
              </w:rPr>
            </w:pPr>
            <w:r w:rsidRPr="004641D7">
              <w:rPr>
                <w:rFonts w:ascii="Arial" w:hAnsi="Arial" w:cs="Arial"/>
                <w:sz w:val="22"/>
                <w:szCs w:val="22"/>
              </w:rPr>
              <w:t>CEVAP:</w:t>
            </w:r>
            <w:r w:rsidRPr="00493F5C">
              <w:rPr>
                <w:rFonts w:ascii="Arial" w:hAnsi="Arial" w:cs="Arial"/>
              </w:rPr>
              <w:br/>
            </w:r>
          </w:p>
          <w:p w:rsidR="00AF4901" w:rsidRDefault="00AF4901" w:rsidP="00AF4901">
            <w:pPr>
              <w:pStyle w:val="NormalWeb"/>
              <w:rPr>
                <w:rFonts w:ascii="Arial" w:hAnsi="Arial" w:cs="Arial"/>
                <w:color w:val="FF0000"/>
                <w:sz w:val="22"/>
                <w:szCs w:val="22"/>
              </w:rPr>
            </w:pPr>
          </w:p>
          <w:p w:rsidR="00AF4901" w:rsidRPr="004641D7" w:rsidRDefault="00AF4901" w:rsidP="00AF4901">
            <w:pPr>
              <w:pStyle w:val="NormalWeb"/>
              <w:rPr>
                <w:rFonts w:ascii="Arial" w:hAnsi="Arial" w:cs="Arial"/>
                <w:color w:val="FF0000"/>
                <w:sz w:val="22"/>
                <w:szCs w:val="22"/>
              </w:rPr>
            </w:pPr>
          </w:p>
        </w:tc>
      </w:tr>
    </w:tbl>
    <w:p w:rsidR="00493F5C" w:rsidRPr="00493F5C" w:rsidRDefault="00493F5C" w:rsidP="00AD728F">
      <w:pPr>
        <w:spacing w:after="0" w:line="256" w:lineRule="auto"/>
        <w:rPr>
          <w:rFonts w:ascii="Arial" w:eastAsia="Times New Roman" w:hAnsi="Arial" w:cs="Arial"/>
          <w:b/>
        </w:rPr>
      </w:pPr>
    </w:p>
    <w:p w:rsidR="001672A1" w:rsidRPr="001672A1" w:rsidRDefault="006B339D" w:rsidP="001672A1">
      <w:pPr>
        <w:spacing w:after="0" w:line="256" w:lineRule="auto"/>
        <w:rPr>
          <w:rFonts w:ascii="Arial" w:eastAsia="Times New Roman" w:hAnsi="Arial" w:cs="Arial"/>
          <w:b/>
        </w:rPr>
      </w:pPr>
      <w:r>
        <w:rPr>
          <w:rFonts w:ascii="Arial" w:eastAsia="Times New Roman" w:hAnsi="Arial" w:cs="Arial"/>
          <w:b/>
        </w:rPr>
        <w:t>SORU 4</w:t>
      </w:r>
      <w:r w:rsidR="003F2EE7" w:rsidRPr="00493F5C">
        <w:rPr>
          <w:rFonts w:ascii="Arial" w:eastAsia="Times New Roman" w:hAnsi="Arial" w:cs="Arial"/>
          <w:b/>
        </w:rPr>
        <w:t xml:space="preserve">. </w:t>
      </w:r>
      <w:r w:rsidR="001672A1" w:rsidRPr="001672A1">
        <w:rPr>
          <w:rFonts w:ascii="Arial" w:eastAsia="Times New Roman" w:hAnsi="Arial" w:cs="Arial"/>
        </w:rPr>
        <w:t>Bir okulda yapılan bir etkinlikte öğrenciler sırayla numaralandırılmış kutuların önünden geçmektedir.</w:t>
      </w:r>
      <w:r w:rsidR="001672A1" w:rsidRPr="001672A1">
        <w:rPr>
          <w:rFonts w:ascii="Arial" w:eastAsia="Times New Roman" w:hAnsi="Arial" w:cs="Arial"/>
        </w:rPr>
        <w:t xml:space="preserve"> </w:t>
      </w:r>
      <w:r w:rsidR="001672A1" w:rsidRPr="001672A1">
        <w:rPr>
          <w:rFonts w:ascii="Arial" w:eastAsia="Times New Roman" w:hAnsi="Arial" w:cs="Arial"/>
        </w:rPr>
        <w:t>Kutuların üzerinde şu sayılar yazmaktadır:</w:t>
      </w:r>
    </w:p>
    <w:p w:rsidR="001672A1" w:rsidRPr="001672A1" w:rsidRDefault="001672A1" w:rsidP="001672A1">
      <w:pPr>
        <w:spacing w:after="0" w:line="256" w:lineRule="auto"/>
        <w:rPr>
          <w:rFonts w:ascii="Arial" w:eastAsia="Times New Roman" w:hAnsi="Arial" w:cs="Arial"/>
          <w:b/>
        </w:rPr>
      </w:pPr>
    </w:p>
    <w:p w:rsidR="001672A1" w:rsidRPr="001672A1" w:rsidRDefault="001672A1" w:rsidP="001672A1">
      <w:pPr>
        <w:spacing w:after="0" w:line="256" w:lineRule="auto"/>
        <w:rPr>
          <w:rFonts w:ascii="Arial" w:eastAsia="Times New Roman" w:hAnsi="Arial" w:cs="Arial"/>
        </w:rPr>
      </w:pPr>
      <w:r w:rsidRPr="001672A1">
        <w:rPr>
          <w:rFonts w:ascii="Arial" w:eastAsia="Times New Roman" w:hAnsi="Arial" w:cs="Arial"/>
        </w:rPr>
        <w:t>2 – 6 – 12 – 20 – ?</w:t>
      </w:r>
    </w:p>
    <w:p w:rsidR="001672A1" w:rsidRPr="001672A1" w:rsidRDefault="001672A1" w:rsidP="001672A1">
      <w:pPr>
        <w:spacing w:after="0" w:line="256" w:lineRule="auto"/>
        <w:rPr>
          <w:rFonts w:ascii="Arial" w:eastAsia="Times New Roman" w:hAnsi="Arial" w:cs="Arial"/>
          <w:b/>
        </w:rPr>
      </w:pPr>
    </w:p>
    <w:p w:rsidR="003F2EE7" w:rsidRPr="00493F5C" w:rsidRDefault="001672A1" w:rsidP="001672A1">
      <w:pPr>
        <w:spacing w:after="0" w:line="256" w:lineRule="auto"/>
        <w:rPr>
          <w:rFonts w:ascii="Arial" w:eastAsia="Times New Roman" w:hAnsi="Arial" w:cs="Arial"/>
        </w:rPr>
      </w:pPr>
      <w:r w:rsidRPr="001672A1">
        <w:rPr>
          <w:rFonts w:ascii="Arial" w:eastAsia="Times New Roman" w:hAnsi="Arial" w:cs="Arial"/>
          <w:b/>
        </w:rPr>
        <w:t>Bu dizideki sayıların kuralını bulunuz ve soru işareti yerine gelmesi gereken sayıyı yazınız.</w:t>
      </w:r>
      <w:r w:rsidR="006B339D">
        <w:rPr>
          <w:rFonts w:ascii="Arial" w:eastAsia="Times New Roman" w:hAnsi="Arial" w:cs="Arial"/>
          <w:b/>
        </w:rPr>
        <w:br/>
      </w:r>
    </w:p>
    <w:tbl>
      <w:tblPr>
        <w:tblStyle w:val="TabloKlavuzu"/>
        <w:tblW w:w="0" w:type="auto"/>
        <w:tblLook w:val="04A0"/>
      </w:tblPr>
      <w:tblGrid>
        <w:gridCol w:w="9948"/>
      </w:tblGrid>
      <w:tr w:rsidR="00493F5C" w:rsidRPr="00493F5C" w:rsidTr="00493F5C">
        <w:tc>
          <w:tcPr>
            <w:tcW w:w="9948" w:type="dxa"/>
          </w:tcPr>
          <w:p w:rsidR="00493F5C" w:rsidRDefault="00493F5C" w:rsidP="00AF4901">
            <w:pPr>
              <w:spacing w:line="256" w:lineRule="auto"/>
              <w:rPr>
                <w:rFonts w:ascii="Arial" w:eastAsia="Times New Roman" w:hAnsi="Arial" w:cs="Arial"/>
                <w:color w:val="FF0000"/>
              </w:rPr>
            </w:pPr>
            <w:r w:rsidRPr="00493F5C">
              <w:rPr>
                <w:rFonts w:ascii="Arial" w:eastAsia="Times New Roman" w:hAnsi="Arial" w:cs="Arial"/>
              </w:rPr>
              <w:t>CEVAP:</w:t>
            </w:r>
            <w:r w:rsidRPr="00493F5C">
              <w:rPr>
                <w:rFonts w:ascii="Arial" w:eastAsia="Times New Roman" w:hAnsi="Arial" w:cs="Arial"/>
              </w:rPr>
              <w:br/>
            </w:r>
          </w:p>
          <w:p w:rsidR="00AF4901" w:rsidRDefault="00AF4901" w:rsidP="00AF4901">
            <w:pPr>
              <w:spacing w:line="256" w:lineRule="auto"/>
              <w:rPr>
                <w:rFonts w:ascii="Arial" w:eastAsia="Times New Roman" w:hAnsi="Arial" w:cs="Arial"/>
                <w:color w:val="FF0000"/>
              </w:rPr>
            </w:pPr>
          </w:p>
          <w:p w:rsidR="00AF4901" w:rsidRDefault="00AF4901" w:rsidP="00AF4901">
            <w:pPr>
              <w:spacing w:line="256" w:lineRule="auto"/>
              <w:rPr>
                <w:rFonts w:ascii="Arial" w:eastAsia="Times New Roman" w:hAnsi="Arial" w:cs="Arial"/>
                <w:color w:val="FF0000"/>
              </w:rPr>
            </w:pPr>
          </w:p>
          <w:p w:rsidR="00AF4901" w:rsidRPr="00493F5C" w:rsidRDefault="00AF4901" w:rsidP="00AF4901">
            <w:pPr>
              <w:spacing w:line="256" w:lineRule="auto"/>
              <w:rPr>
                <w:rFonts w:ascii="Arial" w:eastAsia="Times New Roman" w:hAnsi="Arial" w:cs="Arial"/>
              </w:rPr>
            </w:pPr>
          </w:p>
        </w:tc>
      </w:tr>
    </w:tbl>
    <w:p w:rsidR="00AF4901" w:rsidRDefault="00AF4901" w:rsidP="000B2FBC">
      <w:pPr>
        <w:rPr>
          <w:rFonts w:ascii="Arial" w:hAnsi="Arial" w:cs="Arial"/>
          <w:b/>
        </w:rPr>
      </w:pPr>
    </w:p>
    <w:p w:rsidR="00534FB3" w:rsidRPr="00D777F7" w:rsidRDefault="006B339D" w:rsidP="000B2FBC">
      <w:pPr>
        <w:rPr>
          <w:rFonts w:ascii="Arial" w:hAnsi="Arial" w:cs="Arial"/>
          <w:b/>
        </w:rPr>
      </w:pPr>
      <w:r>
        <w:rPr>
          <w:rFonts w:ascii="Arial" w:hAnsi="Arial" w:cs="Arial"/>
          <w:b/>
        </w:rPr>
        <w:lastRenderedPageBreak/>
        <w:t>SORU 5</w:t>
      </w:r>
      <w:r w:rsidR="003F2EE7" w:rsidRPr="00493F5C">
        <w:rPr>
          <w:rFonts w:ascii="Arial" w:hAnsi="Arial" w:cs="Arial"/>
          <w:b/>
        </w:rPr>
        <w:t xml:space="preserve">. </w:t>
      </w:r>
      <w:r w:rsidR="00B70CD3" w:rsidRPr="00D777F7">
        <w:rPr>
          <w:rFonts w:ascii="Arial" w:hAnsi="Arial" w:cs="Arial"/>
        </w:rPr>
        <w:t>"Düşünce özgürlüğünden yoksun olmak, düşündüğünü söyleyememek değil, hiç düşünmemiş olmaktır."</w:t>
      </w:r>
      <w:r w:rsidR="00B70CD3" w:rsidRPr="00B70CD3">
        <w:rPr>
          <w:rFonts w:ascii="Arial" w:hAnsi="Arial" w:cs="Arial"/>
          <w:b/>
        </w:rPr>
        <w:t xml:space="preserve"> </w:t>
      </w:r>
      <w:proofErr w:type="gramStart"/>
      <w:r w:rsidR="00B70CD3" w:rsidRPr="00D777F7">
        <w:rPr>
          <w:rFonts w:ascii="Arial" w:hAnsi="Arial" w:cs="Arial"/>
          <w:i/>
        </w:rPr>
        <w:t>Jean Paul Sartre.</w:t>
      </w:r>
      <w:proofErr w:type="gramEnd"/>
      <w:r w:rsidR="00D777F7">
        <w:rPr>
          <w:rFonts w:ascii="Arial" w:hAnsi="Arial" w:cs="Arial"/>
          <w:i/>
        </w:rPr>
        <w:br/>
      </w:r>
      <w:r w:rsidR="00D777F7" w:rsidRPr="00D777F7">
        <w:rPr>
          <w:rFonts w:ascii="Arial" w:hAnsi="Arial" w:cs="Arial"/>
          <w:b/>
        </w:rPr>
        <w:t>Sözünü açıklayınız.</w:t>
      </w:r>
    </w:p>
    <w:tbl>
      <w:tblPr>
        <w:tblStyle w:val="TabloKlavuzu"/>
        <w:tblW w:w="0" w:type="auto"/>
        <w:tblLook w:val="04A0"/>
      </w:tblPr>
      <w:tblGrid>
        <w:gridCol w:w="9948"/>
      </w:tblGrid>
      <w:tr w:rsidR="00493F5C" w:rsidRPr="00493F5C" w:rsidTr="001E455D">
        <w:trPr>
          <w:trHeight w:val="1073"/>
        </w:trPr>
        <w:tc>
          <w:tcPr>
            <w:tcW w:w="9948" w:type="dxa"/>
          </w:tcPr>
          <w:p w:rsidR="00AF4901" w:rsidRDefault="00493F5C" w:rsidP="00AF4901">
            <w:pPr>
              <w:spacing w:line="256" w:lineRule="auto"/>
              <w:rPr>
                <w:rFonts w:ascii="Arial" w:eastAsia="Times New Roman" w:hAnsi="Arial" w:cs="Arial"/>
                <w:color w:val="FF0000"/>
              </w:rPr>
            </w:pPr>
            <w:r w:rsidRPr="00493F5C">
              <w:rPr>
                <w:rFonts w:ascii="Arial" w:eastAsia="Times New Roman" w:hAnsi="Arial" w:cs="Arial"/>
              </w:rPr>
              <w:t>CEVAP:</w:t>
            </w:r>
            <w:r w:rsidRPr="00493F5C">
              <w:rPr>
                <w:rFonts w:ascii="Arial" w:eastAsia="Times New Roman" w:hAnsi="Arial" w:cs="Arial"/>
              </w:rPr>
              <w:br/>
            </w:r>
          </w:p>
          <w:p w:rsidR="00AF4901" w:rsidRDefault="00AF4901" w:rsidP="00AF4901">
            <w:pPr>
              <w:spacing w:line="256" w:lineRule="auto"/>
              <w:rPr>
                <w:rFonts w:ascii="Arial" w:eastAsia="Times New Roman" w:hAnsi="Arial" w:cs="Arial"/>
                <w:color w:val="FF0000"/>
              </w:rPr>
            </w:pPr>
          </w:p>
          <w:p w:rsidR="00AF4901" w:rsidRDefault="00AF4901" w:rsidP="00AF4901">
            <w:pPr>
              <w:spacing w:line="256" w:lineRule="auto"/>
              <w:rPr>
                <w:rFonts w:ascii="Arial" w:eastAsia="Times New Roman" w:hAnsi="Arial" w:cs="Arial"/>
                <w:color w:val="FF0000"/>
              </w:rPr>
            </w:pPr>
          </w:p>
          <w:p w:rsidR="00AF4901" w:rsidRPr="00493F5C" w:rsidRDefault="00AF4901" w:rsidP="00AF4901">
            <w:pPr>
              <w:spacing w:line="256" w:lineRule="auto"/>
              <w:rPr>
                <w:rFonts w:ascii="Arial" w:eastAsia="Times New Roman" w:hAnsi="Arial" w:cs="Arial"/>
              </w:rPr>
            </w:pPr>
          </w:p>
          <w:p w:rsidR="00E10FFB" w:rsidRPr="00493F5C" w:rsidRDefault="00E10FFB" w:rsidP="00D777F7">
            <w:pPr>
              <w:spacing w:line="256" w:lineRule="auto"/>
              <w:rPr>
                <w:rFonts w:ascii="Arial" w:eastAsia="Times New Roman" w:hAnsi="Arial" w:cs="Arial"/>
              </w:rPr>
            </w:pPr>
          </w:p>
        </w:tc>
      </w:tr>
    </w:tbl>
    <w:p w:rsidR="00E10FFB" w:rsidRDefault="00E10FFB" w:rsidP="000B2FBC">
      <w:pPr>
        <w:rPr>
          <w:rFonts w:ascii="Arial" w:hAnsi="Arial" w:cs="Arial"/>
          <w:b/>
        </w:rPr>
      </w:pPr>
    </w:p>
    <w:p w:rsidR="008D0950" w:rsidRPr="00493F5C" w:rsidRDefault="006B339D" w:rsidP="00A00E03">
      <w:pPr>
        <w:rPr>
          <w:rFonts w:ascii="Arial" w:hAnsi="Arial" w:cs="Arial"/>
          <w:b/>
        </w:rPr>
      </w:pPr>
      <w:r>
        <w:rPr>
          <w:rFonts w:ascii="Arial" w:hAnsi="Arial" w:cs="Arial"/>
          <w:b/>
        </w:rPr>
        <w:t>SORU 6</w:t>
      </w:r>
      <w:r w:rsidR="008D0950" w:rsidRPr="00493F5C">
        <w:rPr>
          <w:rFonts w:ascii="Arial" w:hAnsi="Arial" w:cs="Arial"/>
          <w:b/>
        </w:rPr>
        <w:t xml:space="preserve">. </w:t>
      </w:r>
      <w:r w:rsidR="00A00E03" w:rsidRPr="00A00E03">
        <w:rPr>
          <w:rFonts w:ascii="Arial" w:hAnsi="Arial" w:cs="Arial"/>
        </w:rPr>
        <w:t>Zeynep, hazırladığı proje ödevini sınıfta sunar. Sunumdan sonra öğretmeni ve arkadaşları, projenin güçlü yönlerini söyleyip bazı eksiklerini de nazik bir şekilde belirtir. Zeynep bu geri bildirimleri dikkatle dinler.</w:t>
      </w:r>
      <w:r w:rsidR="00A00E03">
        <w:rPr>
          <w:rFonts w:ascii="Arial" w:hAnsi="Arial" w:cs="Arial"/>
          <w:b/>
        </w:rPr>
        <w:br/>
      </w:r>
      <w:r w:rsidR="00A00E03" w:rsidRPr="00A00E03">
        <w:rPr>
          <w:rFonts w:ascii="Arial" w:hAnsi="Arial" w:cs="Arial"/>
          <w:b/>
        </w:rPr>
        <w:t>Zeynep’in aldığı eleştiriler düşünmesini ve çalışmasını nasıl geliştirebilir? Eleştirinin düşünmeyi geliştirmedeki rolünü açıklayınız.</w:t>
      </w:r>
    </w:p>
    <w:tbl>
      <w:tblPr>
        <w:tblStyle w:val="TabloKlavuzu"/>
        <w:tblW w:w="0" w:type="auto"/>
        <w:tblLook w:val="04A0"/>
      </w:tblPr>
      <w:tblGrid>
        <w:gridCol w:w="9948"/>
      </w:tblGrid>
      <w:tr w:rsidR="00493F5C" w:rsidRPr="00493F5C" w:rsidTr="00493F5C">
        <w:tc>
          <w:tcPr>
            <w:tcW w:w="9948" w:type="dxa"/>
          </w:tcPr>
          <w:p w:rsidR="00493F5C" w:rsidRDefault="00493F5C" w:rsidP="00944280">
            <w:pPr>
              <w:rPr>
                <w:rFonts w:ascii="Arial" w:hAnsi="Arial" w:cs="Arial"/>
                <w:color w:val="FF0000"/>
              </w:rPr>
            </w:pPr>
            <w:r w:rsidRPr="00493F5C">
              <w:rPr>
                <w:rFonts w:ascii="Arial" w:hAnsi="Arial" w:cs="Arial"/>
              </w:rPr>
              <w:t>CEVAP:</w:t>
            </w:r>
          </w:p>
          <w:p w:rsidR="00493F5C" w:rsidRDefault="00493F5C" w:rsidP="00AF4901">
            <w:pPr>
              <w:rPr>
                <w:rFonts w:ascii="Arial" w:hAnsi="Arial" w:cs="Arial"/>
                <w:color w:val="FF0000"/>
              </w:rPr>
            </w:pPr>
          </w:p>
          <w:p w:rsidR="00AF4901" w:rsidRDefault="00AF4901" w:rsidP="00AF4901">
            <w:pPr>
              <w:rPr>
                <w:rFonts w:ascii="Arial" w:hAnsi="Arial" w:cs="Arial"/>
                <w:color w:val="FF0000"/>
              </w:rPr>
            </w:pPr>
          </w:p>
          <w:p w:rsidR="00AF4901" w:rsidRDefault="00AF4901" w:rsidP="00AF4901">
            <w:pPr>
              <w:rPr>
                <w:rFonts w:ascii="Arial" w:hAnsi="Arial" w:cs="Arial"/>
                <w:color w:val="FF0000"/>
              </w:rPr>
            </w:pPr>
          </w:p>
          <w:p w:rsidR="00AF4901" w:rsidRPr="00493F5C" w:rsidRDefault="00AF4901" w:rsidP="00AF4901">
            <w:pPr>
              <w:rPr>
                <w:rFonts w:ascii="Arial" w:hAnsi="Arial" w:cs="Arial"/>
              </w:rPr>
            </w:pPr>
          </w:p>
        </w:tc>
      </w:tr>
    </w:tbl>
    <w:p w:rsidR="00166436" w:rsidRDefault="00166436" w:rsidP="00F22832">
      <w:pPr>
        <w:pStyle w:val="AralkYok"/>
      </w:pPr>
    </w:p>
    <w:p w:rsidR="00DE7294" w:rsidRPr="00DE7294" w:rsidRDefault="00BD7D47" w:rsidP="00DE7294">
      <w:pPr>
        <w:rPr>
          <w:rFonts w:ascii="Arial" w:hAnsi="Arial" w:cs="Arial"/>
          <w:b/>
        </w:rPr>
      </w:pPr>
      <w:r>
        <w:rPr>
          <w:rFonts w:ascii="Arial" w:hAnsi="Arial" w:cs="Arial"/>
          <w:b/>
        </w:rPr>
        <w:t>SORU 7</w:t>
      </w:r>
      <w:r w:rsidR="00493F5C" w:rsidRPr="00493F5C">
        <w:rPr>
          <w:rFonts w:ascii="Arial" w:hAnsi="Arial" w:cs="Arial"/>
          <w:b/>
        </w:rPr>
        <w:t>.</w:t>
      </w:r>
      <w:r w:rsidR="00DE7294" w:rsidRPr="00DE7294">
        <w:t xml:space="preserve"> </w:t>
      </w:r>
      <w:r w:rsidR="00DE7294" w:rsidRPr="00DE7294">
        <w:rPr>
          <w:rFonts w:ascii="Arial" w:hAnsi="Arial" w:cs="Arial"/>
        </w:rPr>
        <w:t>Bir öğrenci aşa</w:t>
      </w:r>
      <w:r w:rsidR="00DE7294" w:rsidRPr="00DE7294">
        <w:rPr>
          <w:rFonts w:ascii="Arial" w:hAnsi="Arial" w:cs="Arial"/>
        </w:rPr>
        <w:t>ğıdaki sayı dizisini inceliyor:</w:t>
      </w:r>
    </w:p>
    <w:p w:rsidR="00DE7294" w:rsidRPr="00DE7294" w:rsidRDefault="00DE7294" w:rsidP="00DE7294">
      <w:pPr>
        <w:rPr>
          <w:rFonts w:ascii="Arial" w:hAnsi="Arial" w:cs="Arial"/>
          <w:b/>
        </w:rPr>
      </w:pPr>
      <w:r w:rsidRPr="00DE7294">
        <w:rPr>
          <w:rFonts w:ascii="Arial" w:hAnsi="Arial" w:cs="Arial"/>
          <w:b/>
        </w:rPr>
        <w:t>3 – 6 – 12 – 24 – ?</w:t>
      </w:r>
    </w:p>
    <w:p w:rsidR="00493F5C" w:rsidRPr="00493F5C" w:rsidRDefault="00DE7294" w:rsidP="00DE7294">
      <w:pPr>
        <w:rPr>
          <w:rFonts w:ascii="Arial" w:hAnsi="Arial" w:cs="Arial"/>
          <w:b/>
        </w:rPr>
      </w:pPr>
      <w:r w:rsidRPr="00DE7294">
        <w:rPr>
          <w:rFonts w:ascii="Arial" w:hAnsi="Arial" w:cs="Arial"/>
          <w:b/>
        </w:rPr>
        <w:t>Bu dizideki kuralı bulunuz ve soru işareti yerine gelmesi gereken sayıyı yazınız.</w:t>
      </w:r>
    </w:p>
    <w:tbl>
      <w:tblPr>
        <w:tblStyle w:val="TabloKlavuzu"/>
        <w:tblW w:w="0" w:type="auto"/>
        <w:tblLayout w:type="fixed"/>
        <w:tblLook w:val="04A0"/>
      </w:tblPr>
      <w:tblGrid>
        <w:gridCol w:w="10031"/>
      </w:tblGrid>
      <w:tr w:rsidR="008C63F7" w:rsidRPr="00493F5C" w:rsidTr="008C63F7">
        <w:tc>
          <w:tcPr>
            <w:tcW w:w="10031" w:type="dxa"/>
          </w:tcPr>
          <w:p w:rsidR="008C63F7" w:rsidRDefault="008C63F7" w:rsidP="00A24025">
            <w:pPr>
              <w:rPr>
                <w:rFonts w:ascii="Arial" w:hAnsi="Arial" w:cs="Arial"/>
                <w:noProof/>
                <w:lang w:eastAsia="tr-TR"/>
              </w:rPr>
            </w:pPr>
            <w:r>
              <w:rPr>
                <w:rFonts w:ascii="Arial" w:hAnsi="Arial" w:cs="Arial"/>
                <w:noProof/>
                <w:lang w:eastAsia="tr-TR"/>
              </w:rPr>
              <w:t>CEVAP:</w:t>
            </w:r>
          </w:p>
          <w:p w:rsidR="008C63F7" w:rsidRDefault="008C63F7" w:rsidP="00AF4901">
            <w:pPr>
              <w:rPr>
                <w:rFonts w:ascii="Arial" w:hAnsi="Arial" w:cs="Arial"/>
                <w:color w:val="FF0000"/>
              </w:rPr>
            </w:pPr>
          </w:p>
          <w:p w:rsidR="00AF4901" w:rsidRDefault="00AF4901" w:rsidP="00AF4901">
            <w:pPr>
              <w:rPr>
                <w:rFonts w:ascii="Arial" w:hAnsi="Arial" w:cs="Arial"/>
                <w:color w:val="FF0000"/>
              </w:rPr>
            </w:pPr>
          </w:p>
          <w:p w:rsidR="00AF4901" w:rsidRDefault="00AF4901" w:rsidP="00AF4901">
            <w:pPr>
              <w:rPr>
                <w:rFonts w:ascii="Arial" w:hAnsi="Arial" w:cs="Arial"/>
                <w:color w:val="FF0000"/>
              </w:rPr>
            </w:pPr>
          </w:p>
          <w:p w:rsidR="00AF4901" w:rsidRPr="00493F5C" w:rsidRDefault="00AF4901" w:rsidP="00AF4901">
            <w:pPr>
              <w:rPr>
                <w:rFonts w:ascii="Arial" w:hAnsi="Arial" w:cs="Arial"/>
                <w:b/>
              </w:rPr>
            </w:pPr>
          </w:p>
        </w:tc>
      </w:tr>
    </w:tbl>
    <w:p w:rsidR="00BB5CA5" w:rsidRPr="00493F5C" w:rsidRDefault="00BB5CA5" w:rsidP="00F22832">
      <w:pPr>
        <w:pStyle w:val="AralkYok"/>
      </w:pPr>
    </w:p>
    <w:p w:rsidR="00D210E9" w:rsidRDefault="00BD7D47" w:rsidP="000B2FBC">
      <w:pPr>
        <w:rPr>
          <w:rFonts w:ascii="Arial" w:hAnsi="Arial" w:cs="Arial"/>
        </w:rPr>
      </w:pPr>
      <w:r>
        <w:rPr>
          <w:rFonts w:ascii="Arial" w:hAnsi="Arial" w:cs="Arial"/>
          <w:b/>
        </w:rPr>
        <w:t>SORU 8</w:t>
      </w:r>
      <w:r w:rsidR="00D210E9" w:rsidRPr="00493F5C">
        <w:rPr>
          <w:rFonts w:ascii="Arial" w:hAnsi="Arial" w:cs="Arial"/>
          <w:b/>
        </w:rPr>
        <w:t xml:space="preserve">. </w:t>
      </w:r>
      <w:r w:rsidR="00BA404B" w:rsidRPr="00BA404B">
        <w:rPr>
          <w:rFonts w:ascii="Arial" w:hAnsi="Arial" w:cs="Arial"/>
        </w:rPr>
        <w:t>Varsayım, bir durumun sonucunu kesin bilgiye dayanmadan, doğru olduğu kabul edilerek yapılan düşünce ya da tahmindir. Varsayımlar genellikle bir sorunu anlamak, çözüm üretmek veya araştırmaya başlamak için kullanılır.</w:t>
      </w:r>
    </w:p>
    <w:p w:rsidR="00BA404B" w:rsidRPr="00BA404B" w:rsidRDefault="00BA404B" w:rsidP="000B2FBC">
      <w:pPr>
        <w:rPr>
          <w:rFonts w:ascii="Arial" w:hAnsi="Arial" w:cs="Arial"/>
          <w:b/>
        </w:rPr>
      </w:pPr>
      <w:r w:rsidRPr="00BA404B">
        <w:rPr>
          <w:rFonts w:ascii="Arial" w:hAnsi="Arial" w:cs="Arial"/>
          <w:b/>
        </w:rPr>
        <w:t>Buna göre bir varsayım cümlesi yazınız.</w:t>
      </w:r>
    </w:p>
    <w:tbl>
      <w:tblPr>
        <w:tblStyle w:val="TabloKlavuzu"/>
        <w:tblW w:w="0" w:type="auto"/>
        <w:tblLook w:val="04A0"/>
      </w:tblPr>
      <w:tblGrid>
        <w:gridCol w:w="10024"/>
      </w:tblGrid>
      <w:tr w:rsidR="008C63F7" w:rsidRPr="00493F5C" w:rsidTr="00922EEE">
        <w:tc>
          <w:tcPr>
            <w:tcW w:w="10024" w:type="dxa"/>
          </w:tcPr>
          <w:p w:rsidR="008C63F7" w:rsidRDefault="008C63F7" w:rsidP="00BD7D47">
            <w:pPr>
              <w:rPr>
                <w:rFonts w:ascii="Arial" w:hAnsi="Arial" w:cs="Arial"/>
                <w:noProof/>
                <w:lang w:eastAsia="tr-TR"/>
              </w:rPr>
            </w:pPr>
            <w:r>
              <w:rPr>
                <w:rFonts w:ascii="Arial" w:hAnsi="Arial" w:cs="Arial"/>
                <w:noProof/>
                <w:lang w:eastAsia="tr-TR"/>
              </w:rPr>
              <w:t>CEVAP:</w:t>
            </w:r>
          </w:p>
          <w:p w:rsidR="008C63F7" w:rsidRDefault="008C63F7" w:rsidP="00AF4901">
            <w:pPr>
              <w:rPr>
                <w:rFonts w:ascii="Arial" w:hAnsi="Arial" w:cs="Arial"/>
                <w:noProof/>
                <w:color w:val="FF0000"/>
                <w:lang w:eastAsia="tr-TR"/>
              </w:rPr>
            </w:pPr>
          </w:p>
          <w:p w:rsidR="00AF4901" w:rsidRDefault="00AF4901" w:rsidP="00AF4901">
            <w:pPr>
              <w:rPr>
                <w:rFonts w:ascii="Arial" w:hAnsi="Arial" w:cs="Arial"/>
                <w:noProof/>
                <w:color w:val="FF0000"/>
                <w:lang w:eastAsia="tr-TR"/>
              </w:rPr>
            </w:pPr>
          </w:p>
          <w:p w:rsidR="00AF4901" w:rsidRPr="00493F5C" w:rsidRDefault="00AF4901" w:rsidP="00AF4901">
            <w:pPr>
              <w:rPr>
                <w:rFonts w:ascii="Arial" w:hAnsi="Arial" w:cs="Arial"/>
                <w:noProof/>
                <w:lang w:eastAsia="tr-TR"/>
              </w:rPr>
            </w:pPr>
          </w:p>
        </w:tc>
      </w:tr>
    </w:tbl>
    <w:p w:rsidR="00F84756" w:rsidRDefault="00F84756" w:rsidP="00F84756">
      <w:pPr>
        <w:rPr>
          <w:rFonts w:ascii="Arial" w:hAnsi="Arial" w:cs="Arial"/>
        </w:rPr>
      </w:pPr>
    </w:p>
    <w:p w:rsidR="00F84756" w:rsidRPr="00461670" w:rsidRDefault="00F84756" w:rsidP="00461670">
      <w:pPr>
        <w:pStyle w:val="AralkYok"/>
      </w:pPr>
    </w:p>
    <w:p w:rsidR="00F16314" w:rsidRPr="00E72962" w:rsidRDefault="00F16314" w:rsidP="00F84756">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6"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F16314" w:rsidRPr="00E72962" w:rsidRDefault="00F16314" w:rsidP="00F16314">
      <w:pPr>
        <w:pStyle w:val="AralkYok"/>
        <w:rPr>
          <w:rFonts w:ascii="Arial" w:hAnsi="Arial" w:cs="Arial"/>
          <w:b/>
        </w:rPr>
      </w:pPr>
    </w:p>
    <w:p w:rsidR="00F16314" w:rsidRDefault="00F16314" w:rsidP="00F16314">
      <w:pPr>
        <w:spacing w:after="0" w:line="240" w:lineRule="auto"/>
        <w:jc w:val="center"/>
        <w:rPr>
          <w:rFonts w:ascii="Arial" w:eastAsia="Calibri" w:hAnsi="Arial" w:cs="Arial"/>
          <w:b/>
        </w:rPr>
      </w:pPr>
    </w:p>
    <w:p w:rsidR="00F16314" w:rsidRDefault="00F16314" w:rsidP="00F16314">
      <w:pPr>
        <w:rPr>
          <w:rFonts w:ascii="Arial" w:hAnsi="Arial" w:cs="Arial"/>
        </w:rPr>
      </w:pPr>
    </w:p>
    <w:p w:rsidR="00601EE2" w:rsidRDefault="00601EE2" w:rsidP="0056272F">
      <w:pPr>
        <w:spacing w:after="0" w:line="240" w:lineRule="auto"/>
        <w:rPr>
          <w:rFonts w:ascii="Arial" w:hAnsi="Arial" w:cs="Arial"/>
          <w:b/>
        </w:rPr>
      </w:pPr>
    </w:p>
    <w:p w:rsidR="00601EE2" w:rsidRDefault="00601EE2" w:rsidP="000B2FBC">
      <w:pPr>
        <w:spacing w:after="0" w:line="240" w:lineRule="auto"/>
        <w:jc w:val="center"/>
        <w:rPr>
          <w:rFonts w:ascii="Arial" w:hAnsi="Arial" w:cs="Arial"/>
          <w:b/>
        </w:rPr>
      </w:pPr>
    </w:p>
    <w:p w:rsidR="00601EE2" w:rsidRDefault="00601EE2" w:rsidP="000B2FBC">
      <w:pPr>
        <w:spacing w:after="0" w:line="240" w:lineRule="auto"/>
        <w:jc w:val="center"/>
        <w:rPr>
          <w:rFonts w:ascii="Arial" w:hAnsi="Arial" w:cs="Arial"/>
          <w:b/>
        </w:rPr>
      </w:pPr>
    </w:p>
    <w:p w:rsidR="000B2FBC" w:rsidRPr="00493F5C" w:rsidRDefault="000B2FBC" w:rsidP="000B2FBC">
      <w:pPr>
        <w:spacing w:after="0" w:line="240" w:lineRule="auto"/>
        <w:jc w:val="center"/>
        <w:rPr>
          <w:rFonts w:ascii="Arial" w:hAnsi="Arial" w:cs="Arial"/>
          <w:b/>
        </w:rPr>
      </w:pPr>
      <w:r w:rsidRPr="00493F5C">
        <w:rPr>
          <w:rFonts w:ascii="Arial" w:hAnsi="Arial" w:cs="Arial"/>
          <w:b/>
        </w:rPr>
        <w:t>7. SINIF DÜŞÜNME EĞİTİMİ</w:t>
      </w:r>
    </w:p>
    <w:p w:rsidR="000B2FBC" w:rsidRPr="00493F5C" w:rsidRDefault="000B2FBC" w:rsidP="000B2FBC">
      <w:pPr>
        <w:spacing w:after="0" w:line="240" w:lineRule="auto"/>
        <w:jc w:val="center"/>
        <w:rPr>
          <w:rFonts w:ascii="Arial" w:hAnsi="Arial" w:cs="Arial"/>
          <w:b/>
        </w:rPr>
      </w:pPr>
      <w:r w:rsidRPr="00493F5C">
        <w:rPr>
          <w:rFonts w:ascii="Arial" w:hAnsi="Arial" w:cs="Arial"/>
          <w:b/>
        </w:rPr>
        <w:t xml:space="preserve">1. DÖNEM </w:t>
      </w:r>
      <w:r w:rsidR="0056272F">
        <w:rPr>
          <w:rFonts w:ascii="Arial" w:hAnsi="Arial" w:cs="Arial"/>
          <w:b/>
        </w:rPr>
        <w:t>2.</w:t>
      </w:r>
      <w:r w:rsidRPr="00493F5C">
        <w:rPr>
          <w:rFonts w:ascii="Arial" w:hAnsi="Arial" w:cs="Arial"/>
          <w:b/>
        </w:rPr>
        <w:t xml:space="preserve"> YAZILI KONU SORU DAĞILIM TABLOSU</w:t>
      </w:r>
    </w:p>
    <w:p w:rsidR="000B2FBC" w:rsidRPr="00493F5C" w:rsidRDefault="000B2FBC" w:rsidP="000B2FBC">
      <w:pPr>
        <w:spacing w:after="0" w:line="240" w:lineRule="auto"/>
        <w:jc w:val="center"/>
        <w:rPr>
          <w:rFonts w:ascii="Arial" w:hAnsi="Arial" w:cs="Arial"/>
          <w:b/>
        </w:rPr>
      </w:pPr>
      <w:r w:rsidRPr="00493F5C">
        <w:rPr>
          <w:rFonts w:ascii="Arial" w:hAnsi="Arial" w:cs="Arial"/>
          <w:b/>
        </w:rPr>
        <w:t>SENARYO 1</w:t>
      </w:r>
    </w:p>
    <w:p w:rsidR="000B2FBC" w:rsidRPr="00493F5C" w:rsidRDefault="000B2FBC" w:rsidP="000B2FBC">
      <w:pPr>
        <w:rPr>
          <w:rFonts w:ascii="Arial" w:hAnsi="Arial" w:cs="Arial"/>
        </w:rPr>
      </w:pPr>
    </w:p>
    <w:tbl>
      <w:tblPr>
        <w:tblStyle w:val="TabloKlavuzu3"/>
        <w:tblW w:w="0" w:type="auto"/>
        <w:jc w:val="center"/>
        <w:tblInd w:w="-540" w:type="dxa"/>
        <w:tblLook w:val="04A0"/>
      </w:tblPr>
      <w:tblGrid>
        <w:gridCol w:w="1695"/>
        <w:gridCol w:w="852"/>
        <w:gridCol w:w="6734"/>
        <w:gridCol w:w="1060"/>
      </w:tblGrid>
      <w:tr w:rsidR="000B2FBC" w:rsidRPr="007430ED" w:rsidTr="00762B67">
        <w:trPr>
          <w:jc w:val="center"/>
        </w:trPr>
        <w:tc>
          <w:tcPr>
            <w:tcW w:w="1695" w:type="dxa"/>
            <w:shd w:val="clear" w:color="auto" w:fill="auto"/>
          </w:tcPr>
          <w:p w:rsidR="000B2FBC" w:rsidRPr="007430ED" w:rsidRDefault="000B2FBC" w:rsidP="004F09A6">
            <w:pPr>
              <w:jc w:val="center"/>
              <w:rPr>
                <w:rFonts w:ascii="Arial" w:hAnsi="Arial" w:cs="Arial"/>
                <w:b/>
              </w:rPr>
            </w:pPr>
            <w:r w:rsidRPr="007430ED">
              <w:rPr>
                <w:rFonts w:ascii="Arial" w:hAnsi="Arial" w:cs="Arial"/>
                <w:b/>
              </w:rPr>
              <w:t>ÖĞRENME ALANI</w:t>
            </w:r>
          </w:p>
        </w:tc>
        <w:tc>
          <w:tcPr>
            <w:tcW w:w="852" w:type="dxa"/>
          </w:tcPr>
          <w:p w:rsidR="000B2FBC" w:rsidRPr="007430ED" w:rsidRDefault="000B2FBC" w:rsidP="004F09A6">
            <w:pPr>
              <w:jc w:val="center"/>
              <w:rPr>
                <w:rFonts w:ascii="Arial" w:hAnsi="Arial" w:cs="Arial"/>
                <w:b/>
              </w:rPr>
            </w:pPr>
            <w:r w:rsidRPr="007430ED">
              <w:rPr>
                <w:rFonts w:ascii="Arial" w:hAnsi="Arial" w:cs="Arial"/>
                <w:b/>
              </w:rPr>
              <w:t>SORU NO</w:t>
            </w:r>
          </w:p>
        </w:tc>
        <w:tc>
          <w:tcPr>
            <w:tcW w:w="6734" w:type="dxa"/>
          </w:tcPr>
          <w:p w:rsidR="000B2FBC" w:rsidRPr="007430ED" w:rsidRDefault="000B2FBC" w:rsidP="004F09A6">
            <w:pPr>
              <w:jc w:val="center"/>
              <w:rPr>
                <w:rFonts w:ascii="Arial" w:hAnsi="Arial" w:cs="Arial"/>
                <w:b/>
              </w:rPr>
            </w:pPr>
            <w:r w:rsidRPr="007430ED">
              <w:rPr>
                <w:rFonts w:ascii="Arial" w:hAnsi="Arial" w:cs="Arial"/>
                <w:b/>
              </w:rPr>
              <w:t>KAZANIM</w:t>
            </w:r>
          </w:p>
        </w:tc>
        <w:tc>
          <w:tcPr>
            <w:tcW w:w="1060" w:type="dxa"/>
          </w:tcPr>
          <w:p w:rsidR="000B2FBC" w:rsidRPr="007430ED" w:rsidRDefault="000B2FBC" w:rsidP="004F09A6">
            <w:pPr>
              <w:jc w:val="center"/>
              <w:rPr>
                <w:rFonts w:ascii="Arial" w:hAnsi="Arial" w:cs="Arial"/>
                <w:b/>
              </w:rPr>
            </w:pPr>
            <w:r w:rsidRPr="007430ED">
              <w:rPr>
                <w:rFonts w:ascii="Arial" w:hAnsi="Arial" w:cs="Arial"/>
                <w:b/>
              </w:rPr>
              <w:t>PUAN DEĞERİ</w:t>
            </w:r>
          </w:p>
        </w:tc>
      </w:tr>
      <w:tr w:rsidR="002C661F" w:rsidRPr="007430ED" w:rsidTr="00762B67">
        <w:trPr>
          <w:jc w:val="center"/>
        </w:trPr>
        <w:tc>
          <w:tcPr>
            <w:tcW w:w="1695" w:type="dxa"/>
            <w:vMerge w:val="restart"/>
            <w:shd w:val="clear" w:color="auto" w:fill="auto"/>
          </w:tcPr>
          <w:p w:rsidR="002C661F" w:rsidRPr="0056272F" w:rsidRDefault="002C661F" w:rsidP="00F416A2">
            <w:pPr>
              <w:jc w:val="center"/>
              <w:rPr>
                <w:rFonts w:ascii="Arial" w:hAnsi="Arial" w:cs="Arial"/>
                <w:b/>
                <w:sz w:val="20"/>
                <w:szCs w:val="20"/>
              </w:rPr>
            </w:pPr>
          </w:p>
          <w:p w:rsidR="00F416A2" w:rsidRPr="0056272F" w:rsidRDefault="00F416A2" w:rsidP="00F416A2">
            <w:pPr>
              <w:jc w:val="center"/>
              <w:rPr>
                <w:rFonts w:ascii="Arial" w:hAnsi="Arial" w:cs="Arial"/>
                <w:b/>
                <w:sz w:val="20"/>
                <w:szCs w:val="20"/>
              </w:rPr>
            </w:pPr>
            <w:r w:rsidRPr="0056272F">
              <w:rPr>
                <w:rFonts w:ascii="Arial" w:hAnsi="Arial" w:cs="Arial"/>
                <w:b/>
                <w:sz w:val="20"/>
                <w:szCs w:val="20"/>
              </w:rPr>
              <w:t>3.ÜNİTE</w:t>
            </w:r>
          </w:p>
          <w:p w:rsidR="00F416A2" w:rsidRPr="0056272F" w:rsidRDefault="00F416A2" w:rsidP="00F416A2">
            <w:pPr>
              <w:jc w:val="center"/>
              <w:rPr>
                <w:rFonts w:ascii="Arial" w:hAnsi="Arial" w:cs="Arial"/>
                <w:b/>
                <w:sz w:val="20"/>
                <w:szCs w:val="20"/>
              </w:rPr>
            </w:pPr>
            <w:r w:rsidRPr="0056272F">
              <w:rPr>
                <w:rFonts w:ascii="Arial" w:hAnsi="Arial" w:cs="Arial"/>
                <w:b/>
                <w:sz w:val="20"/>
                <w:szCs w:val="20"/>
              </w:rPr>
              <w:t>HAYATIN İNŞASI</w:t>
            </w:r>
          </w:p>
        </w:tc>
        <w:tc>
          <w:tcPr>
            <w:tcW w:w="852" w:type="dxa"/>
          </w:tcPr>
          <w:p w:rsidR="002C661F" w:rsidRPr="007430ED" w:rsidRDefault="002C661F" w:rsidP="004F09A6">
            <w:pPr>
              <w:jc w:val="center"/>
              <w:rPr>
                <w:rFonts w:ascii="Arial" w:hAnsi="Arial" w:cs="Arial"/>
              </w:rPr>
            </w:pPr>
            <w:r w:rsidRPr="007430ED">
              <w:rPr>
                <w:rFonts w:ascii="Arial" w:hAnsi="Arial" w:cs="Arial"/>
              </w:rPr>
              <w:t>1</w:t>
            </w:r>
          </w:p>
        </w:tc>
        <w:tc>
          <w:tcPr>
            <w:tcW w:w="6734" w:type="dxa"/>
          </w:tcPr>
          <w:p w:rsidR="002C661F" w:rsidRPr="007430ED" w:rsidRDefault="002C661F" w:rsidP="00327E41">
            <w:pPr>
              <w:pStyle w:val="AralkYok"/>
              <w:rPr>
                <w:rFonts w:ascii="Arial" w:hAnsi="Arial" w:cs="Arial"/>
              </w:rPr>
            </w:pPr>
            <w:r w:rsidRPr="007430ED">
              <w:rPr>
                <w:rFonts w:ascii="Arial" w:hAnsi="Arial" w:cs="Arial"/>
              </w:rPr>
              <w:t xml:space="preserve">7.3.1.2. Düşünmenin </w:t>
            </w:r>
            <w:proofErr w:type="gramStart"/>
            <w:r w:rsidRPr="007430ED">
              <w:rPr>
                <w:rFonts w:ascii="Arial" w:hAnsi="Arial" w:cs="Arial"/>
              </w:rPr>
              <w:t>empati</w:t>
            </w:r>
            <w:proofErr w:type="gramEnd"/>
            <w:r w:rsidRPr="007430ED">
              <w:rPr>
                <w:rFonts w:ascii="Arial" w:hAnsi="Arial" w:cs="Arial"/>
              </w:rPr>
              <w:t xml:space="preserve"> gücünü geliştirdiğini fark eder.</w:t>
            </w:r>
          </w:p>
        </w:tc>
        <w:tc>
          <w:tcPr>
            <w:tcW w:w="1060" w:type="dxa"/>
          </w:tcPr>
          <w:p w:rsidR="002C661F" w:rsidRPr="007430ED" w:rsidRDefault="0056272F" w:rsidP="0056272F">
            <w:pPr>
              <w:jc w:val="center"/>
              <w:rPr>
                <w:rFonts w:ascii="Arial" w:hAnsi="Arial" w:cs="Arial"/>
              </w:rPr>
            </w:pPr>
            <w:r>
              <w:rPr>
                <w:rFonts w:ascii="Arial" w:hAnsi="Arial" w:cs="Arial"/>
              </w:rPr>
              <w:t>15</w:t>
            </w:r>
          </w:p>
          <w:p w:rsidR="002C661F" w:rsidRPr="007430ED" w:rsidRDefault="002C661F" w:rsidP="0056272F">
            <w:pPr>
              <w:jc w:val="center"/>
              <w:rPr>
                <w:rFonts w:ascii="Arial" w:hAnsi="Arial" w:cs="Arial"/>
              </w:rPr>
            </w:pPr>
          </w:p>
        </w:tc>
      </w:tr>
      <w:tr w:rsidR="002C661F" w:rsidRPr="007430ED" w:rsidTr="00762B67">
        <w:trPr>
          <w:jc w:val="center"/>
        </w:trPr>
        <w:tc>
          <w:tcPr>
            <w:tcW w:w="1695" w:type="dxa"/>
            <w:vMerge/>
            <w:shd w:val="clear" w:color="auto" w:fill="auto"/>
          </w:tcPr>
          <w:p w:rsidR="002C661F" w:rsidRPr="0056272F" w:rsidRDefault="002C661F" w:rsidP="00F416A2">
            <w:pPr>
              <w:jc w:val="center"/>
              <w:rPr>
                <w:rFonts w:ascii="Arial" w:hAnsi="Arial" w:cs="Arial"/>
                <w:b/>
                <w:sz w:val="20"/>
                <w:szCs w:val="20"/>
              </w:rPr>
            </w:pPr>
          </w:p>
        </w:tc>
        <w:tc>
          <w:tcPr>
            <w:tcW w:w="852" w:type="dxa"/>
          </w:tcPr>
          <w:p w:rsidR="002C661F" w:rsidRPr="007430ED" w:rsidRDefault="002C661F" w:rsidP="004F09A6">
            <w:pPr>
              <w:jc w:val="center"/>
              <w:rPr>
                <w:rFonts w:ascii="Arial" w:hAnsi="Arial" w:cs="Arial"/>
              </w:rPr>
            </w:pPr>
            <w:r w:rsidRPr="007430ED">
              <w:rPr>
                <w:rFonts w:ascii="Arial" w:hAnsi="Arial" w:cs="Arial"/>
              </w:rPr>
              <w:t>2</w:t>
            </w:r>
          </w:p>
        </w:tc>
        <w:tc>
          <w:tcPr>
            <w:tcW w:w="6734" w:type="dxa"/>
          </w:tcPr>
          <w:p w:rsidR="002C661F" w:rsidRPr="007430ED" w:rsidRDefault="002C661F" w:rsidP="00327E41">
            <w:pPr>
              <w:pStyle w:val="AralkYok"/>
              <w:rPr>
                <w:rFonts w:ascii="Arial" w:hAnsi="Arial" w:cs="Arial"/>
              </w:rPr>
            </w:pPr>
            <w:r w:rsidRPr="007430ED">
              <w:rPr>
                <w:rFonts w:ascii="Arial" w:hAnsi="Arial" w:cs="Arial"/>
              </w:rPr>
              <w:t>7.3.1.3. Düşünmenin iletişimi kolaylaştırdığını kavrar.</w:t>
            </w:r>
          </w:p>
        </w:tc>
        <w:tc>
          <w:tcPr>
            <w:tcW w:w="1060" w:type="dxa"/>
          </w:tcPr>
          <w:p w:rsidR="002C661F" w:rsidRPr="007430ED" w:rsidRDefault="0056272F" w:rsidP="0056272F">
            <w:pPr>
              <w:jc w:val="center"/>
              <w:rPr>
                <w:rFonts w:ascii="Arial" w:hAnsi="Arial" w:cs="Arial"/>
              </w:rPr>
            </w:pPr>
            <w:r>
              <w:rPr>
                <w:rFonts w:ascii="Arial" w:hAnsi="Arial" w:cs="Arial"/>
              </w:rPr>
              <w:t>15</w:t>
            </w:r>
          </w:p>
          <w:p w:rsidR="002C661F" w:rsidRPr="007430ED" w:rsidRDefault="002C661F" w:rsidP="0056272F">
            <w:pPr>
              <w:jc w:val="center"/>
              <w:rPr>
                <w:rFonts w:ascii="Arial" w:hAnsi="Arial" w:cs="Arial"/>
              </w:rPr>
            </w:pPr>
          </w:p>
        </w:tc>
      </w:tr>
      <w:tr w:rsidR="002C661F" w:rsidRPr="007430ED" w:rsidTr="00762B67">
        <w:trPr>
          <w:jc w:val="center"/>
        </w:trPr>
        <w:tc>
          <w:tcPr>
            <w:tcW w:w="1695" w:type="dxa"/>
            <w:vMerge/>
            <w:shd w:val="clear" w:color="auto" w:fill="auto"/>
          </w:tcPr>
          <w:p w:rsidR="002C661F" w:rsidRPr="0056272F" w:rsidRDefault="002C661F" w:rsidP="00F416A2">
            <w:pPr>
              <w:jc w:val="center"/>
              <w:rPr>
                <w:rFonts w:ascii="Arial" w:hAnsi="Arial" w:cs="Arial"/>
                <w:b/>
                <w:sz w:val="20"/>
                <w:szCs w:val="20"/>
              </w:rPr>
            </w:pPr>
          </w:p>
        </w:tc>
        <w:tc>
          <w:tcPr>
            <w:tcW w:w="852" w:type="dxa"/>
          </w:tcPr>
          <w:p w:rsidR="002C661F" w:rsidRPr="007430ED" w:rsidRDefault="002C661F" w:rsidP="004F09A6">
            <w:pPr>
              <w:jc w:val="center"/>
              <w:rPr>
                <w:rFonts w:ascii="Arial" w:hAnsi="Arial" w:cs="Arial"/>
              </w:rPr>
            </w:pPr>
            <w:r w:rsidRPr="007430ED">
              <w:rPr>
                <w:rFonts w:ascii="Arial" w:hAnsi="Arial" w:cs="Arial"/>
              </w:rPr>
              <w:t>3</w:t>
            </w:r>
          </w:p>
        </w:tc>
        <w:tc>
          <w:tcPr>
            <w:tcW w:w="6734" w:type="dxa"/>
          </w:tcPr>
          <w:p w:rsidR="002C661F" w:rsidRDefault="002C661F" w:rsidP="00327E41">
            <w:pPr>
              <w:pStyle w:val="AralkYok"/>
              <w:rPr>
                <w:rFonts w:ascii="Arial" w:hAnsi="Arial" w:cs="Arial"/>
              </w:rPr>
            </w:pPr>
            <w:r w:rsidRPr="007430ED">
              <w:rPr>
                <w:rFonts w:ascii="Arial" w:hAnsi="Arial" w:cs="Arial"/>
              </w:rPr>
              <w:t>7.3.1.4. İyimser ve umutlu olmayı düşüncelerine yansıtır.</w:t>
            </w:r>
          </w:p>
          <w:p w:rsidR="002C661F" w:rsidRPr="007430ED" w:rsidRDefault="002C661F" w:rsidP="00327E41">
            <w:pPr>
              <w:pStyle w:val="AralkYok"/>
              <w:rPr>
                <w:rFonts w:ascii="Arial" w:hAnsi="Arial" w:cs="Arial"/>
              </w:rPr>
            </w:pPr>
          </w:p>
        </w:tc>
        <w:tc>
          <w:tcPr>
            <w:tcW w:w="1060" w:type="dxa"/>
          </w:tcPr>
          <w:p w:rsidR="002C661F" w:rsidRPr="007430ED" w:rsidRDefault="002C661F" w:rsidP="0056272F">
            <w:pPr>
              <w:jc w:val="center"/>
              <w:rPr>
                <w:rFonts w:ascii="Arial" w:hAnsi="Arial" w:cs="Arial"/>
              </w:rPr>
            </w:pPr>
            <w:r w:rsidRPr="007430ED">
              <w:rPr>
                <w:rFonts w:ascii="Arial" w:hAnsi="Arial" w:cs="Arial"/>
              </w:rPr>
              <w:t>1</w:t>
            </w:r>
            <w:r w:rsidR="0056272F">
              <w:rPr>
                <w:rFonts w:ascii="Arial" w:hAnsi="Arial" w:cs="Arial"/>
              </w:rPr>
              <w:t>5</w:t>
            </w:r>
          </w:p>
        </w:tc>
      </w:tr>
      <w:tr w:rsidR="002C661F" w:rsidRPr="007430ED" w:rsidTr="00762B67">
        <w:trPr>
          <w:jc w:val="center"/>
        </w:trPr>
        <w:tc>
          <w:tcPr>
            <w:tcW w:w="1695" w:type="dxa"/>
            <w:vMerge/>
            <w:shd w:val="clear" w:color="auto" w:fill="auto"/>
          </w:tcPr>
          <w:p w:rsidR="002C661F" w:rsidRPr="0056272F" w:rsidRDefault="002C661F" w:rsidP="00F416A2">
            <w:pPr>
              <w:jc w:val="center"/>
              <w:rPr>
                <w:rFonts w:ascii="Arial" w:hAnsi="Arial" w:cs="Arial"/>
                <w:b/>
                <w:sz w:val="20"/>
                <w:szCs w:val="20"/>
              </w:rPr>
            </w:pPr>
          </w:p>
        </w:tc>
        <w:tc>
          <w:tcPr>
            <w:tcW w:w="852" w:type="dxa"/>
          </w:tcPr>
          <w:p w:rsidR="002C661F" w:rsidRPr="007430ED" w:rsidRDefault="002C661F" w:rsidP="004F09A6">
            <w:pPr>
              <w:jc w:val="center"/>
              <w:rPr>
                <w:rFonts w:ascii="Arial" w:hAnsi="Arial" w:cs="Arial"/>
              </w:rPr>
            </w:pPr>
            <w:r w:rsidRPr="007430ED">
              <w:rPr>
                <w:rFonts w:ascii="Arial" w:hAnsi="Arial" w:cs="Arial"/>
              </w:rPr>
              <w:t>4</w:t>
            </w:r>
          </w:p>
        </w:tc>
        <w:tc>
          <w:tcPr>
            <w:tcW w:w="6734" w:type="dxa"/>
          </w:tcPr>
          <w:p w:rsidR="002C661F" w:rsidRPr="007430ED" w:rsidRDefault="002C661F" w:rsidP="00327E41">
            <w:pPr>
              <w:pStyle w:val="AralkYok"/>
              <w:rPr>
                <w:rFonts w:ascii="Arial" w:hAnsi="Arial" w:cs="Arial"/>
              </w:rPr>
            </w:pPr>
            <w:r w:rsidRPr="007430ED">
              <w:rPr>
                <w:rFonts w:ascii="Arial" w:hAnsi="Arial" w:cs="Arial"/>
              </w:rPr>
              <w:t>7.3.2.1. Bilgi üretmede düşünmenin önemini kavrar.</w:t>
            </w:r>
          </w:p>
        </w:tc>
        <w:tc>
          <w:tcPr>
            <w:tcW w:w="1060" w:type="dxa"/>
          </w:tcPr>
          <w:p w:rsidR="002C661F" w:rsidRPr="007430ED" w:rsidRDefault="0056272F" w:rsidP="0056272F">
            <w:pPr>
              <w:jc w:val="center"/>
              <w:rPr>
                <w:rFonts w:ascii="Arial" w:hAnsi="Arial" w:cs="Arial"/>
              </w:rPr>
            </w:pPr>
            <w:r>
              <w:rPr>
                <w:rFonts w:ascii="Arial" w:hAnsi="Arial" w:cs="Arial"/>
              </w:rPr>
              <w:t>15</w:t>
            </w:r>
          </w:p>
          <w:p w:rsidR="002C661F" w:rsidRPr="007430ED" w:rsidRDefault="002C661F" w:rsidP="0056272F">
            <w:pPr>
              <w:jc w:val="center"/>
              <w:rPr>
                <w:rFonts w:ascii="Arial" w:hAnsi="Arial" w:cs="Arial"/>
              </w:rPr>
            </w:pPr>
          </w:p>
        </w:tc>
      </w:tr>
      <w:tr w:rsidR="002C661F" w:rsidRPr="007430ED" w:rsidTr="00762B67">
        <w:trPr>
          <w:jc w:val="center"/>
        </w:trPr>
        <w:tc>
          <w:tcPr>
            <w:tcW w:w="1695" w:type="dxa"/>
            <w:vMerge/>
            <w:shd w:val="clear" w:color="auto" w:fill="auto"/>
          </w:tcPr>
          <w:p w:rsidR="002C661F" w:rsidRPr="0056272F" w:rsidRDefault="002C661F" w:rsidP="00F416A2">
            <w:pPr>
              <w:jc w:val="center"/>
              <w:rPr>
                <w:rFonts w:ascii="Arial" w:hAnsi="Arial" w:cs="Arial"/>
                <w:b/>
                <w:sz w:val="20"/>
                <w:szCs w:val="20"/>
              </w:rPr>
            </w:pPr>
          </w:p>
        </w:tc>
        <w:tc>
          <w:tcPr>
            <w:tcW w:w="852" w:type="dxa"/>
          </w:tcPr>
          <w:p w:rsidR="002C661F" w:rsidRPr="007430ED" w:rsidRDefault="002C661F" w:rsidP="004F09A6">
            <w:pPr>
              <w:jc w:val="center"/>
              <w:rPr>
                <w:rFonts w:ascii="Arial" w:hAnsi="Arial" w:cs="Arial"/>
              </w:rPr>
            </w:pPr>
            <w:r w:rsidRPr="007430ED">
              <w:rPr>
                <w:rFonts w:ascii="Arial" w:hAnsi="Arial" w:cs="Arial"/>
              </w:rPr>
              <w:t>5</w:t>
            </w:r>
          </w:p>
        </w:tc>
        <w:tc>
          <w:tcPr>
            <w:tcW w:w="6734" w:type="dxa"/>
          </w:tcPr>
          <w:p w:rsidR="002C661F" w:rsidRPr="007430ED" w:rsidRDefault="002C661F" w:rsidP="00327E41">
            <w:pPr>
              <w:pStyle w:val="AralkYok"/>
              <w:rPr>
                <w:rFonts w:ascii="Arial" w:hAnsi="Arial" w:cs="Arial"/>
              </w:rPr>
            </w:pPr>
            <w:r w:rsidRPr="007430ED">
              <w:rPr>
                <w:rFonts w:ascii="Arial" w:hAnsi="Arial" w:cs="Arial"/>
              </w:rPr>
              <w:t>7.3.2.3. Sorunları çözmede düşünmenin gücünü kavrar.</w:t>
            </w:r>
          </w:p>
        </w:tc>
        <w:tc>
          <w:tcPr>
            <w:tcW w:w="1060" w:type="dxa"/>
          </w:tcPr>
          <w:p w:rsidR="002C661F" w:rsidRPr="007430ED" w:rsidRDefault="002C661F" w:rsidP="0056272F">
            <w:pPr>
              <w:jc w:val="center"/>
              <w:rPr>
                <w:rFonts w:ascii="Arial" w:hAnsi="Arial" w:cs="Arial"/>
              </w:rPr>
            </w:pPr>
            <w:r w:rsidRPr="007430ED">
              <w:rPr>
                <w:rFonts w:ascii="Arial" w:hAnsi="Arial" w:cs="Arial"/>
              </w:rPr>
              <w:t>10</w:t>
            </w:r>
          </w:p>
          <w:p w:rsidR="002C661F" w:rsidRPr="007430ED" w:rsidRDefault="002C661F" w:rsidP="0056272F">
            <w:pPr>
              <w:jc w:val="center"/>
              <w:rPr>
                <w:rFonts w:ascii="Arial" w:hAnsi="Arial" w:cs="Arial"/>
              </w:rPr>
            </w:pPr>
          </w:p>
        </w:tc>
      </w:tr>
      <w:tr w:rsidR="002C661F" w:rsidRPr="007430ED" w:rsidTr="00762B67">
        <w:trPr>
          <w:jc w:val="center"/>
        </w:trPr>
        <w:tc>
          <w:tcPr>
            <w:tcW w:w="1695" w:type="dxa"/>
            <w:vMerge/>
            <w:shd w:val="clear" w:color="auto" w:fill="auto"/>
          </w:tcPr>
          <w:p w:rsidR="002C661F" w:rsidRPr="0056272F" w:rsidRDefault="002C661F" w:rsidP="00F416A2">
            <w:pPr>
              <w:jc w:val="center"/>
              <w:rPr>
                <w:rFonts w:ascii="Arial" w:hAnsi="Arial" w:cs="Arial"/>
                <w:b/>
                <w:sz w:val="20"/>
                <w:szCs w:val="20"/>
              </w:rPr>
            </w:pPr>
          </w:p>
        </w:tc>
        <w:tc>
          <w:tcPr>
            <w:tcW w:w="852" w:type="dxa"/>
          </w:tcPr>
          <w:p w:rsidR="002C661F" w:rsidRPr="007430ED" w:rsidRDefault="002C661F" w:rsidP="004F09A6">
            <w:pPr>
              <w:jc w:val="center"/>
              <w:rPr>
                <w:rFonts w:ascii="Arial" w:hAnsi="Arial" w:cs="Arial"/>
              </w:rPr>
            </w:pPr>
            <w:r w:rsidRPr="007430ED">
              <w:rPr>
                <w:rFonts w:ascii="Arial" w:hAnsi="Arial" w:cs="Arial"/>
              </w:rPr>
              <w:t>6</w:t>
            </w:r>
          </w:p>
        </w:tc>
        <w:tc>
          <w:tcPr>
            <w:tcW w:w="6734" w:type="dxa"/>
          </w:tcPr>
          <w:p w:rsidR="002C661F" w:rsidRPr="007430ED" w:rsidRDefault="002C661F" w:rsidP="00327E41">
            <w:pPr>
              <w:pStyle w:val="AralkYok"/>
              <w:rPr>
                <w:rFonts w:ascii="Arial" w:hAnsi="Arial" w:cs="Arial"/>
              </w:rPr>
            </w:pPr>
            <w:r w:rsidRPr="007430ED">
              <w:rPr>
                <w:rFonts w:ascii="Arial" w:hAnsi="Arial" w:cs="Arial"/>
              </w:rPr>
              <w:t>7.3.3.1. Eleştirinin düşünmeyi geliştirdiğini kavrar.</w:t>
            </w:r>
          </w:p>
        </w:tc>
        <w:tc>
          <w:tcPr>
            <w:tcW w:w="1060" w:type="dxa"/>
          </w:tcPr>
          <w:p w:rsidR="002C661F" w:rsidRPr="007430ED" w:rsidRDefault="002C661F" w:rsidP="0056272F">
            <w:pPr>
              <w:jc w:val="center"/>
              <w:rPr>
                <w:rFonts w:ascii="Arial" w:hAnsi="Arial" w:cs="Arial"/>
              </w:rPr>
            </w:pPr>
            <w:r w:rsidRPr="007430ED">
              <w:rPr>
                <w:rFonts w:ascii="Arial" w:hAnsi="Arial" w:cs="Arial"/>
              </w:rPr>
              <w:t>10</w:t>
            </w:r>
          </w:p>
          <w:p w:rsidR="002C661F" w:rsidRPr="007430ED" w:rsidRDefault="002C661F" w:rsidP="0056272F">
            <w:pPr>
              <w:jc w:val="center"/>
              <w:rPr>
                <w:rFonts w:ascii="Arial" w:hAnsi="Arial" w:cs="Arial"/>
              </w:rPr>
            </w:pPr>
          </w:p>
        </w:tc>
      </w:tr>
      <w:tr w:rsidR="007430ED" w:rsidRPr="007430ED" w:rsidTr="007430ED">
        <w:trPr>
          <w:trHeight w:val="285"/>
          <w:jc w:val="center"/>
        </w:trPr>
        <w:tc>
          <w:tcPr>
            <w:tcW w:w="1695" w:type="dxa"/>
            <w:vMerge w:val="restart"/>
            <w:shd w:val="clear" w:color="auto" w:fill="auto"/>
          </w:tcPr>
          <w:p w:rsidR="007430ED" w:rsidRPr="0056272F" w:rsidRDefault="00F416A2" w:rsidP="00F416A2">
            <w:pPr>
              <w:jc w:val="center"/>
              <w:rPr>
                <w:rFonts w:ascii="Arial" w:hAnsi="Arial" w:cs="Arial"/>
                <w:b/>
                <w:sz w:val="20"/>
                <w:szCs w:val="20"/>
              </w:rPr>
            </w:pPr>
            <w:r w:rsidRPr="0056272F">
              <w:rPr>
                <w:rFonts w:ascii="Arial" w:hAnsi="Arial" w:cs="Arial"/>
                <w:b/>
                <w:sz w:val="20"/>
                <w:szCs w:val="20"/>
              </w:rPr>
              <w:t>4.ÜNİTE</w:t>
            </w:r>
          </w:p>
          <w:p w:rsidR="00F416A2" w:rsidRPr="0056272F" w:rsidRDefault="00F416A2" w:rsidP="00F416A2">
            <w:pPr>
              <w:jc w:val="center"/>
              <w:rPr>
                <w:rFonts w:ascii="Arial" w:hAnsi="Arial" w:cs="Arial"/>
                <w:b/>
                <w:sz w:val="20"/>
                <w:szCs w:val="20"/>
              </w:rPr>
            </w:pPr>
            <w:r w:rsidRPr="0056272F">
              <w:rPr>
                <w:rFonts w:ascii="Arial" w:hAnsi="Arial" w:cs="Arial"/>
                <w:b/>
                <w:sz w:val="20"/>
                <w:szCs w:val="20"/>
              </w:rPr>
              <w:t>DÜŞÜNMENİN BOYUTLARI</w:t>
            </w:r>
          </w:p>
        </w:tc>
        <w:tc>
          <w:tcPr>
            <w:tcW w:w="852" w:type="dxa"/>
          </w:tcPr>
          <w:p w:rsidR="007430ED" w:rsidRPr="007430ED" w:rsidRDefault="002C661F" w:rsidP="004F09A6">
            <w:pPr>
              <w:jc w:val="center"/>
              <w:rPr>
                <w:rFonts w:ascii="Arial" w:hAnsi="Arial" w:cs="Arial"/>
              </w:rPr>
            </w:pPr>
            <w:r>
              <w:rPr>
                <w:rFonts w:ascii="Arial" w:hAnsi="Arial" w:cs="Arial"/>
              </w:rPr>
              <w:t>7</w:t>
            </w:r>
          </w:p>
        </w:tc>
        <w:tc>
          <w:tcPr>
            <w:tcW w:w="6734" w:type="dxa"/>
          </w:tcPr>
          <w:p w:rsidR="007430ED" w:rsidRDefault="007430ED" w:rsidP="00327E41">
            <w:pPr>
              <w:rPr>
                <w:rFonts w:ascii="Arial" w:hAnsi="Arial" w:cs="Arial"/>
              </w:rPr>
            </w:pPr>
            <w:r w:rsidRPr="007430ED">
              <w:rPr>
                <w:rFonts w:ascii="Arial" w:hAnsi="Arial" w:cs="Arial"/>
              </w:rPr>
              <w:t>7.4.2.</w:t>
            </w:r>
            <w:r w:rsidRPr="007430ED">
              <w:rPr>
                <w:rFonts w:ascii="Arial" w:hAnsi="Arial" w:cs="Arial"/>
              </w:rPr>
              <w:t xml:space="preserve"> </w:t>
            </w:r>
            <w:r w:rsidRPr="007430ED">
              <w:rPr>
                <w:rFonts w:ascii="Arial" w:hAnsi="Arial" w:cs="Arial"/>
              </w:rPr>
              <w:t xml:space="preserve">Bilinenden </w:t>
            </w:r>
            <w:r w:rsidRPr="007430ED">
              <w:rPr>
                <w:rFonts w:ascii="Arial" w:hAnsi="Arial" w:cs="Arial"/>
              </w:rPr>
              <w:t>yola çıkarak bilinmeyene ulaşır</w:t>
            </w:r>
            <w:r>
              <w:rPr>
                <w:rFonts w:ascii="Arial" w:hAnsi="Arial" w:cs="Arial"/>
              </w:rPr>
              <w:t>.</w:t>
            </w:r>
          </w:p>
          <w:p w:rsidR="007430ED" w:rsidRPr="007430ED" w:rsidRDefault="007430ED" w:rsidP="00327E41">
            <w:pPr>
              <w:rPr>
                <w:rFonts w:ascii="Arial" w:hAnsi="Arial" w:cs="Arial"/>
              </w:rPr>
            </w:pPr>
          </w:p>
        </w:tc>
        <w:tc>
          <w:tcPr>
            <w:tcW w:w="1060" w:type="dxa"/>
          </w:tcPr>
          <w:p w:rsidR="007430ED" w:rsidRPr="007430ED" w:rsidRDefault="0056272F" w:rsidP="0056272F">
            <w:pPr>
              <w:jc w:val="center"/>
              <w:rPr>
                <w:rFonts w:ascii="Arial" w:hAnsi="Arial" w:cs="Arial"/>
              </w:rPr>
            </w:pPr>
            <w:r>
              <w:rPr>
                <w:rFonts w:ascii="Arial" w:hAnsi="Arial" w:cs="Arial"/>
              </w:rPr>
              <w:t>10</w:t>
            </w:r>
          </w:p>
        </w:tc>
      </w:tr>
      <w:tr w:rsidR="007430ED" w:rsidRPr="007430ED" w:rsidTr="00762B67">
        <w:trPr>
          <w:trHeight w:val="240"/>
          <w:jc w:val="center"/>
        </w:trPr>
        <w:tc>
          <w:tcPr>
            <w:tcW w:w="1695" w:type="dxa"/>
            <w:vMerge/>
            <w:shd w:val="clear" w:color="auto" w:fill="auto"/>
          </w:tcPr>
          <w:p w:rsidR="007430ED" w:rsidRPr="007430ED" w:rsidRDefault="007430ED" w:rsidP="004F09A6">
            <w:pPr>
              <w:rPr>
                <w:rFonts w:ascii="Arial" w:hAnsi="Arial" w:cs="Arial"/>
              </w:rPr>
            </w:pPr>
          </w:p>
        </w:tc>
        <w:tc>
          <w:tcPr>
            <w:tcW w:w="852" w:type="dxa"/>
          </w:tcPr>
          <w:p w:rsidR="007430ED" w:rsidRPr="007430ED" w:rsidRDefault="002C661F" w:rsidP="004F09A6">
            <w:pPr>
              <w:jc w:val="center"/>
              <w:rPr>
                <w:rFonts w:ascii="Arial" w:hAnsi="Arial" w:cs="Arial"/>
              </w:rPr>
            </w:pPr>
            <w:r>
              <w:rPr>
                <w:rFonts w:ascii="Arial" w:hAnsi="Arial" w:cs="Arial"/>
              </w:rPr>
              <w:t>8</w:t>
            </w:r>
          </w:p>
        </w:tc>
        <w:tc>
          <w:tcPr>
            <w:tcW w:w="6734" w:type="dxa"/>
          </w:tcPr>
          <w:p w:rsidR="007430ED" w:rsidRDefault="007430ED" w:rsidP="00327E41">
            <w:pPr>
              <w:rPr>
                <w:rFonts w:ascii="Arial" w:hAnsi="Arial" w:cs="Arial"/>
              </w:rPr>
            </w:pPr>
            <w:r w:rsidRPr="007430ED">
              <w:rPr>
                <w:rFonts w:ascii="Arial" w:hAnsi="Arial" w:cs="Arial"/>
              </w:rPr>
              <w:t>7.4.3. Problemin çözümünde varsayımlar oluşturur.</w:t>
            </w:r>
          </w:p>
          <w:p w:rsidR="007430ED" w:rsidRPr="007430ED" w:rsidRDefault="007430ED" w:rsidP="00327E41">
            <w:pPr>
              <w:rPr>
                <w:rFonts w:ascii="Arial" w:hAnsi="Arial" w:cs="Arial"/>
              </w:rPr>
            </w:pPr>
          </w:p>
        </w:tc>
        <w:tc>
          <w:tcPr>
            <w:tcW w:w="1060" w:type="dxa"/>
          </w:tcPr>
          <w:p w:rsidR="007430ED" w:rsidRPr="007430ED" w:rsidRDefault="0056272F" w:rsidP="0056272F">
            <w:pPr>
              <w:jc w:val="center"/>
              <w:rPr>
                <w:rFonts w:ascii="Arial" w:hAnsi="Arial" w:cs="Arial"/>
              </w:rPr>
            </w:pPr>
            <w:r>
              <w:rPr>
                <w:rFonts w:ascii="Arial" w:hAnsi="Arial" w:cs="Arial"/>
              </w:rPr>
              <w:t>10</w:t>
            </w:r>
          </w:p>
        </w:tc>
      </w:tr>
    </w:tbl>
    <w:p w:rsidR="000B2FBC" w:rsidRPr="00493F5C" w:rsidRDefault="000B2FBC" w:rsidP="000B2FBC">
      <w:pPr>
        <w:rPr>
          <w:rFonts w:ascii="Arial" w:hAnsi="Arial" w:cs="Arial"/>
        </w:rPr>
      </w:pPr>
    </w:p>
    <w:p w:rsidR="000B2FBC" w:rsidRPr="00493F5C" w:rsidRDefault="000B2FBC" w:rsidP="000B2FBC">
      <w:pPr>
        <w:rPr>
          <w:rFonts w:ascii="Arial" w:hAnsi="Arial" w:cs="Arial"/>
        </w:rPr>
      </w:pPr>
    </w:p>
    <w:sectPr w:rsidR="000B2FBC" w:rsidRPr="00493F5C" w:rsidSect="00957F1A">
      <w:headerReference w:type="even" r:id="rId7"/>
      <w:headerReference w:type="default" r:id="rId8"/>
      <w:footerReference w:type="even" r:id="rId9"/>
      <w:footerReference w:type="default" r:id="rId10"/>
      <w:headerReference w:type="first" r:id="rId11"/>
      <w:footerReference w:type="first" r:id="rId12"/>
      <w:pgSz w:w="11906" w:h="16838"/>
      <w:pgMar w:top="709"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2AE" w:rsidRDefault="005272AE" w:rsidP="00461670">
      <w:pPr>
        <w:spacing w:after="0" w:line="240" w:lineRule="auto"/>
      </w:pPr>
      <w:r>
        <w:separator/>
      </w:r>
    </w:p>
  </w:endnote>
  <w:endnote w:type="continuationSeparator" w:id="0">
    <w:p w:rsidR="005272AE" w:rsidRDefault="005272AE" w:rsidP="00461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670" w:rsidRDefault="0046167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670" w:rsidRDefault="0046167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670" w:rsidRDefault="0046167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2AE" w:rsidRDefault="005272AE" w:rsidP="00461670">
      <w:pPr>
        <w:spacing w:after="0" w:line="240" w:lineRule="auto"/>
      </w:pPr>
      <w:r>
        <w:separator/>
      </w:r>
    </w:p>
  </w:footnote>
  <w:footnote w:type="continuationSeparator" w:id="0">
    <w:p w:rsidR="005272AE" w:rsidRDefault="005272AE" w:rsidP="004616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670" w:rsidRDefault="0046167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670" w:rsidRDefault="0046167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670" w:rsidRDefault="0046167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0B2FBC"/>
    <w:rsid w:val="000B2FBC"/>
    <w:rsid w:val="001375B0"/>
    <w:rsid w:val="00166436"/>
    <w:rsid w:val="001672A1"/>
    <w:rsid w:val="00174BE9"/>
    <w:rsid w:val="001D1B77"/>
    <w:rsid w:val="001D7CAC"/>
    <w:rsid w:val="002C661F"/>
    <w:rsid w:val="002D26EF"/>
    <w:rsid w:val="00362506"/>
    <w:rsid w:val="003774DE"/>
    <w:rsid w:val="003F2EE7"/>
    <w:rsid w:val="00461670"/>
    <w:rsid w:val="004623A5"/>
    <w:rsid w:val="004641D7"/>
    <w:rsid w:val="00493F5C"/>
    <w:rsid w:val="005272AE"/>
    <w:rsid w:val="00534FB3"/>
    <w:rsid w:val="0056272F"/>
    <w:rsid w:val="005E5AEF"/>
    <w:rsid w:val="005E5F24"/>
    <w:rsid w:val="00601EE2"/>
    <w:rsid w:val="006B339D"/>
    <w:rsid w:val="006D5610"/>
    <w:rsid w:val="007430ED"/>
    <w:rsid w:val="00762B67"/>
    <w:rsid w:val="007D1CCB"/>
    <w:rsid w:val="007F392B"/>
    <w:rsid w:val="00830D05"/>
    <w:rsid w:val="008403A1"/>
    <w:rsid w:val="008C63F7"/>
    <w:rsid w:val="008D0950"/>
    <w:rsid w:val="009262F7"/>
    <w:rsid w:val="00951B6E"/>
    <w:rsid w:val="00957F1A"/>
    <w:rsid w:val="00A00E03"/>
    <w:rsid w:val="00AD728F"/>
    <w:rsid w:val="00AF4901"/>
    <w:rsid w:val="00B467DA"/>
    <w:rsid w:val="00B5342A"/>
    <w:rsid w:val="00B70CD3"/>
    <w:rsid w:val="00B84BC2"/>
    <w:rsid w:val="00BA404B"/>
    <w:rsid w:val="00BB5CA5"/>
    <w:rsid w:val="00BD7D47"/>
    <w:rsid w:val="00D172E3"/>
    <w:rsid w:val="00D210E9"/>
    <w:rsid w:val="00D76A5F"/>
    <w:rsid w:val="00D77258"/>
    <w:rsid w:val="00D777F7"/>
    <w:rsid w:val="00DA527D"/>
    <w:rsid w:val="00DE7294"/>
    <w:rsid w:val="00E10FFB"/>
    <w:rsid w:val="00E32C98"/>
    <w:rsid w:val="00EC6A1E"/>
    <w:rsid w:val="00F16314"/>
    <w:rsid w:val="00F22832"/>
    <w:rsid w:val="00F416A2"/>
    <w:rsid w:val="00F847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3">
    <w:name w:val="Tablo Kılavuzu3"/>
    <w:basedOn w:val="NormalTablo"/>
    <w:uiPriority w:val="59"/>
    <w:rsid w:val="000B2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B2FBC"/>
    <w:pPr>
      <w:spacing w:after="0" w:line="240" w:lineRule="auto"/>
    </w:pPr>
  </w:style>
  <w:style w:type="table" w:customStyle="1" w:styleId="TabloKlavuzu1">
    <w:name w:val="Tablo Kılavuzu1"/>
    <w:basedOn w:val="NormalTablo"/>
    <w:uiPriority w:val="59"/>
    <w:rsid w:val="000B2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0B2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B5C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5CA5"/>
    <w:rPr>
      <w:rFonts w:ascii="Tahoma" w:hAnsi="Tahoma" w:cs="Tahoma"/>
      <w:sz w:val="16"/>
      <w:szCs w:val="16"/>
    </w:rPr>
  </w:style>
  <w:style w:type="table" w:styleId="TabloKlavuzu">
    <w:name w:val="Table Grid"/>
    <w:basedOn w:val="NormalTablo"/>
    <w:uiPriority w:val="59"/>
    <w:rsid w:val="00493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F16314"/>
    <w:rPr>
      <w:color w:val="0000FF" w:themeColor="hyperlink"/>
      <w:u w:val="single"/>
    </w:rPr>
  </w:style>
  <w:style w:type="paragraph" w:styleId="stbilgi">
    <w:name w:val="header"/>
    <w:basedOn w:val="Normal"/>
    <w:link w:val="stbilgiChar"/>
    <w:uiPriority w:val="99"/>
    <w:semiHidden/>
    <w:unhideWhenUsed/>
    <w:rsid w:val="0046167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61670"/>
  </w:style>
  <w:style w:type="paragraph" w:styleId="Altbilgi">
    <w:name w:val="footer"/>
    <w:basedOn w:val="Normal"/>
    <w:link w:val="AltbilgiChar"/>
    <w:uiPriority w:val="99"/>
    <w:semiHidden/>
    <w:unhideWhenUsed/>
    <w:rsid w:val="0046167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61670"/>
  </w:style>
  <w:style w:type="paragraph" w:styleId="NormalWeb">
    <w:name w:val="Normal (Web)"/>
    <w:basedOn w:val="Normal"/>
    <w:uiPriority w:val="99"/>
    <w:unhideWhenUsed/>
    <w:rsid w:val="00D172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72E3"/>
    <w:rPr>
      <w:b/>
      <w:bCs/>
    </w:rPr>
  </w:style>
</w:styles>
</file>

<file path=word/webSettings.xml><?xml version="1.0" encoding="utf-8"?>
<w:webSettings xmlns:r="http://schemas.openxmlformats.org/officeDocument/2006/relationships" xmlns:w="http://schemas.openxmlformats.org/wordprocessingml/2006/main">
  <w:divs>
    <w:div w:id="135951971">
      <w:bodyDiv w:val="1"/>
      <w:marLeft w:val="0"/>
      <w:marRight w:val="0"/>
      <w:marTop w:val="0"/>
      <w:marBottom w:val="0"/>
      <w:divBdr>
        <w:top w:val="none" w:sz="0" w:space="0" w:color="auto"/>
        <w:left w:val="none" w:sz="0" w:space="0" w:color="auto"/>
        <w:bottom w:val="none" w:sz="0" w:space="0" w:color="auto"/>
        <w:right w:val="none" w:sz="0" w:space="0" w:color="auto"/>
      </w:divBdr>
    </w:div>
    <w:div w:id="144125783">
      <w:bodyDiv w:val="1"/>
      <w:marLeft w:val="0"/>
      <w:marRight w:val="0"/>
      <w:marTop w:val="0"/>
      <w:marBottom w:val="0"/>
      <w:divBdr>
        <w:top w:val="none" w:sz="0" w:space="0" w:color="auto"/>
        <w:left w:val="none" w:sz="0" w:space="0" w:color="auto"/>
        <w:bottom w:val="none" w:sz="0" w:space="0" w:color="auto"/>
        <w:right w:val="none" w:sz="0" w:space="0" w:color="auto"/>
      </w:divBdr>
    </w:div>
    <w:div w:id="155146213">
      <w:bodyDiv w:val="1"/>
      <w:marLeft w:val="0"/>
      <w:marRight w:val="0"/>
      <w:marTop w:val="0"/>
      <w:marBottom w:val="0"/>
      <w:divBdr>
        <w:top w:val="none" w:sz="0" w:space="0" w:color="auto"/>
        <w:left w:val="none" w:sz="0" w:space="0" w:color="auto"/>
        <w:bottom w:val="none" w:sz="0" w:space="0" w:color="auto"/>
        <w:right w:val="none" w:sz="0" w:space="0" w:color="auto"/>
      </w:divBdr>
    </w:div>
    <w:div w:id="226234484">
      <w:bodyDiv w:val="1"/>
      <w:marLeft w:val="0"/>
      <w:marRight w:val="0"/>
      <w:marTop w:val="0"/>
      <w:marBottom w:val="0"/>
      <w:divBdr>
        <w:top w:val="none" w:sz="0" w:space="0" w:color="auto"/>
        <w:left w:val="none" w:sz="0" w:space="0" w:color="auto"/>
        <w:bottom w:val="none" w:sz="0" w:space="0" w:color="auto"/>
        <w:right w:val="none" w:sz="0" w:space="0" w:color="auto"/>
      </w:divBdr>
      <w:divsChild>
        <w:div w:id="1596590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634878">
      <w:bodyDiv w:val="1"/>
      <w:marLeft w:val="0"/>
      <w:marRight w:val="0"/>
      <w:marTop w:val="0"/>
      <w:marBottom w:val="0"/>
      <w:divBdr>
        <w:top w:val="none" w:sz="0" w:space="0" w:color="auto"/>
        <w:left w:val="none" w:sz="0" w:space="0" w:color="auto"/>
        <w:bottom w:val="none" w:sz="0" w:space="0" w:color="auto"/>
        <w:right w:val="none" w:sz="0" w:space="0" w:color="auto"/>
      </w:divBdr>
    </w:div>
    <w:div w:id="1212154640">
      <w:bodyDiv w:val="1"/>
      <w:marLeft w:val="0"/>
      <w:marRight w:val="0"/>
      <w:marTop w:val="0"/>
      <w:marBottom w:val="0"/>
      <w:divBdr>
        <w:top w:val="none" w:sz="0" w:space="0" w:color="auto"/>
        <w:left w:val="none" w:sz="0" w:space="0" w:color="auto"/>
        <w:bottom w:val="none" w:sz="0" w:space="0" w:color="auto"/>
        <w:right w:val="none" w:sz="0" w:space="0" w:color="auto"/>
      </w:divBdr>
    </w:div>
    <w:div w:id="1271814068">
      <w:bodyDiv w:val="1"/>
      <w:marLeft w:val="0"/>
      <w:marRight w:val="0"/>
      <w:marTop w:val="0"/>
      <w:marBottom w:val="0"/>
      <w:divBdr>
        <w:top w:val="none" w:sz="0" w:space="0" w:color="auto"/>
        <w:left w:val="none" w:sz="0" w:space="0" w:color="auto"/>
        <w:bottom w:val="none" w:sz="0" w:space="0" w:color="auto"/>
        <w:right w:val="none" w:sz="0" w:space="0" w:color="auto"/>
      </w:divBdr>
    </w:div>
    <w:div w:id="1346133959">
      <w:bodyDiv w:val="1"/>
      <w:marLeft w:val="0"/>
      <w:marRight w:val="0"/>
      <w:marTop w:val="0"/>
      <w:marBottom w:val="0"/>
      <w:divBdr>
        <w:top w:val="none" w:sz="0" w:space="0" w:color="auto"/>
        <w:left w:val="none" w:sz="0" w:space="0" w:color="auto"/>
        <w:bottom w:val="none" w:sz="0" w:space="0" w:color="auto"/>
        <w:right w:val="none" w:sz="0" w:space="0" w:color="auto"/>
      </w:divBdr>
    </w:div>
    <w:div w:id="1773356987">
      <w:bodyDiv w:val="1"/>
      <w:marLeft w:val="0"/>
      <w:marRight w:val="0"/>
      <w:marTop w:val="0"/>
      <w:marBottom w:val="0"/>
      <w:divBdr>
        <w:top w:val="none" w:sz="0" w:space="0" w:color="auto"/>
        <w:left w:val="none" w:sz="0" w:space="0" w:color="auto"/>
        <w:bottom w:val="none" w:sz="0" w:space="0" w:color="auto"/>
        <w:right w:val="none" w:sz="0" w:space="0" w:color="auto"/>
      </w:divBdr>
    </w:div>
    <w:div w:id="1924997143">
      <w:bodyDiv w:val="1"/>
      <w:marLeft w:val="0"/>
      <w:marRight w:val="0"/>
      <w:marTop w:val="0"/>
      <w:marBottom w:val="0"/>
      <w:divBdr>
        <w:top w:val="none" w:sz="0" w:space="0" w:color="auto"/>
        <w:left w:val="none" w:sz="0" w:space="0" w:color="auto"/>
        <w:bottom w:val="none" w:sz="0" w:space="0" w:color="auto"/>
        <w:right w:val="none" w:sz="0" w:space="0" w:color="auto"/>
      </w:divBdr>
    </w:div>
    <w:div w:id="1949047744">
      <w:bodyDiv w:val="1"/>
      <w:marLeft w:val="0"/>
      <w:marRight w:val="0"/>
      <w:marTop w:val="0"/>
      <w:marBottom w:val="0"/>
      <w:divBdr>
        <w:top w:val="none" w:sz="0" w:space="0" w:color="auto"/>
        <w:left w:val="none" w:sz="0" w:space="0" w:color="auto"/>
        <w:bottom w:val="none" w:sz="0" w:space="0" w:color="auto"/>
        <w:right w:val="none" w:sz="0" w:space="0" w:color="auto"/>
      </w:divBdr>
      <w:divsChild>
        <w:div w:id="1231428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26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2025-12-20T18:10:00Z</cp:lastPrinted>
  <dcterms:created xsi:type="dcterms:W3CDTF">2025-12-20T18:11:00Z</dcterms:created>
  <dcterms:modified xsi:type="dcterms:W3CDTF">2025-12-20T18:11:00Z</dcterms:modified>
</cp:coreProperties>
</file>