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49" w:rsidRDefault="008C7E49">
      <w:pPr>
        <w:pStyle w:val="KonuBal"/>
        <w:tabs>
          <w:tab w:val="left" w:pos="2782"/>
          <w:tab w:val="left" w:pos="4489"/>
        </w:tabs>
        <w:rPr>
          <w:position w:val="1"/>
        </w:rPr>
      </w:pPr>
      <w:r>
        <w:rPr>
          <w:position w:val="1"/>
        </w:rPr>
        <w:pict>
          <v:shape id="docshape1" o:spid="_x0000_s1033" style="position:absolute;left:0;text-align:left;margin-left:0;margin-top:0;width:552.8pt;height:779.55pt;z-index:-15840768;mso-position-horizontal-relative:page;mso-position-vertical-relative:page" coordsize="11056,15591" o:spt="100" adj="0,,0" path="m9878,9569r,-72l9875,9426r-6,-71l9862,9284r-10,-72l9839,9141r-15,-70l9807,9000r-19,-70l9766,8860r-25,-69l9714,8722r-29,-69l9653,8585r-34,-67l9582,8452r-39,-65l9502,8323r-43,-61l9414,8202r-46,-57l9320,8089r-49,-54l9220,7983r-53,-50l9113,7884r-55,-46l9001,7794r-57,-42l8885,7711r-61,-38l8763,7637r-62,-34l8637,7571r-64,-30l8508,7513r-66,-26l8376,7463r-68,-21l8240,7422r-68,-17l8103,7390r-70,-13l7963,7367r-70,-9l7822,7352r-71,-4l7680,7347r-71,1l7538,7351r-71,5l7395,7364r-71,10l7253,7386r-71,15l7112,7418r-70,19l6972,7459r-70,25l6833,7511r-68,29l6697,7572r-67,34l6564,7643,,11433r,4158l1636,15591,8773,11470r65,-39l8902,11390r61,-43l9023,11303r57,-47l9136,11209r54,-50l9242,11108r50,-52l9341,11002r46,-56l9431,10890r42,-58l9514,10773r38,-60l9588,10651r34,-62l9654,10526r30,-65l9712,10396r26,-66l9762,10264r21,-68l9803,10129r17,-69l9835,9991r13,-70l9858,9851r9,-70l9873,9710r4,-70l9878,9569xm11055,l7872,,2309,3212r-66,39l2180,3292r-61,43l2059,3380r-58,46l1945,3474r-54,49l1839,3574r-50,53l1741,3681r-46,55l1651,3793r-43,57l1568,3910r-38,60l1494,4031r-34,62l1427,4157r-30,64l1370,4286r-26,66l1320,4419r-21,67l1279,4554r-17,68l1247,4691r-13,70l1223,4831r-8,70l1209,4972r-4,71l1204,5114r,71l1207,5256r6,72l1220,5399r10,71l1243,5541r14,71l1275,5682r19,71l1316,5822r25,70l1367,5961r30,68l1429,6097r34,67l1500,6230r39,66l1580,6359r43,61l1667,6480r46,58l1761,6594r50,54l1862,6700r52,50l1968,6798r56,46l2080,6888r58,43l2197,6971r60,38l2319,7045r62,35l2444,7112r65,30l2574,7170r66,25l2706,7219r67,22l2841,7260r69,17l2979,7292r70,13l3119,7316r70,8l3260,7330r70,4l3401,7335r72,l3544,7332r71,-6l3686,7319r72,-10l3829,7296r70,-14l3970,7264r70,-19l4110,7223r69,-25l4248,7172r69,-30l4385,7110r67,-34l4518,7039,11055,3265,11055,xe" fillcolor="#f8abad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</w:p>
    <w:p w:rsidR="008C7E49" w:rsidRDefault="0019004D">
      <w:pPr>
        <w:pStyle w:val="GvdeMetni"/>
        <w:spacing w:before="141"/>
      </w:pPr>
      <w:r>
        <w:rPr>
          <w:color w:val="231F20"/>
          <w:spacing w:val="-2"/>
        </w:rPr>
        <w:t>ETKİNLİK</w:t>
      </w:r>
    </w:p>
    <w:p w:rsidR="008C7E49" w:rsidRDefault="0019004D">
      <w:pPr>
        <w:spacing w:before="68"/>
        <w:ind w:left="155"/>
        <w:rPr>
          <w:rFonts w:ascii="Arial MT" w:hAnsi="Arial MT"/>
        </w:rPr>
      </w:pPr>
      <w:r>
        <w:rPr>
          <w:b/>
          <w:color w:val="231F20"/>
        </w:rPr>
        <w:t>Adı:</w:t>
      </w:r>
      <w:r>
        <w:rPr>
          <w:b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Ülkemizin,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Kıtaların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ve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Okyanusların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  <w:spacing w:val="-2"/>
        </w:rPr>
        <w:t>Konumu</w:t>
      </w:r>
    </w:p>
    <w:p w:rsidR="008C7E49" w:rsidRDefault="0019004D">
      <w:pPr>
        <w:spacing w:before="68" w:line="249" w:lineRule="auto"/>
        <w:ind w:left="155" w:right="455"/>
        <w:rPr>
          <w:rFonts w:ascii="Arial MT" w:hAnsi="Arial MT"/>
        </w:rPr>
      </w:pPr>
      <w:r>
        <w:rPr>
          <w:b/>
          <w:color w:val="231F20"/>
        </w:rPr>
        <w:t>Amacı:</w:t>
      </w:r>
      <w:r>
        <w:rPr>
          <w:b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Ülkemizin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mutlak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ve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göreceli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konumu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ile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kıta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ve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okyanusların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göreceli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 xml:space="preserve">konumunu </w:t>
      </w:r>
      <w:r>
        <w:rPr>
          <w:rFonts w:ascii="Arial MT" w:hAnsi="Arial MT"/>
          <w:color w:val="231F20"/>
          <w:spacing w:val="-2"/>
        </w:rPr>
        <w:t>özetleme</w:t>
      </w:r>
    </w:p>
    <w:p w:rsidR="008C7E49" w:rsidRDefault="0019004D">
      <w:pPr>
        <w:spacing w:before="58"/>
        <w:ind w:left="155"/>
        <w:rPr>
          <w:rFonts w:ascii="Arial MT" w:hAnsi="Arial MT"/>
        </w:rPr>
      </w:pPr>
      <w:r>
        <w:rPr>
          <w:b/>
          <w:color w:val="231F20"/>
        </w:rPr>
        <w:t xml:space="preserve">Beceri: </w:t>
      </w:r>
      <w:r>
        <w:rPr>
          <w:rFonts w:ascii="Arial MT" w:hAnsi="Arial MT"/>
          <w:color w:val="231F20"/>
        </w:rPr>
        <w:t xml:space="preserve">Konum </w:t>
      </w:r>
      <w:r>
        <w:rPr>
          <w:rFonts w:ascii="Arial MT" w:hAnsi="Arial MT"/>
          <w:color w:val="231F20"/>
          <w:spacing w:val="-2"/>
        </w:rPr>
        <w:t>algılama</w:t>
      </w:r>
    </w:p>
    <w:p w:rsidR="008C7E49" w:rsidRDefault="0019004D">
      <w:pPr>
        <w:spacing w:before="68" w:line="237" w:lineRule="exact"/>
        <w:ind w:left="155"/>
        <w:rPr>
          <w:rFonts w:ascii="Arial MT" w:hAnsi="Arial MT"/>
        </w:rPr>
      </w:pPr>
      <w:r>
        <w:rPr>
          <w:b/>
          <w:color w:val="231F20"/>
        </w:rPr>
        <w:t xml:space="preserve">Süre: </w:t>
      </w:r>
      <w:r>
        <w:rPr>
          <w:rFonts w:ascii="Arial MT" w:hAnsi="Arial MT"/>
          <w:color w:val="231F20"/>
        </w:rPr>
        <w:t xml:space="preserve">2 ders </w:t>
      </w:r>
      <w:r>
        <w:rPr>
          <w:rFonts w:ascii="Arial MT" w:hAnsi="Arial MT"/>
          <w:color w:val="231F20"/>
          <w:spacing w:val="-2"/>
        </w:rPr>
        <w:t>saati</w:t>
      </w:r>
    </w:p>
    <w:p w:rsidR="008C7E49" w:rsidRDefault="0019004D">
      <w:pPr>
        <w:pStyle w:val="GvdeMetni"/>
        <w:spacing w:before="0" w:line="246" w:lineRule="exact"/>
        <w:ind w:left="0" w:right="990"/>
        <w:jc w:val="center"/>
      </w:pPr>
      <w:r>
        <w:rPr>
          <w:color w:val="231F20"/>
        </w:rPr>
        <w:t>KONTROL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LİSTESİ</w:t>
      </w:r>
    </w:p>
    <w:p w:rsidR="008C7E49" w:rsidRDefault="0019004D">
      <w:pPr>
        <w:spacing w:before="75" w:line="249" w:lineRule="auto"/>
        <w:ind w:left="141" w:right="1131"/>
        <w:jc w:val="both"/>
        <w:rPr>
          <w:rFonts w:ascii="Arial MT" w:hAnsi="Arial MT"/>
          <w:sz w:val="24"/>
        </w:rPr>
      </w:pPr>
      <w:r>
        <w:rPr>
          <w:b/>
          <w:color w:val="231F20"/>
          <w:spacing w:val="-4"/>
        </w:rPr>
        <w:t>Yönerge:</w:t>
      </w:r>
      <w:r>
        <w:rPr>
          <w:b/>
          <w:color w:val="231F20"/>
          <w:spacing w:val="-12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Kontrol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listelerinde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değerlendirilmek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istenen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özellikler,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aşağıdaki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 xml:space="preserve">ölçütlerin </w:t>
      </w:r>
      <w:r>
        <w:rPr>
          <w:rFonts w:ascii="Arial MT" w:hAnsi="Arial MT"/>
          <w:color w:val="231F20"/>
          <w:sz w:val="24"/>
        </w:rPr>
        <w:t>karşısındaki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“Evet”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sütununa</w:t>
      </w:r>
      <w:r>
        <w:rPr>
          <w:rFonts w:ascii="Arial MT" w:hAnsi="Arial MT"/>
          <w:color w:val="231F20"/>
          <w:spacing w:val="-14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1,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“Hayır”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sütununa</w:t>
      </w:r>
      <w:r>
        <w:rPr>
          <w:rFonts w:ascii="Arial MT" w:hAnsi="Arial MT"/>
          <w:color w:val="231F20"/>
          <w:spacing w:val="-14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0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yazılarak</w:t>
      </w:r>
      <w:r>
        <w:rPr>
          <w:rFonts w:ascii="Arial MT" w:hAnsi="Arial MT"/>
          <w:color w:val="231F20"/>
          <w:spacing w:val="-14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belirlenir.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Öğrencinin belirlenen özellikleri gözlemlenerek gözlem sırası ve/veya sonrasında ilgili kısım işaretlenir.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Kontrol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listeleri</w:t>
      </w:r>
      <w:r>
        <w:rPr>
          <w:rFonts w:ascii="Arial MT" w:hAnsi="Arial MT"/>
          <w:color w:val="231F20"/>
          <w:spacing w:val="-16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her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bir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öğrenci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için</w:t>
      </w:r>
      <w:r>
        <w:rPr>
          <w:rFonts w:ascii="Arial MT" w:hAnsi="Arial MT"/>
          <w:color w:val="231F20"/>
          <w:spacing w:val="-16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bireysel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olarak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kullanılab</w:t>
      </w:r>
      <w:r>
        <w:rPr>
          <w:rFonts w:ascii="Arial MT" w:hAnsi="Arial MT"/>
          <w:color w:val="231F20"/>
          <w:sz w:val="24"/>
        </w:rPr>
        <w:t>ileceği</w:t>
      </w:r>
      <w:r>
        <w:rPr>
          <w:rFonts w:ascii="Arial MT" w:hAnsi="Arial MT"/>
          <w:color w:val="231F20"/>
          <w:spacing w:val="-16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gibi grup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çalışmalarında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birden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fazla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öğrenci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için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ortak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olarak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da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kullanılabilir.</w:t>
      </w:r>
    </w:p>
    <w:p w:rsidR="008C7E49" w:rsidRDefault="0019004D">
      <w:pPr>
        <w:pStyle w:val="GvdeMetni"/>
        <w:spacing w:before="150"/>
      </w:pPr>
      <w:r>
        <w:rPr>
          <w:color w:val="221F1F"/>
          <w:spacing w:val="-2"/>
        </w:rPr>
        <w:t>Tarih:</w:t>
      </w:r>
      <w:r>
        <w:rPr>
          <w:color w:val="221F1F"/>
          <w:spacing w:val="61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8C7E49" w:rsidRDefault="0019004D">
      <w:pPr>
        <w:pStyle w:val="GvdeMetni"/>
        <w:spacing w:before="114"/>
      </w:pPr>
      <w:r>
        <w:rPr>
          <w:color w:val="221F1F"/>
        </w:rPr>
        <w:t>Sınıf:</w:t>
      </w:r>
      <w:r>
        <w:rPr>
          <w:color w:val="221F1F"/>
          <w:spacing w:val="66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8C7E49" w:rsidRDefault="0019004D">
      <w:pPr>
        <w:pStyle w:val="GvdeMetni"/>
      </w:pPr>
      <w:r>
        <w:rPr>
          <w:color w:val="221F1F"/>
        </w:rPr>
        <w:t>(Varsa)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Grup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Adı:</w:t>
      </w:r>
      <w:r>
        <w:rPr>
          <w:color w:val="221F1F"/>
          <w:spacing w:val="5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</w:t>
      </w:r>
      <w:r>
        <w:rPr>
          <w:color w:val="221F1F"/>
          <w:spacing w:val="-2"/>
        </w:rPr>
        <w:t>.........</w:t>
      </w:r>
      <w:proofErr w:type="gramEnd"/>
    </w:p>
    <w:p w:rsidR="008C7E49" w:rsidRDefault="0019004D">
      <w:pPr>
        <w:pStyle w:val="GvdeMetni"/>
      </w:pPr>
      <w:r>
        <w:rPr>
          <w:color w:val="221F1F"/>
        </w:rPr>
        <w:t>Öğrencilerin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Ad ve Soyadları: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8C7E49" w:rsidRDefault="0019004D">
      <w:pPr>
        <w:spacing w:before="132"/>
        <w:ind w:left="155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</w:t>
      </w:r>
      <w:r>
        <w:rPr>
          <w:b/>
          <w:color w:val="231F20"/>
          <w:spacing w:val="-2"/>
        </w:rPr>
        <w:t>.....................</w:t>
      </w:r>
      <w:proofErr w:type="gramEnd"/>
    </w:p>
    <w:p w:rsidR="008C7E49" w:rsidRDefault="0019004D">
      <w:pPr>
        <w:spacing w:before="144" w:after="39"/>
        <w:ind w:left="155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99"/>
        <w:gridCol w:w="5669"/>
        <w:gridCol w:w="1228"/>
        <w:gridCol w:w="1166"/>
      </w:tblGrid>
      <w:tr w:rsidR="008C7E49">
        <w:trPr>
          <w:trHeight w:val="551"/>
        </w:trPr>
        <w:tc>
          <w:tcPr>
            <w:tcW w:w="699" w:type="dxa"/>
            <w:tcBorders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63"/>
              <w:ind w:left="23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566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52"/>
              <w:ind w:left="57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122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52"/>
              <w:ind w:left="376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Evet</w:t>
            </w:r>
          </w:p>
        </w:tc>
        <w:tc>
          <w:tcPr>
            <w:tcW w:w="1166" w:type="dxa"/>
            <w:tcBorders>
              <w:left w:val="single" w:sz="8" w:space="0" w:color="231F20"/>
              <w:bottom w:val="single" w:sz="8" w:space="0" w:color="231F20"/>
            </w:tcBorders>
          </w:tcPr>
          <w:p w:rsidR="008C7E49" w:rsidRDefault="0019004D">
            <w:pPr>
              <w:pStyle w:val="TableParagraph"/>
              <w:spacing w:before="152"/>
              <w:ind w:left="3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Hayır</w:t>
            </w:r>
          </w:p>
        </w:tc>
      </w:tr>
      <w:tr w:rsidR="008C7E49">
        <w:trPr>
          <w:trHeight w:val="490"/>
        </w:trPr>
        <w:tc>
          <w:tcPr>
            <w:tcW w:w="69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00"/>
              <w:ind w:left="23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1.</w:t>
            </w:r>
          </w:p>
        </w:tc>
        <w:tc>
          <w:tcPr>
            <w:tcW w:w="56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19"/>
              <w:ind w:left="131"/>
            </w:pPr>
            <w:r>
              <w:rPr>
                <w:color w:val="231F20"/>
              </w:rPr>
              <w:t>Sunum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öncesi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gerekli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hazırlıkları</w:t>
            </w:r>
            <w:r>
              <w:rPr>
                <w:color w:val="231F20"/>
                <w:spacing w:val="-2"/>
              </w:rPr>
              <w:t xml:space="preserve"> yapmıştır.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49">
        <w:trPr>
          <w:trHeight w:val="490"/>
        </w:trPr>
        <w:tc>
          <w:tcPr>
            <w:tcW w:w="699" w:type="dxa"/>
            <w:tcBorders>
              <w:top w:val="single" w:sz="8" w:space="0" w:color="231F20"/>
            </w:tcBorders>
          </w:tcPr>
          <w:p w:rsidR="008C7E49" w:rsidRDefault="0019004D">
            <w:pPr>
              <w:pStyle w:val="TableParagraph"/>
              <w:spacing w:before="100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2.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18"/>
              <w:ind w:left="136"/>
            </w:pPr>
            <w:r>
              <w:rPr>
                <w:color w:val="231F20"/>
              </w:rPr>
              <w:t>Beden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dilini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etkili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kullanmıştır.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49">
        <w:trPr>
          <w:trHeight w:val="490"/>
        </w:trPr>
        <w:tc>
          <w:tcPr>
            <w:tcW w:w="699" w:type="dxa"/>
          </w:tcPr>
          <w:p w:rsidR="008C7E49" w:rsidRDefault="0019004D">
            <w:pPr>
              <w:pStyle w:val="TableParagraph"/>
              <w:spacing w:before="99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3.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18"/>
              <w:ind w:left="136"/>
            </w:pPr>
            <w:r>
              <w:rPr>
                <w:color w:val="231F20"/>
                <w:spacing w:val="-6"/>
              </w:rPr>
              <w:t>Anlaşılır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6"/>
              </w:rPr>
              <w:t>bir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6"/>
              </w:rPr>
              <w:t>tonda konuşmuştur.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49">
        <w:trPr>
          <w:trHeight w:val="490"/>
        </w:trPr>
        <w:tc>
          <w:tcPr>
            <w:tcW w:w="699" w:type="dxa"/>
          </w:tcPr>
          <w:p w:rsidR="008C7E49" w:rsidRDefault="0019004D">
            <w:pPr>
              <w:pStyle w:val="TableParagraph"/>
              <w:spacing w:before="99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4.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18"/>
              <w:ind w:left="136"/>
            </w:pPr>
            <w:r>
              <w:rPr>
                <w:color w:val="231F20"/>
              </w:rPr>
              <w:t>Yerinde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vurgulamalar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yapmıştır.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49">
        <w:trPr>
          <w:trHeight w:val="490"/>
        </w:trPr>
        <w:tc>
          <w:tcPr>
            <w:tcW w:w="699" w:type="dxa"/>
          </w:tcPr>
          <w:p w:rsidR="008C7E49" w:rsidRDefault="0019004D">
            <w:pPr>
              <w:pStyle w:val="TableParagraph"/>
              <w:spacing w:before="99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5.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18"/>
              <w:ind w:left="136"/>
            </w:pPr>
            <w:r>
              <w:rPr>
                <w:color w:val="231F20"/>
                <w:spacing w:val="-4"/>
              </w:rPr>
              <w:t>Açık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anlaşılır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ifadeler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seçmiştir.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49">
        <w:trPr>
          <w:trHeight w:val="490"/>
        </w:trPr>
        <w:tc>
          <w:tcPr>
            <w:tcW w:w="699" w:type="dxa"/>
          </w:tcPr>
          <w:p w:rsidR="008C7E49" w:rsidRDefault="0019004D">
            <w:pPr>
              <w:pStyle w:val="TableParagraph"/>
              <w:spacing w:before="99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6.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18"/>
              <w:ind w:left="136"/>
            </w:pPr>
            <w:r>
              <w:rPr>
                <w:color w:val="231F20"/>
              </w:rPr>
              <w:t>Konu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temel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ilke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ve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kavramları</w:t>
            </w:r>
            <w:r>
              <w:rPr>
                <w:color w:val="231F20"/>
                <w:spacing w:val="-2"/>
              </w:rPr>
              <w:t xml:space="preserve"> aktarabilmiştir.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49">
        <w:trPr>
          <w:trHeight w:val="490"/>
        </w:trPr>
        <w:tc>
          <w:tcPr>
            <w:tcW w:w="699" w:type="dxa"/>
          </w:tcPr>
          <w:p w:rsidR="008C7E49" w:rsidRDefault="0019004D">
            <w:pPr>
              <w:pStyle w:val="TableParagraph"/>
              <w:spacing w:before="99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7.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18"/>
              <w:ind w:left="136"/>
            </w:pPr>
            <w:r>
              <w:rPr>
                <w:color w:val="231F20"/>
              </w:rPr>
              <w:t>Özgün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fikirler</w:t>
            </w:r>
            <w:r>
              <w:rPr>
                <w:color w:val="231F20"/>
                <w:spacing w:val="-2"/>
              </w:rPr>
              <w:t xml:space="preserve"> üretebilmiştir.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49">
        <w:trPr>
          <w:trHeight w:val="490"/>
        </w:trPr>
        <w:tc>
          <w:tcPr>
            <w:tcW w:w="699" w:type="dxa"/>
          </w:tcPr>
          <w:p w:rsidR="008C7E49" w:rsidRDefault="0019004D">
            <w:pPr>
              <w:pStyle w:val="TableParagraph"/>
              <w:spacing w:before="99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8.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30"/>
              <w:ind w:left="13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Konuya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farklı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bakış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açıları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ile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yaklaşabilmiştir.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49">
        <w:trPr>
          <w:trHeight w:val="490"/>
        </w:trPr>
        <w:tc>
          <w:tcPr>
            <w:tcW w:w="699" w:type="dxa"/>
          </w:tcPr>
          <w:p w:rsidR="008C7E49" w:rsidRDefault="0019004D">
            <w:pPr>
              <w:pStyle w:val="TableParagraph"/>
              <w:spacing w:before="100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9.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30"/>
              <w:ind w:left="13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Duygu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ve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düşüncelerini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rahatlıkla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ifade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etmiştir.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49">
        <w:trPr>
          <w:trHeight w:val="490"/>
        </w:trPr>
        <w:tc>
          <w:tcPr>
            <w:tcW w:w="699" w:type="dxa"/>
          </w:tcPr>
          <w:p w:rsidR="008C7E49" w:rsidRDefault="0019004D">
            <w:pPr>
              <w:pStyle w:val="TableParagraph"/>
              <w:spacing w:before="100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10.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30"/>
              <w:ind w:left="136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Diğer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öğrencilerin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tepkilerine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göre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tepkide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bulunabilmiştir.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C7E49" w:rsidRDefault="008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49">
        <w:trPr>
          <w:trHeight w:val="495"/>
        </w:trPr>
        <w:tc>
          <w:tcPr>
            <w:tcW w:w="6368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8C7E49" w:rsidRDefault="0019004D">
            <w:pPr>
              <w:pStyle w:val="TableParagraph"/>
              <w:spacing w:before="119"/>
              <w:ind w:right="6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>Toplam</w:t>
            </w:r>
          </w:p>
        </w:tc>
        <w:tc>
          <w:tcPr>
            <w:tcW w:w="2394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8C7E49" w:rsidRDefault="0019004D">
            <w:pPr>
              <w:pStyle w:val="TableParagraph"/>
              <w:spacing w:before="95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8C7E49" w:rsidRDefault="008C7E49">
      <w:pPr>
        <w:pStyle w:val="TableParagraph"/>
        <w:jc w:val="center"/>
        <w:rPr>
          <w:sz w:val="28"/>
        </w:rPr>
        <w:sectPr w:rsidR="008C7E49">
          <w:type w:val="continuous"/>
          <w:pgSz w:w="11060" w:h="15600"/>
          <w:pgMar w:top="620" w:right="0" w:bottom="280" w:left="992" w:header="708" w:footer="708" w:gutter="0"/>
          <w:cols w:space="708"/>
        </w:sectPr>
      </w:pPr>
    </w:p>
    <w:p w:rsidR="008C7E49" w:rsidRDefault="008C7E49">
      <w:pPr>
        <w:pStyle w:val="GvdeMetni"/>
        <w:spacing w:before="4"/>
        <w:ind w:left="0"/>
        <w:rPr>
          <w:sz w:val="17"/>
        </w:rPr>
      </w:pPr>
      <w:r>
        <w:rPr>
          <w:sz w:val="17"/>
        </w:rPr>
        <w:lastRenderedPageBreak/>
        <w:pict>
          <v:group id="docshapegroup2" o:spid="_x0000_s1029" style="position:absolute;margin-left:54.7pt;margin-top:0;width:498.1pt;height:366.3pt;z-index:15729152;mso-position-horizontal-relative:page;mso-position-vertical-relative:page" coordorigin="1094" coordsize="9962,7326">
            <v:shape id="docshape3" o:spid="_x0000_s1032" style="position:absolute;left:1107;width:9948;height:7326" coordorigin="1107" coordsize="9948,7326" path="m11055,l7212,,2313,2829r-66,39l2183,2909r-62,43l2060,2996r-59,46l1944,3089r-55,49l1836,3189r-52,52l1734,3294r-48,55l1639,3404r-44,57l1552,3520r-40,59l1473,3639r-37,62l1401,3763r-34,64l1336,3891r-29,65l1280,4022r-26,66l1231,4155r-22,68l1190,4292r-18,69l1157,4430r-13,70l1133,4570r-10,71l1116,4712r-5,71l1108,4855r-1,71l1109,4998r3,72l1118,5141r8,72l1136,5285r12,71l1162,5427r17,72l1198,5569r21,71l1242,5710r26,70l1296,5849r30,68l1359,5986r34,67l1431,6120r39,66l1511,6250r43,62l1598,6372r46,59l1691,6488r49,55l1791,6597r52,52l1896,6699r55,48l2006,6793r58,44l2122,6880r59,41l2241,6960r62,37l2365,7032r64,33l2493,7096r65,30l2624,7153r66,25l2757,7202r68,21l2894,7243r69,17l3032,7275r70,14l3172,7300r71,9l3314,7316r71,5l3457,7324r71,1l3600,7324r72,-4l3743,7315r72,-8l3887,7297r71,-12l4030,7270r71,-16l4171,7235r71,-21l4312,7190r70,-25l4451,7137r69,-31l4588,7074r67,-35l4722,7002,11055,3345,11055,xe" fillcolor="#f8abad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1" type="#_x0000_t202" style="position:absolute;left:1107;width:9948;height:7326" filled="f" stroked="f">
              <v:textbox inset="0,0,0,0">
                <w:txbxContent>
                  <w:p w:rsidR="008C7E49" w:rsidRDefault="008C7E49">
                    <w:pPr>
                      <w:rPr>
                        <w:b/>
                        <w:sz w:val="24"/>
                      </w:rPr>
                    </w:pPr>
                  </w:p>
                  <w:p w:rsidR="008C7E49" w:rsidRDefault="008C7E49">
                    <w:pPr>
                      <w:rPr>
                        <w:b/>
                        <w:sz w:val="24"/>
                      </w:rPr>
                    </w:pPr>
                  </w:p>
                  <w:p w:rsidR="008C7E49" w:rsidRDefault="008C7E49">
                    <w:pPr>
                      <w:spacing w:before="244"/>
                      <w:rPr>
                        <w:b/>
                        <w:sz w:val="24"/>
                      </w:rPr>
                    </w:pPr>
                  </w:p>
                  <w:p w:rsidR="008C7E49" w:rsidRDefault="0019004D">
                    <w:pPr>
                      <w:ind w:left="2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Değerlendirme</w:t>
                    </w:r>
                    <w:r>
                      <w:rPr>
                        <w:b/>
                        <w:color w:val="221F1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Sistemi</w:t>
                    </w:r>
                  </w:p>
                  <w:p w:rsidR="008C7E49" w:rsidRDefault="0019004D">
                    <w:pPr>
                      <w:spacing w:before="113"/>
                      <w:ind w:left="26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Kontrol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listesi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için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özel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bir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puanlama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sistemi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yoktur.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Belirlenen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ölçütler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doğrultusunda</w:t>
                    </w:r>
                  </w:p>
                  <w:p w:rsidR="008C7E49" w:rsidRDefault="0019004D">
                    <w:pPr>
                      <w:spacing w:before="170"/>
                      <w:ind w:left="26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“Evet”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veya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“Hayır”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sayıları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toplanarak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genel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değerlendirme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yapılır.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Buna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göre öğrencilere dönüt verilir.</w:t>
                    </w:r>
                  </w:p>
                  <w:p w:rsidR="008C7E49" w:rsidRDefault="0019004D">
                    <w:pPr>
                      <w:spacing w:before="140"/>
                      <w:ind w:left="26" w:right="135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 xml:space="preserve">Ürettiğiniz fikirlerin güçlü ve gelişime açık yönlerini aşağıdaki forma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yazınız.</w:t>
                    </w:r>
                  </w:p>
                </w:txbxContent>
              </v:textbox>
            </v:shape>
            <v:shape id="docshape5" o:spid="_x0000_s1030" type="#_x0000_t202" style="position:absolute;left:1133;top:3409;width:8748;height:3608" filled="f" strokeweight="4pt">
              <v:textbox inset="0,0,0,0">
                <w:txbxContent>
                  <w:p w:rsidR="008C7E49" w:rsidRDefault="0019004D">
                    <w:pPr>
                      <w:spacing w:before="254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Güçlü</w:t>
                    </w:r>
                    <w:r>
                      <w:rPr>
                        <w:b/>
                        <w:color w:val="221F1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8C7E49" w:rsidRDefault="0019004D">
                    <w:pPr>
                      <w:spacing w:before="113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................................................................................................................................</w:t>
                    </w:r>
                    <w:proofErr w:type="gramEnd"/>
                  </w:p>
                  <w:p w:rsidR="008C7E49" w:rsidRDefault="0019004D">
                    <w:pPr>
                      <w:spacing w:before="113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................................................................................................................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</w:t>
                    </w:r>
                    <w:proofErr w:type="gramEnd"/>
                  </w:p>
                  <w:p w:rsidR="008C7E49" w:rsidRDefault="0019004D">
                    <w:pPr>
                      <w:spacing w:before="114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................................................................................................................................</w:t>
                    </w:r>
                    <w:proofErr w:type="gramEnd"/>
                  </w:p>
                  <w:p w:rsidR="008C7E49" w:rsidRDefault="0019004D">
                    <w:pPr>
                      <w:spacing w:before="113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..............................................................................................................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</w:t>
                    </w:r>
                    <w:proofErr w:type="gramEnd"/>
                  </w:p>
                  <w:p w:rsidR="008C7E49" w:rsidRDefault="0019004D">
                    <w:pPr>
                      <w:spacing w:before="113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................................................................................................................................</w:t>
                    </w:r>
                    <w:proofErr w:type="gramEnd"/>
                  </w:p>
                  <w:p w:rsidR="008C7E49" w:rsidRDefault="0019004D">
                    <w:pPr>
                      <w:spacing w:before="114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............................................................................................................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</w:t>
                    </w:r>
                    <w:proofErr w:type="gramEnd"/>
                  </w:p>
                  <w:p w:rsidR="008C7E49" w:rsidRDefault="0019004D">
                    <w:pPr>
                      <w:spacing w:before="113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................................................................................................................................</w:t>
                    </w:r>
                    <w:proofErr w:type="gramEnd"/>
                  </w:p>
                </w:txbxContent>
              </v:textbox>
            </v:shape>
            <w10:wrap anchorx="page" anchory="page"/>
          </v:group>
        </w:pict>
      </w:r>
      <w:r>
        <w:rPr>
          <w:sz w:val="17"/>
        </w:rPr>
        <w:pict>
          <v:group id="docshapegroup6" o:spid="_x0000_s1026" style="position:absolute;margin-left:0;margin-top:375.95pt;width:496.1pt;height:403.6pt;z-index:15729664;mso-position-horizontal-relative:page;mso-position-vertical-relative:page" coordorigin=",7519" coordsize="9922,8072">
            <v:shape id="docshape7" o:spid="_x0000_s1028" style="position:absolute;top:7551;width:9855;height:8040" coordorigin=",7551" coordsize="9855,8040" path="m7434,7551r-72,2l7291,7556r-72,6l7147,7570r-72,10l7004,7592r-71,14l6862,7623r-71,19l6720,7663r-70,23l6581,7712r-70,28l6443,7770r-68,33l6307,7837r-67,38l,11477r,4114l2514,15591,8650,12048r65,-39l8779,11968r63,-43l8902,11881r59,-46l9018,11787r55,-49l9127,11688r51,-52l9228,11582r48,-54l9323,11472r44,-57l9410,11357r41,-60l9489,11237r37,-61l9562,11113r33,-63l9626,10986r29,-65l9683,10855r25,-67l9731,10721r22,-68l9772,10585r18,-69l9805,10446r13,-69l9830,10306r9,-70l9846,10165r5,-72l9854,10022r1,-72l9853,9879r-3,-72l9844,9735r-7,-72l9827,9592r-13,-72l9800,9449r-17,-71l9765,9307r-22,-70l9720,9167r-26,-70l9666,9028r-30,-69l9604,8891r-35,-68l9532,8757r-40,-66l9451,8627r-42,-62l9364,8504r-46,-59l9271,8388r-49,-55l9171,8280r-52,-52l9066,8178r-54,-48l8956,8083r-57,-44l8840,7996r-59,-40l8721,7917r-62,-37l8597,7845r-63,-33l8469,7780r-65,-29l8339,7724r-67,-26l8205,7675r-68,-22l8069,7634r-69,-17l7930,7601r-70,-13l7790,7577r-71,-10l7648,7560r-71,-5l7506,7552r-72,-1xe" fillcolor="#f8abad" stroked="f">
              <v:fill opacity="13107f"/>
              <v:path arrowok="t"/>
            </v:shape>
            <v:shape id="docshape8" o:spid="_x0000_s1027" type="#_x0000_t202" style="position:absolute;left:1133;top:7559;width:8748;height:3608" filled="f" strokeweight="4pt">
              <v:textbox inset="0,0,0,0">
                <w:txbxContent>
                  <w:p w:rsidR="008C7E49" w:rsidRDefault="0019004D">
                    <w:pPr>
                      <w:spacing w:before="254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Gelişime</w:t>
                    </w:r>
                    <w:r>
                      <w:rPr>
                        <w:b/>
                        <w:color w:val="221F1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24"/>
                      </w:rPr>
                      <w:t>Açık</w:t>
                    </w:r>
                    <w:r>
                      <w:rPr>
                        <w:b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8C7E49" w:rsidRDefault="0019004D">
                    <w:pPr>
                      <w:spacing w:before="113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</w:t>
                    </w:r>
                    <w:proofErr w:type="gramEnd"/>
                  </w:p>
                  <w:p w:rsidR="008C7E49" w:rsidRDefault="0019004D">
                    <w:pPr>
                      <w:spacing w:before="113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................................................................................................................................</w:t>
                    </w:r>
                    <w:proofErr w:type="gramEnd"/>
                  </w:p>
                  <w:p w:rsidR="008C7E49" w:rsidRDefault="0019004D">
                    <w:pPr>
                      <w:spacing w:before="114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</w:t>
                    </w:r>
                    <w:proofErr w:type="gramEnd"/>
                  </w:p>
                  <w:p w:rsidR="008C7E49" w:rsidRDefault="0019004D">
                    <w:pPr>
                      <w:spacing w:before="113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................................................................................................................................</w:t>
                    </w:r>
                    <w:proofErr w:type="gramEnd"/>
                  </w:p>
                  <w:p w:rsidR="008C7E49" w:rsidRDefault="0019004D">
                    <w:pPr>
                      <w:spacing w:before="113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</w:t>
                    </w:r>
                    <w:proofErr w:type="gramEnd"/>
                  </w:p>
                  <w:p w:rsidR="008C7E49" w:rsidRDefault="0019004D">
                    <w:pPr>
                      <w:spacing w:before="113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................................................................................................................................</w:t>
                    </w:r>
                    <w:proofErr w:type="gramEnd"/>
                  </w:p>
                  <w:p w:rsidR="008C7E49" w:rsidRDefault="0019004D">
                    <w:pPr>
                      <w:spacing w:before="114"/>
                      <w:ind w:left="56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..........................................................................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......................................................</w:t>
                    </w:r>
                    <w:proofErr w:type="gramEnd"/>
                  </w:p>
                </w:txbxContent>
              </v:textbox>
            </v:shape>
            <w10:wrap anchorx="page" anchory="page"/>
          </v:group>
        </w:pict>
      </w:r>
    </w:p>
    <w:sectPr w:rsidR="008C7E49" w:rsidSect="008C7E49">
      <w:pgSz w:w="11060" w:h="15600"/>
      <w:pgMar w:top="0" w:right="0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C7E49"/>
    <w:rsid w:val="0019004D"/>
    <w:rsid w:val="007B661A"/>
    <w:rsid w:val="008C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7E49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7E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C7E49"/>
    <w:pPr>
      <w:spacing w:before="113"/>
      <w:ind w:left="155"/>
    </w:pPr>
    <w:rPr>
      <w:b/>
      <w:bCs/>
    </w:rPr>
  </w:style>
  <w:style w:type="paragraph" w:styleId="KonuBal">
    <w:name w:val="Title"/>
    <w:basedOn w:val="Normal"/>
    <w:uiPriority w:val="1"/>
    <w:qFormat/>
    <w:rsid w:val="008C7E49"/>
    <w:pPr>
      <w:spacing w:before="62"/>
      <w:ind w:left="18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C7E49"/>
  </w:style>
  <w:style w:type="paragraph" w:customStyle="1" w:styleId="TableParagraph">
    <w:name w:val="Table Paragraph"/>
    <w:basedOn w:val="Normal"/>
    <w:uiPriority w:val="1"/>
    <w:qFormat/>
    <w:rsid w:val="008C7E49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>By NeC ® 2010 | Katilimsiz.Com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2025-10-16T09:05:00Z</dcterms:created>
  <dcterms:modified xsi:type="dcterms:W3CDTF">2025-10-16T09:08:00Z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2025-10-16T00:00:00Z</vt:filetime>
  </property>
  <property fmtid="{D5CDD505-2E9C-101B-9397-08002B2CF9AE}" pid="5" name="Producer">
    <vt:lpwstr>Adobe PDF Library 17.0</vt:lpwstr>
  </property>
</Properties>
</file>