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B34B0B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ÇIĞ</w:t>
            </w:r>
            <w:r w:rsidR="00F705BD" w:rsidRPr="00F705BD">
              <w:rPr>
                <w:rFonts w:ascii="Times New Roman" w:hAnsi="Times New Roman" w:cs="Times New Roman"/>
              </w:rPr>
              <w:t xml:space="preserve"> </w:t>
            </w:r>
            <w:r w:rsidR="006D7AA0">
              <w:rPr>
                <w:rFonts w:ascii="Times New Roman" w:hAnsi="Times New Roman" w:cs="Times New Roman"/>
              </w:rPr>
              <w:t xml:space="preserve">SONRASINDA DİKKAT EDİLECEK HUSUSLAR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1B7FE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7B6E30">
              <w:rPr>
                <w:rFonts w:ascii="Times New Roman" w:hAnsi="Times New Roman" w:cs="Times New Roman"/>
              </w:rPr>
              <w:t xml:space="preserve"> Ekim </w:t>
            </w:r>
            <w:r w:rsidR="004B4956" w:rsidRPr="00F705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6D7AA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D7AA0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AB.2.1.4. Çığ sonrasında dikkat edilecek hususları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Çığ sonrası durum, hayati tehlikeler içerebilir. Bu tür bir olayın ardından dikkat edilmesi gereken hususlar şunlardır: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1. Güvenli Bir Yer Bulma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Çığdan sonra, çığın tekrar oluşma olasılığı nedeniyle güvenli bir bölgeye geçmek önemlidir. Çığ riski olan alanlardan uzak durulmalıdır.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2. Yaralıları Kontrol Etme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Eğer çığ altında kalmış kişiler varsa, onları bulmak için dikkatlice arama yapın. Ancak, kendi güvenliğinizi tehlikeye atmamaya özen gösterin.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3. Acil Yardım Çağırma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Yaralılar varsa, hemen acil yardım ekiplerine ulaşmak için iletişim kurun. Konum bilgilerinizi net bir şekilde iletmek önemlidir.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4. Solunum Kontrolü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Çığ altında kalmış kişilerin solunum durumunu kontrol edin. Eğer kişi nefes almıyorsa, temel yaşam desteği uygulamak önemlidir.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5. Sakin Kalma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Panik, durumu daha da kötüleştirebilir. Sakin kalmak, doğru kararlar almanıza yardımcı olur.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6. Diğer İnsanlarla İletişim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Eğer grup halinde bulunuyorsanız, diğerleriyle iletişim kurarak durumunuzu paylaşın. Birbirinize yardımcı olmak, güvenliği artırır.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7. Gözlem Yapma: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>Çığ sonrası çevredeki durumu dikkatlice gözlemleyin. Ekstra çığ veya doğal afet riski olup olmadığını değerlendirin.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 xml:space="preserve">8. İhtiyaçları Belirleme: </w:t>
            </w:r>
            <w:r w:rsidRPr="006D7AA0">
              <w:rPr>
                <w:rFonts w:ascii="Times New Roman" w:hAnsi="Times New Roman" w:cs="Times New Roman"/>
              </w:rPr>
              <w:t>Yaralıların ihtiyaçlarını belirleyin. İlk yardım uygulamaları yaparak, acil durumlarda gerekli müdahaleleri gerçekleştirin.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9. Ekipman Kontrolü: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 xml:space="preserve">Eğer dağcılık veya kayak </w:t>
            </w:r>
            <w:proofErr w:type="gramStart"/>
            <w:r w:rsidRPr="006D7AA0">
              <w:rPr>
                <w:rFonts w:ascii="Times New Roman" w:hAnsi="Times New Roman" w:cs="Times New Roman"/>
              </w:rPr>
              <w:t>ekipmanınız</w:t>
            </w:r>
            <w:proofErr w:type="gramEnd"/>
            <w:r w:rsidRPr="006D7AA0">
              <w:rPr>
                <w:rFonts w:ascii="Times New Roman" w:hAnsi="Times New Roman" w:cs="Times New Roman"/>
              </w:rPr>
              <w:t xml:space="preserve"> varsa, bunların durumunu kontrol edin. Kayıp veya hasar görmüş </w:t>
            </w:r>
            <w:proofErr w:type="gramStart"/>
            <w:r w:rsidRPr="006D7AA0">
              <w:rPr>
                <w:rFonts w:ascii="Times New Roman" w:hAnsi="Times New Roman" w:cs="Times New Roman"/>
              </w:rPr>
              <w:t>ekipmanları</w:t>
            </w:r>
            <w:proofErr w:type="gramEnd"/>
            <w:r w:rsidRPr="006D7AA0">
              <w:rPr>
                <w:rFonts w:ascii="Times New Roman" w:hAnsi="Times New Roman" w:cs="Times New Roman"/>
              </w:rPr>
              <w:t xml:space="preserve"> tespit edin.</w:t>
            </w:r>
          </w:p>
          <w:p w:rsidR="00C96379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10. Yardımcı Olma: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>Eğer çevrede başka insanlar varsa, onlara yardım etmeye çalışın. Bu, toplumsal dayanışmayı artırır.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Çığ </w:t>
            </w:r>
            <w:r w:rsidR="006D7AA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sonrasında dikkat edilecek hususlar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1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7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6"/>
  </w:num>
  <w:num w:numId="3">
    <w:abstractNumId w:val="32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40"/>
  </w:num>
  <w:num w:numId="11">
    <w:abstractNumId w:val="4"/>
  </w:num>
  <w:num w:numId="12">
    <w:abstractNumId w:val="10"/>
  </w:num>
  <w:num w:numId="13">
    <w:abstractNumId w:val="39"/>
  </w:num>
  <w:num w:numId="14">
    <w:abstractNumId w:val="33"/>
  </w:num>
  <w:num w:numId="15">
    <w:abstractNumId w:val="20"/>
  </w:num>
  <w:num w:numId="16">
    <w:abstractNumId w:val="29"/>
  </w:num>
  <w:num w:numId="17">
    <w:abstractNumId w:val="7"/>
  </w:num>
  <w:num w:numId="18">
    <w:abstractNumId w:val="1"/>
  </w:num>
  <w:num w:numId="19">
    <w:abstractNumId w:val="34"/>
  </w:num>
  <w:num w:numId="20">
    <w:abstractNumId w:val="38"/>
  </w:num>
  <w:num w:numId="21">
    <w:abstractNumId w:val="0"/>
  </w:num>
  <w:num w:numId="22">
    <w:abstractNumId w:val="27"/>
  </w:num>
  <w:num w:numId="23">
    <w:abstractNumId w:val="30"/>
  </w:num>
  <w:num w:numId="24">
    <w:abstractNumId w:val="22"/>
  </w:num>
  <w:num w:numId="25">
    <w:abstractNumId w:val="16"/>
  </w:num>
  <w:num w:numId="26">
    <w:abstractNumId w:val="11"/>
  </w:num>
  <w:num w:numId="27">
    <w:abstractNumId w:val="15"/>
  </w:num>
  <w:num w:numId="28">
    <w:abstractNumId w:val="13"/>
  </w:num>
  <w:num w:numId="29">
    <w:abstractNumId w:val="9"/>
  </w:num>
  <w:num w:numId="30">
    <w:abstractNumId w:val="44"/>
  </w:num>
  <w:num w:numId="31">
    <w:abstractNumId w:val="23"/>
  </w:num>
  <w:num w:numId="32">
    <w:abstractNumId w:val="41"/>
  </w:num>
  <w:num w:numId="33">
    <w:abstractNumId w:val="42"/>
  </w:num>
  <w:num w:numId="34">
    <w:abstractNumId w:val="25"/>
  </w:num>
  <w:num w:numId="35">
    <w:abstractNumId w:val="35"/>
  </w:num>
  <w:num w:numId="36">
    <w:abstractNumId w:val="28"/>
  </w:num>
  <w:num w:numId="37">
    <w:abstractNumId w:val="6"/>
  </w:num>
  <w:num w:numId="38">
    <w:abstractNumId w:val="37"/>
  </w:num>
  <w:num w:numId="39">
    <w:abstractNumId w:val="8"/>
  </w:num>
  <w:num w:numId="40">
    <w:abstractNumId w:val="21"/>
  </w:num>
  <w:num w:numId="41">
    <w:abstractNumId w:val="31"/>
  </w:num>
  <w:num w:numId="42">
    <w:abstractNumId w:val="43"/>
  </w:num>
  <w:num w:numId="43">
    <w:abstractNumId w:val="12"/>
  </w:num>
  <w:num w:numId="44">
    <w:abstractNumId w:val="24"/>
  </w:num>
  <w:num w:numId="45">
    <w:abstractNumId w:val="17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B7FE1"/>
    <w:rsid w:val="001C15F2"/>
    <w:rsid w:val="002239CC"/>
    <w:rsid w:val="00232D60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11679"/>
    <w:rsid w:val="00F37752"/>
    <w:rsid w:val="00F705BD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2025-10-17T02:25:00Z</dcterms:created>
  <dcterms:modified xsi:type="dcterms:W3CDTF">2025-10-17T02:25:00Z</dcterms:modified>
</cp:coreProperties>
</file>