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6A4A50">
              <w:rPr>
                <w:rFonts w:ascii="Arial" w:eastAsia="Calibri" w:hAnsi="Arial" w:cs="Arial"/>
                <w:b/>
              </w:rPr>
              <w:t>8</w:t>
            </w:r>
            <w:r w:rsidR="002747C9">
              <w:rPr>
                <w:rFonts w:ascii="Arial" w:eastAsia="Calibri" w:hAnsi="Arial" w:cs="Arial"/>
                <w:b/>
              </w:rPr>
              <w:t xml:space="preserve">.SINIF T.C. </w:t>
            </w:r>
            <w:proofErr w:type="gramStart"/>
            <w:r w:rsidR="002747C9">
              <w:rPr>
                <w:rFonts w:ascii="Arial" w:eastAsia="Calibri" w:hAnsi="Arial" w:cs="Arial"/>
                <w:b/>
              </w:rPr>
              <w:t>İNKILAP</w:t>
            </w:r>
            <w:proofErr w:type="gramEnd"/>
            <w:r w:rsidR="002747C9">
              <w:rPr>
                <w:rFonts w:ascii="Arial" w:eastAsia="Calibri" w:hAnsi="Arial" w:cs="Arial"/>
                <w:b/>
              </w:rPr>
              <w:t xml:space="preserve"> TARİHİ</w:t>
            </w:r>
            <w:r w:rsidR="00ED0A5C" w:rsidRPr="00247D96">
              <w:rPr>
                <w:rFonts w:ascii="Arial" w:eastAsia="Calibri" w:hAnsi="Arial" w:cs="Arial"/>
                <w:b/>
              </w:rPr>
              <w:t xml:space="preserve"> DERSİ </w:t>
            </w:r>
          </w:p>
          <w:p w:rsidR="00ED0A5C" w:rsidRPr="00247D96" w:rsidRDefault="00ED0A5C" w:rsidP="006959BF">
            <w:pPr>
              <w:jc w:val="center"/>
              <w:rPr>
                <w:rFonts w:ascii="Arial" w:eastAsia="Calibri" w:hAnsi="Arial" w:cs="Arial"/>
              </w:rPr>
            </w:pPr>
            <w:r w:rsidRPr="00247D96">
              <w:rPr>
                <w:rFonts w:ascii="Arial" w:eastAsia="Calibri" w:hAnsi="Arial" w:cs="Arial"/>
              </w:rPr>
              <w:t>1. DÖNEM 1. YAZILI SINAVI</w:t>
            </w:r>
            <w:r w:rsidR="00F5717D">
              <w:rPr>
                <w:rFonts w:ascii="Arial" w:eastAsia="Calibri" w:hAnsi="Arial" w:cs="Arial"/>
              </w:rPr>
              <w:t xml:space="preserve"> </w:t>
            </w:r>
            <w:r w:rsidR="001C02B6">
              <w:rPr>
                <w:rFonts w:ascii="Arial" w:eastAsia="Calibri" w:hAnsi="Arial" w:cs="Arial"/>
                <w:b/>
              </w:rPr>
              <w:t>(3</w:t>
            </w:r>
            <w:r w:rsidR="00F5717D" w:rsidRPr="00F81452">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36"/>
        <w:gridCol w:w="1036"/>
        <w:gridCol w:w="1036"/>
        <w:gridCol w:w="1036"/>
        <w:gridCol w:w="1036"/>
        <w:gridCol w:w="1036"/>
      </w:tblGrid>
      <w:tr w:rsidR="001C02B6" w:rsidRPr="00ED0A5C" w:rsidTr="00C805FF">
        <w:trPr>
          <w:jc w:val="center"/>
        </w:trPr>
        <w:tc>
          <w:tcPr>
            <w:tcW w:w="742" w:type="dxa"/>
            <w:vMerge w:val="restart"/>
            <w:shd w:val="clear" w:color="auto" w:fill="auto"/>
            <w:textDirection w:val="btLr"/>
          </w:tcPr>
          <w:p w:rsidR="001C02B6" w:rsidRPr="00ED0A5C" w:rsidRDefault="001C02B6" w:rsidP="006959BF">
            <w:pPr>
              <w:spacing w:line="480" w:lineRule="auto"/>
              <w:ind w:left="113" w:right="113"/>
              <w:rPr>
                <w:rFonts w:ascii="Arial" w:hAnsi="Arial" w:cs="Arial"/>
                <w:b/>
              </w:rPr>
            </w:pPr>
            <w:r w:rsidRPr="00ED0A5C">
              <w:rPr>
                <w:rFonts w:ascii="Arial" w:hAnsi="Arial" w:cs="Arial"/>
                <w:b/>
              </w:rPr>
              <w:t>PUAN</w:t>
            </w:r>
          </w:p>
        </w:tc>
        <w:tc>
          <w:tcPr>
            <w:tcW w:w="1036" w:type="dxa"/>
          </w:tcPr>
          <w:p w:rsidR="001C02B6" w:rsidRPr="00ED0A5C" w:rsidRDefault="001C02B6" w:rsidP="006959BF">
            <w:pPr>
              <w:spacing w:line="480" w:lineRule="auto"/>
              <w:jc w:val="center"/>
              <w:rPr>
                <w:rFonts w:ascii="Arial" w:hAnsi="Arial" w:cs="Arial"/>
                <w:b/>
              </w:rPr>
            </w:pPr>
            <w:r w:rsidRPr="00ED0A5C">
              <w:rPr>
                <w:rFonts w:ascii="Arial" w:hAnsi="Arial" w:cs="Arial"/>
                <w:b/>
              </w:rPr>
              <w:t>1.SORU</w:t>
            </w:r>
          </w:p>
        </w:tc>
        <w:tc>
          <w:tcPr>
            <w:tcW w:w="1036" w:type="dxa"/>
          </w:tcPr>
          <w:p w:rsidR="001C02B6" w:rsidRPr="00ED0A5C" w:rsidRDefault="001C02B6" w:rsidP="006959BF">
            <w:pPr>
              <w:spacing w:line="480" w:lineRule="auto"/>
              <w:jc w:val="center"/>
              <w:rPr>
                <w:rFonts w:ascii="Arial" w:hAnsi="Arial" w:cs="Arial"/>
                <w:b/>
              </w:rPr>
            </w:pPr>
            <w:r w:rsidRPr="00ED0A5C">
              <w:rPr>
                <w:rFonts w:ascii="Arial" w:hAnsi="Arial" w:cs="Arial"/>
                <w:b/>
              </w:rPr>
              <w:t>2.SORU</w:t>
            </w:r>
          </w:p>
        </w:tc>
        <w:tc>
          <w:tcPr>
            <w:tcW w:w="1036" w:type="dxa"/>
          </w:tcPr>
          <w:p w:rsidR="001C02B6" w:rsidRPr="00ED0A5C" w:rsidRDefault="001C02B6" w:rsidP="006959BF">
            <w:pPr>
              <w:spacing w:line="480" w:lineRule="auto"/>
              <w:jc w:val="center"/>
              <w:rPr>
                <w:rFonts w:ascii="Arial" w:hAnsi="Arial" w:cs="Arial"/>
                <w:b/>
              </w:rPr>
            </w:pPr>
            <w:r w:rsidRPr="00ED0A5C">
              <w:rPr>
                <w:rFonts w:ascii="Arial" w:hAnsi="Arial" w:cs="Arial"/>
                <w:b/>
              </w:rPr>
              <w:t>3.SORU</w:t>
            </w:r>
          </w:p>
        </w:tc>
        <w:tc>
          <w:tcPr>
            <w:tcW w:w="1036" w:type="dxa"/>
          </w:tcPr>
          <w:p w:rsidR="001C02B6" w:rsidRPr="00ED0A5C" w:rsidRDefault="001C02B6" w:rsidP="006959BF">
            <w:pPr>
              <w:spacing w:line="480" w:lineRule="auto"/>
              <w:jc w:val="center"/>
              <w:rPr>
                <w:rFonts w:ascii="Arial" w:hAnsi="Arial" w:cs="Arial"/>
                <w:b/>
              </w:rPr>
            </w:pPr>
            <w:r>
              <w:rPr>
                <w:rFonts w:ascii="Arial" w:hAnsi="Arial" w:cs="Arial"/>
                <w:b/>
              </w:rPr>
              <w:t>4.SORU</w:t>
            </w:r>
          </w:p>
        </w:tc>
        <w:tc>
          <w:tcPr>
            <w:tcW w:w="1036" w:type="dxa"/>
          </w:tcPr>
          <w:p w:rsidR="001C02B6" w:rsidRDefault="001C02B6" w:rsidP="006959BF">
            <w:pPr>
              <w:spacing w:line="480" w:lineRule="auto"/>
              <w:jc w:val="center"/>
              <w:rPr>
                <w:rFonts w:ascii="Arial" w:hAnsi="Arial" w:cs="Arial"/>
                <w:b/>
              </w:rPr>
            </w:pPr>
            <w:r>
              <w:rPr>
                <w:rFonts w:ascii="Arial" w:hAnsi="Arial" w:cs="Arial"/>
                <w:b/>
              </w:rPr>
              <w:t>5.SORU</w:t>
            </w:r>
          </w:p>
        </w:tc>
        <w:tc>
          <w:tcPr>
            <w:tcW w:w="1036" w:type="dxa"/>
          </w:tcPr>
          <w:p w:rsidR="001C02B6" w:rsidRDefault="001C02B6" w:rsidP="006959BF">
            <w:pPr>
              <w:spacing w:line="480" w:lineRule="auto"/>
              <w:jc w:val="center"/>
              <w:rPr>
                <w:rFonts w:ascii="Arial" w:hAnsi="Arial" w:cs="Arial"/>
                <w:b/>
              </w:rPr>
            </w:pPr>
            <w:r>
              <w:rPr>
                <w:rFonts w:ascii="Arial" w:hAnsi="Arial" w:cs="Arial"/>
                <w:b/>
              </w:rPr>
              <w:t>6.SORU</w:t>
            </w:r>
          </w:p>
        </w:tc>
      </w:tr>
      <w:tr w:rsidR="001C02B6" w:rsidRPr="00ED0A5C" w:rsidTr="00C805FF">
        <w:trPr>
          <w:jc w:val="center"/>
        </w:trPr>
        <w:tc>
          <w:tcPr>
            <w:tcW w:w="742" w:type="dxa"/>
            <w:vMerge/>
            <w:shd w:val="clear" w:color="auto" w:fill="auto"/>
          </w:tcPr>
          <w:p w:rsidR="001C02B6" w:rsidRPr="00ED0A5C" w:rsidRDefault="001C02B6" w:rsidP="006959BF">
            <w:pPr>
              <w:spacing w:line="480" w:lineRule="auto"/>
              <w:jc w:val="center"/>
              <w:rPr>
                <w:rFonts w:ascii="Arial" w:hAnsi="Arial" w:cs="Arial"/>
              </w:rPr>
            </w:pPr>
          </w:p>
        </w:tc>
        <w:tc>
          <w:tcPr>
            <w:tcW w:w="1036" w:type="dxa"/>
          </w:tcPr>
          <w:p w:rsidR="001C02B6" w:rsidRPr="00ED0A5C" w:rsidRDefault="00673BBE" w:rsidP="006959BF">
            <w:pPr>
              <w:spacing w:line="480" w:lineRule="auto"/>
              <w:jc w:val="center"/>
              <w:rPr>
                <w:rFonts w:ascii="Arial" w:hAnsi="Arial" w:cs="Arial"/>
              </w:rPr>
            </w:pPr>
            <w:r>
              <w:rPr>
                <w:rFonts w:ascii="Arial" w:hAnsi="Arial" w:cs="Arial"/>
              </w:rPr>
              <w:t>10</w:t>
            </w:r>
          </w:p>
        </w:tc>
        <w:tc>
          <w:tcPr>
            <w:tcW w:w="1036" w:type="dxa"/>
          </w:tcPr>
          <w:p w:rsidR="001C02B6" w:rsidRPr="00ED0A5C" w:rsidRDefault="00673BBE" w:rsidP="006959BF">
            <w:pPr>
              <w:spacing w:line="480" w:lineRule="auto"/>
              <w:jc w:val="center"/>
              <w:rPr>
                <w:rFonts w:ascii="Arial" w:hAnsi="Arial" w:cs="Arial"/>
              </w:rPr>
            </w:pPr>
            <w:r>
              <w:rPr>
                <w:rFonts w:ascii="Arial" w:hAnsi="Arial" w:cs="Arial"/>
              </w:rPr>
              <w:t>20</w:t>
            </w:r>
          </w:p>
        </w:tc>
        <w:tc>
          <w:tcPr>
            <w:tcW w:w="1036" w:type="dxa"/>
          </w:tcPr>
          <w:p w:rsidR="001C02B6" w:rsidRPr="00ED0A5C" w:rsidRDefault="00673BBE" w:rsidP="006959BF">
            <w:pPr>
              <w:spacing w:line="480" w:lineRule="auto"/>
              <w:jc w:val="center"/>
              <w:rPr>
                <w:rFonts w:ascii="Arial" w:hAnsi="Arial" w:cs="Arial"/>
              </w:rPr>
            </w:pPr>
            <w:r>
              <w:rPr>
                <w:rFonts w:ascii="Arial" w:hAnsi="Arial" w:cs="Arial"/>
              </w:rPr>
              <w:t>20</w:t>
            </w:r>
          </w:p>
        </w:tc>
        <w:tc>
          <w:tcPr>
            <w:tcW w:w="1036" w:type="dxa"/>
          </w:tcPr>
          <w:p w:rsidR="001C02B6" w:rsidRDefault="00673BBE" w:rsidP="006959BF">
            <w:pPr>
              <w:spacing w:line="480" w:lineRule="auto"/>
              <w:jc w:val="center"/>
              <w:rPr>
                <w:rFonts w:ascii="Arial" w:hAnsi="Arial" w:cs="Arial"/>
              </w:rPr>
            </w:pPr>
            <w:r>
              <w:rPr>
                <w:rFonts w:ascii="Arial" w:hAnsi="Arial" w:cs="Arial"/>
              </w:rPr>
              <w:t>20</w:t>
            </w:r>
          </w:p>
        </w:tc>
        <w:tc>
          <w:tcPr>
            <w:tcW w:w="1036" w:type="dxa"/>
          </w:tcPr>
          <w:p w:rsidR="001C02B6" w:rsidRDefault="00673BBE" w:rsidP="006959BF">
            <w:pPr>
              <w:spacing w:line="480" w:lineRule="auto"/>
              <w:jc w:val="center"/>
              <w:rPr>
                <w:rFonts w:ascii="Arial" w:hAnsi="Arial" w:cs="Arial"/>
              </w:rPr>
            </w:pPr>
            <w:r>
              <w:rPr>
                <w:rFonts w:ascii="Arial" w:hAnsi="Arial" w:cs="Arial"/>
              </w:rPr>
              <w:t>15</w:t>
            </w:r>
          </w:p>
        </w:tc>
        <w:tc>
          <w:tcPr>
            <w:tcW w:w="1036" w:type="dxa"/>
          </w:tcPr>
          <w:p w:rsidR="001C02B6" w:rsidRDefault="00673BBE" w:rsidP="006959BF">
            <w:pPr>
              <w:spacing w:line="480" w:lineRule="auto"/>
              <w:jc w:val="center"/>
              <w:rPr>
                <w:rFonts w:ascii="Arial" w:hAnsi="Arial" w:cs="Arial"/>
              </w:rPr>
            </w:pPr>
            <w:r>
              <w:rPr>
                <w:rFonts w:ascii="Arial" w:hAnsi="Arial" w:cs="Arial"/>
              </w:rPr>
              <w:t>15</w:t>
            </w:r>
          </w:p>
        </w:tc>
      </w:tr>
    </w:tbl>
    <w:p w:rsidR="00ED0A5C" w:rsidRPr="00504E35" w:rsidRDefault="00ED0A5C" w:rsidP="00561E22">
      <w:pPr>
        <w:pStyle w:val="AralkYok"/>
      </w:pPr>
    </w:p>
    <w:p w:rsidR="00B94CAD" w:rsidRDefault="006C446F" w:rsidP="00481EE0">
      <w:pPr>
        <w:rPr>
          <w:rFonts w:ascii="Arial" w:hAnsi="Arial" w:cs="Arial"/>
        </w:rPr>
      </w:pPr>
      <w:r w:rsidRPr="00504E35">
        <w:rPr>
          <w:rFonts w:ascii="Arial" w:hAnsi="Arial" w:cs="Arial"/>
          <w:b/>
        </w:rPr>
        <w:t>SORU 1.</w:t>
      </w:r>
      <w:r w:rsidRPr="00504E35">
        <w:rPr>
          <w:rFonts w:ascii="Arial" w:hAnsi="Arial" w:cs="Arial"/>
        </w:rPr>
        <w:t xml:space="preserve"> </w:t>
      </w:r>
    </w:p>
    <w:tbl>
      <w:tblPr>
        <w:tblStyle w:val="TabloKlavuzu"/>
        <w:tblW w:w="0" w:type="auto"/>
        <w:tblLook w:val="04A0"/>
      </w:tblPr>
      <w:tblGrid>
        <w:gridCol w:w="5097"/>
        <w:gridCol w:w="5097"/>
      </w:tblGrid>
      <w:tr w:rsidR="00B94CAD" w:rsidRPr="00B94CAD" w:rsidTr="009C33CE">
        <w:tc>
          <w:tcPr>
            <w:tcW w:w="5097" w:type="dxa"/>
          </w:tcPr>
          <w:p w:rsidR="00B94CAD" w:rsidRPr="00B94CAD" w:rsidRDefault="009C33CE" w:rsidP="00D35ACF">
            <w:pPr>
              <w:rPr>
                <w:rStyle w:val="A1"/>
                <w:rFonts w:ascii="Arial" w:hAnsi="Arial" w:cs="Arial"/>
                <w:b/>
                <w:color w:val="auto"/>
                <w:sz w:val="22"/>
                <w:szCs w:val="22"/>
              </w:rPr>
            </w:pPr>
            <w:r>
              <w:rPr>
                <w:rStyle w:val="A1"/>
                <w:rFonts w:ascii="Arial" w:hAnsi="Arial" w:cs="Arial"/>
                <w:color w:val="auto"/>
                <w:sz w:val="22"/>
                <w:szCs w:val="22"/>
              </w:rPr>
              <w:t xml:space="preserve">I- </w:t>
            </w:r>
            <w:r w:rsidR="00B94CAD" w:rsidRPr="00B94CAD">
              <w:rPr>
                <w:rStyle w:val="A1"/>
                <w:rFonts w:ascii="Arial" w:hAnsi="Arial" w:cs="Arial"/>
                <w:color w:val="auto"/>
                <w:sz w:val="22"/>
                <w:szCs w:val="22"/>
              </w:rPr>
              <w:t>1789 yılında Fransa’da meydana gelen Fransız İhtilali, tüm dünyayı etkileyecek gelişmelere neden oldu. İhtilali yapanlar, ilk olarak “İnsan ve Vatandaş Hakları Bildirgesi”ni ya</w:t>
            </w:r>
            <w:r w:rsidR="00B94CAD" w:rsidRPr="00B94CAD">
              <w:rPr>
                <w:rStyle w:val="A1"/>
                <w:rFonts w:ascii="Arial" w:hAnsi="Arial" w:cs="Arial"/>
                <w:color w:val="auto"/>
                <w:sz w:val="22"/>
                <w:szCs w:val="22"/>
              </w:rPr>
              <w:softHyphen/>
              <w:t>yımladı (28 Ağustos 1789). Bildirgede egemenliğin millete ait olduğu, hiçbir kişi ve kuruluşun milletçe verilmeyen bir egemenliği kullanamayacağı belirtildi.</w:t>
            </w:r>
            <w:r w:rsidR="00B94CAD" w:rsidRPr="00B94CAD">
              <w:rPr>
                <w:rStyle w:val="A1"/>
                <w:rFonts w:ascii="Arial" w:hAnsi="Arial" w:cs="Arial"/>
                <w:color w:val="auto"/>
                <w:sz w:val="22"/>
                <w:szCs w:val="22"/>
              </w:rPr>
              <w:br/>
            </w:r>
            <w:r w:rsidR="00B94CAD" w:rsidRPr="00B94CAD">
              <w:rPr>
                <w:rStyle w:val="A1"/>
                <w:rFonts w:ascii="Arial" w:hAnsi="Arial" w:cs="Arial"/>
                <w:b/>
                <w:color w:val="auto"/>
                <w:sz w:val="22"/>
                <w:szCs w:val="22"/>
              </w:rPr>
              <w:t>Buna göre Fransız İhtilalinin devletleri en çok hangi alanda etkilemesi beklenir?</w:t>
            </w:r>
          </w:p>
        </w:tc>
        <w:tc>
          <w:tcPr>
            <w:tcW w:w="5097" w:type="dxa"/>
          </w:tcPr>
          <w:p w:rsidR="00B94CAD" w:rsidRPr="009C33CE" w:rsidRDefault="009C33CE" w:rsidP="00B94CAD">
            <w:pPr>
              <w:rPr>
                <w:rStyle w:val="A1"/>
                <w:rFonts w:ascii="Arial" w:hAnsi="Arial" w:cs="Arial"/>
                <w:b/>
                <w:sz w:val="22"/>
                <w:szCs w:val="22"/>
              </w:rPr>
            </w:pPr>
            <w:r>
              <w:rPr>
                <w:rStyle w:val="A1"/>
                <w:rFonts w:ascii="Arial" w:hAnsi="Arial" w:cs="Arial"/>
                <w:sz w:val="22"/>
                <w:szCs w:val="22"/>
              </w:rPr>
              <w:t xml:space="preserve">II- </w:t>
            </w:r>
            <w:r w:rsidR="00B94CAD" w:rsidRPr="009C33CE">
              <w:rPr>
                <w:rStyle w:val="A1"/>
                <w:rFonts w:ascii="Arial" w:hAnsi="Arial" w:cs="Arial"/>
                <w:sz w:val="22"/>
                <w:szCs w:val="22"/>
              </w:rPr>
              <w:t>XIX. yüzyılda Osmanlı Devleti’ni olumsuz etki</w:t>
            </w:r>
            <w:r w:rsidR="00B94CAD" w:rsidRPr="009C33CE">
              <w:rPr>
                <w:rStyle w:val="A1"/>
                <w:rFonts w:ascii="Arial" w:hAnsi="Arial" w:cs="Arial"/>
                <w:sz w:val="22"/>
                <w:szCs w:val="22"/>
              </w:rPr>
              <w:softHyphen/>
              <w:t>leyen gelişmelerden biridir. Buhar gücünün maki</w:t>
            </w:r>
            <w:r w:rsidR="00B94CAD" w:rsidRPr="009C33CE">
              <w:rPr>
                <w:rStyle w:val="A1"/>
                <w:rFonts w:ascii="Arial" w:hAnsi="Arial" w:cs="Arial"/>
                <w:sz w:val="22"/>
                <w:szCs w:val="22"/>
              </w:rPr>
              <w:softHyphen/>
              <w:t>neye uygulanması ile başlayan teknolojik gelişmeler, başta İngiltere olmak üzere Fransa, Almanya gibi Avrupa devletlerinin, üretim için gerekli ham madde ihtiyacını karşılamak amacıyla sömürge rekabetine girmesine ve Osmanlı topraklarına göz dikmelerine neden oldu. Kapitülasyon</w:t>
            </w:r>
            <w:r w:rsidR="00B94CAD" w:rsidRPr="009C33CE">
              <w:rPr>
                <w:rStyle w:val="A1"/>
                <w:rFonts w:ascii="Arial" w:hAnsi="Arial" w:cs="Arial"/>
                <w:sz w:val="22"/>
                <w:szCs w:val="22"/>
              </w:rPr>
              <w:softHyphen/>
              <w:t>ların da etkisiyle Osmanlı Devleti âdeta açık pazar hâline geldi.</w:t>
            </w:r>
          </w:p>
          <w:p w:rsidR="00B94CAD" w:rsidRPr="009C33CE" w:rsidRDefault="00B94CAD" w:rsidP="00B94CAD">
            <w:pPr>
              <w:rPr>
                <w:rStyle w:val="A1"/>
                <w:rFonts w:ascii="Arial" w:hAnsi="Arial" w:cs="Arial"/>
                <w:b/>
                <w:sz w:val="22"/>
                <w:szCs w:val="22"/>
              </w:rPr>
            </w:pPr>
            <w:r w:rsidRPr="009C33CE">
              <w:rPr>
                <w:rStyle w:val="A1"/>
                <w:rFonts w:ascii="Arial" w:hAnsi="Arial" w:cs="Arial"/>
                <w:b/>
                <w:sz w:val="22"/>
                <w:szCs w:val="22"/>
              </w:rPr>
              <w:t>Verilen bilgilerde sözü edilen gelişme hangisidir? Yazınız.</w:t>
            </w:r>
          </w:p>
          <w:p w:rsidR="00B94CAD" w:rsidRPr="009C33CE" w:rsidRDefault="00B94CAD" w:rsidP="009C33CE">
            <w:pPr>
              <w:rPr>
                <w:rStyle w:val="A1"/>
                <w:rFonts w:ascii="Arial" w:hAnsi="Arial" w:cs="Arial"/>
                <w:color w:val="auto"/>
                <w:sz w:val="22"/>
                <w:szCs w:val="22"/>
              </w:rPr>
            </w:pPr>
          </w:p>
        </w:tc>
      </w:tr>
    </w:tbl>
    <w:p w:rsidR="00B94CAD" w:rsidRPr="0032183D" w:rsidRDefault="00B94CAD" w:rsidP="00481EE0">
      <w:pPr>
        <w:rPr>
          <w:rFonts w:cs="Helveticayildirim"/>
          <w:b/>
          <w:color w:val="FF0000"/>
          <w:sz w:val="20"/>
          <w:szCs w:val="20"/>
        </w:rPr>
      </w:pPr>
    </w:p>
    <w:tbl>
      <w:tblPr>
        <w:tblStyle w:val="TabloKlavuzu"/>
        <w:tblW w:w="0" w:type="auto"/>
        <w:tblLook w:val="04A0"/>
      </w:tblPr>
      <w:tblGrid>
        <w:gridCol w:w="10118"/>
      </w:tblGrid>
      <w:tr w:rsidR="00481EE0" w:rsidRPr="00504E35" w:rsidTr="00BE2D59">
        <w:trPr>
          <w:trHeight w:val="769"/>
        </w:trPr>
        <w:tc>
          <w:tcPr>
            <w:tcW w:w="10118" w:type="dxa"/>
          </w:tcPr>
          <w:p w:rsidR="0080466C" w:rsidRPr="00504E35" w:rsidRDefault="00481EE0" w:rsidP="0032183D">
            <w:pPr>
              <w:rPr>
                <w:rFonts w:ascii="Arial" w:hAnsi="Arial" w:cs="Arial"/>
              </w:rPr>
            </w:pPr>
            <w:r w:rsidRPr="00504E35">
              <w:rPr>
                <w:rFonts w:ascii="Arial" w:hAnsi="Arial" w:cs="Arial"/>
              </w:rPr>
              <w:t>CEVAP:</w:t>
            </w:r>
          </w:p>
          <w:p w:rsidR="0080466C" w:rsidRPr="00504E35" w:rsidRDefault="0032183D" w:rsidP="0080466C">
            <w:pPr>
              <w:rPr>
                <w:rFonts w:ascii="Arial" w:hAnsi="Arial" w:cs="Arial"/>
              </w:rPr>
            </w:pPr>
            <w:r w:rsidRPr="0032183D">
              <w:rPr>
                <w:rFonts w:ascii="Arial" w:hAnsi="Arial" w:cs="Arial"/>
              </w:rPr>
              <w:t xml:space="preserve">Siyasi </w:t>
            </w:r>
          </w:p>
        </w:tc>
      </w:tr>
    </w:tbl>
    <w:p w:rsidR="00717CBB" w:rsidRPr="00504E35" w:rsidRDefault="00717CBB" w:rsidP="00C95FC1">
      <w:pPr>
        <w:rPr>
          <w:rFonts w:ascii="Arial" w:hAnsi="Arial" w:cs="Arial"/>
          <w:b/>
        </w:rPr>
      </w:pPr>
    </w:p>
    <w:p w:rsidR="00BE179C" w:rsidRPr="00504E35" w:rsidRDefault="004C4B82" w:rsidP="00BE179C">
      <w:pPr>
        <w:rPr>
          <w:rFonts w:ascii="Arial" w:hAnsi="Arial" w:cs="Arial"/>
          <w:b/>
        </w:rPr>
      </w:pPr>
      <w:r>
        <w:rPr>
          <w:rFonts w:ascii="Arial" w:hAnsi="Arial" w:cs="Arial"/>
          <w:b/>
        </w:rPr>
        <w:t>SORU 2</w:t>
      </w:r>
      <w:r w:rsidR="00BE179C" w:rsidRPr="00504E35">
        <w:rPr>
          <w:rFonts w:ascii="Arial" w:hAnsi="Arial" w:cs="Arial"/>
          <w:b/>
        </w:rPr>
        <w:t xml:space="preserve">. </w:t>
      </w:r>
      <w:r w:rsidR="00461133" w:rsidRPr="00504E35">
        <w:rPr>
          <w:rFonts w:ascii="Arial" w:hAnsi="Arial" w:cs="Arial"/>
          <w:b/>
        </w:rPr>
        <w:t xml:space="preserve">Mustafa Kemal’in </w:t>
      </w:r>
      <w:r w:rsidR="001F7C9D" w:rsidRPr="00504E35">
        <w:rPr>
          <w:rFonts w:ascii="Arial" w:hAnsi="Arial" w:cs="Arial"/>
          <w:b/>
        </w:rPr>
        <w:t xml:space="preserve">düşünce hayatının oluşmasında etkili olan </w:t>
      </w:r>
      <w:r>
        <w:rPr>
          <w:rFonts w:ascii="Arial" w:hAnsi="Arial" w:cs="Arial"/>
          <w:b/>
        </w:rPr>
        <w:t>kişi</w:t>
      </w:r>
      <w:r w:rsidR="00C50E7F">
        <w:rPr>
          <w:rFonts w:ascii="Arial" w:hAnsi="Arial" w:cs="Arial"/>
          <w:b/>
        </w:rPr>
        <w:t xml:space="preserve"> (yazar, </w:t>
      </w:r>
      <w:r>
        <w:rPr>
          <w:rFonts w:ascii="Arial" w:hAnsi="Arial" w:cs="Arial"/>
          <w:b/>
        </w:rPr>
        <w:t>öğretmen)</w:t>
      </w:r>
      <w:r w:rsidR="00C50E7F">
        <w:rPr>
          <w:rFonts w:ascii="Arial" w:hAnsi="Arial" w:cs="Arial"/>
          <w:b/>
        </w:rPr>
        <w:t>, olay,</w:t>
      </w:r>
      <w:r>
        <w:rPr>
          <w:rFonts w:ascii="Arial" w:hAnsi="Arial" w:cs="Arial"/>
          <w:b/>
        </w:rPr>
        <w:t xml:space="preserve"> gelişme</w:t>
      </w:r>
      <w:r w:rsidR="00C50E7F">
        <w:rPr>
          <w:rFonts w:ascii="Arial" w:hAnsi="Arial" w:cs="Arial"/>
          <w:b/>
        </w:rPr>
        <w:t xml:space="preserve"> ve durumlara 4</w:t>
      </w:r>
      <w:r>
        <w:rPr>
          <w:rFonts w:ascii="Arial" w:hAnsi="Arial" w:cs="Arial"/>
          <w:b/>
        </w:rPr>
        <w:t xml:space="preserve"> örnek veriniz.</w:t>
      </w:r>
    </w:p>
    <w:tbl>
      <w:tblPr>
        <w:tblStyle w:val="TabloKlavuzu"/>
        <w:tblW w:w="0" w:type="auto"/>
        <w:tblLook w:val="04A0"/>
      </w:tblPr>
      <w:tblGrid>
        <w:gridCol w:w="10118"/>
      </w:tblGrid>
      <w:tr w:rsidR="00BE179C" w:rsidRPr="00504E35" w:rsidTr="00BE2D59">
        <w:trPr>
          <w:trHeight w:val="769"/>
        </w:trPr>
        <w:tc>
          <w:tcPr>
            <w:tcW w:w="10118" w:type="dxa"/>
          </w:tcPr>
          <w:p w:rsidR="001F7C9D" w:rsidRPr="00504E35" w:rsidRDefault="00BE179C" w:rsidP="00C50E7F">
            <w:pPr>
              <w:rPr>
                <w:rFonts w:ascii="Arial" w:hAnsi="Arial" w:cs="Arial"/>
              </w:rPr>
            </w:pPr>
            <w:r w:rsidRPr="00504E35">
              <w:rPr>
                <w:rFonts w:ascii="Arial" w:hAnsi="Arial" w:cs="Arial"/>
              </w:rPr>
              <w:t>CEVAP:</w:t>
            </w:r>
            <w:r w:rsidRPr="00504E35">
              <w:rPr>
                <w:rFonts w:ascii="Arial" w:hAnsi="Arial" w:cs="Arial"/>
              </w:rPr>
              <w:br/>
            </w:r>
          </w:p>
          <w:p w:rsidR="00BE179C" w:rsidRPr="00504E35" w:rsidRDefault="00BE179C" w:rsidP="00BE2D59">
            <w:pPr>
              <w:rPr>
                <w:rFonts w:ascii="Arial" w:hAnsi="Arial" w:cs="Arial"/>
              </w:rPr>
            </w:pPr>
          </w:p>
          <w:p w:rsidR="00BE179C" w:rsidRPr="00504E35" w:rsidRDefault="00BE179C" w:rsidP="00BE2D59">
            <w:pPr>
              <w:rPr>
                <w:rFonts w:ascii="Arial" w:hAnsi="Arial" w:cs="Arial"/>
              </w:rPr>
            </w:pPr>
          </w:p>
          <w:p w:rsidR="00BE179C" w:rsidRPr="00504E35" w:rsidRDefault="00BE179C" w:rsidP="00BE2D59">
            <w:pPr>
              <w:rPr>
                <w:rFonts w:ascii="Arial" w:hAnsi="Arial" w:cs="Arial"/>
              </w:rPr>
            </w:pPr>
          </w:p>
        </w:tc>
      </w:tr>
    </w:tbl>
    <w:p w:rsidR="001F7C9D" w:rsidRPr="00504E35" w:rsidRDefault="001F7C9D" w:rsidP="00BE179C">
      <w:pPr>
        <w:rPr>
          <w:rFonts w:ascii="Arial" w:hAnsi="Arial" w:cs="Arial"/>
          <w:b/>
        </w:rPr>
      </w:pPr>
    </w:p>
    <w:p w:rsidR="00254659" w:rsidRPr="00504E35" w:rsidRDefault="00E67BB3" w:rsidP="00BE179C">
      <w:pPr>
        <w:rPr>
          <w:rFonts w:ascii="Arial" w:hAnsi="Arial" w:cs="Arial"/>
          <w:b/>
        </w:rPr>
      </w:pPr>
      <w:r>
        <w:rPr>
          <w:rFonts w:ascii="Arial" w:hAnsi="Arial" w:cs="Arial"/>
          <w:b/>
        </w:rPr>
        <w:t>SORU 3</w:t>
      </w:r>
      <w:r w:rsidR="00BE179C" w:rsidRPr="00504E35">
        <w:rPr>
          <w:rFonts w:ascii="Arial" w:hAnsi="Arial" w:cs="Arial"/>
          <w:b/>
        </w:rPr>
        <w:t xml:space="preserve">. </w:t>
      </w:r>
      <w:r w:rsidR="00A650B1" w:rsidRPr="00504E35">
        <w:rPr>
          <w:rFonts w:ascii="Arial" w:hAnsi="Arial" w:cs="Arial"/>
          <w:b/>
        </w:rPr>
        <w:t xml:space="preserve">Aşağıda verilen </w:t>
      </w:r>
      <w:r>
        <w:rPr>
          <w:rFonts w:ascii="Arial" w:hAnsi="Arial" w:cs="Arial"/>
          <w:b/>
        </w:rPr>
        <w:t>durumları</w:t>
      </w:r>
      <w:r w:rsidR="00A650B1" w:rsidRPr="00504E35">
        <w:rPr>
          <w:rFonts w:ascii="Arial" w:hAnsi="Arial" w:cs="Arial"/>
          <w:b/>
        </w:rPr>
        <w:t xml:space="preserve">n Mustafa Kemal’in hangi </w:t>
      </w:r>
      <w:r>
        <w:rPr>
          <w:rFonts w:ascii="Arial" w:hAnsi="Arial" w:cs="Arial"/>
          <w:b/>
        </w:rPr>
        <w:t xml:space="preserve">kişisel özelliği ile ilşkili olduğunu </w:t>
      </w:r>
      <w:r w:rsidR="00A650B1" w:rsidRPr="00504E35">
        <w:rPr>
          <w:rFonts w:ascii="Arial" w:hAnsi="Arial" w:cs="Arial"/>
          <w:b/>
        </w:rPr>
        <w:t>yazınız.</w:t>
      </w:r>
    </w:p>
    <w:tbl>
      <w:tblPr>
        <w:tblStyle w:val="TabloKlavuzu"/>
        <w:tblW w:w="0" w:type="auto"/>
        <w:tblLook w:val="04A0"/>
      </w:tblPr>
      <w:tblGrid>
        <w:gridCol w:w="2669"/>
        <w:gridCol w:w="2624"/>
        <w:gridCol w:w="2697"/>
        <w:gridCol w:w="2204"/>
      </w:tblGrid>
      <w:tr w:rsidR="00CF3E2C" w:rsidRPr="00504E35" w:rsidTr="00CF3E2C">
        <w:tc>
          <w:tcPr>
            <w:tcW w:w="2669" w:type="dxa"/>
          </w:tcPr>
          <w:p w:rsidR="00CF3E2C" w:rsidRPr="00504E35" w:rsidRDefault="00CF3E2C" w:rsidP="00CF3E2C">
            <w:pPr>
              <w:jc w:val="center"/>
              <w:rPr>
                <w:rFonts w:ascii="Arial" w:hAnsi="Arial" w:cs="Arial"/>
                <w:b/>
              </w:rPr>
            </w:pPr>
            <w:r w:rsidRPr="00504E35">
              <w:rPr>
                <w:rFonts w:ascii="Arial" w:hAnsi="Arial" w:cs="Arial"/>
                <w:b/>
              </w:rPr>
              <w:t>1</w:t>
            </w:r>
          </w:p>
        </w:tc>
        <w:tc>
          <w:tcPr>
            <w:tcW w:w="2624" w:type="dxa"/>
          </w:tcPr>
          <w:p w:rsidR="00CF3E2C" w:rsidRPr="00504E35" w:rsidRDefault="00CF3E2C" w:rsidP="00CF3E2C">
            <w:pPr>
              <w:jc w:val="center"/>
              <w:rPr>
                <w:rFonts w:ascii="Arial" w:hAnsi="Arial" w:cs="Arial"/>
                <w:b/>
              </w:rPr>
            </w:pPr>
            <w:r w:rsidRPr="00504E35">
              <w:rPr>
                <w:rFonts w:ascii="Arial" w:hAnsi="Arial" w:cs="Arial"/>
                <w:b/>
              </w:rPr>
              <w:t>2</w:t>
            </w:r>
          </w:p>
        </w:tc>
        <w:tc>
          <w:tcPr>
            <w:tcW w:w="2697" w:type="dxa"/>
          </w:tcPr>
          <w:p w:rsidR="00CF3E2C" w:rsidRPr="00504E35" w:rsidRDefault="00CF3E2C" w:rsidP="00CF3E2C">
            <w:pPr>
              <w:jc w:val="center"/>
              <w:rPr>
                <w:rFonts w:ascii="Arial" w:hAnsi="Arial" w:cs="Arial"/>
                <w:b/>
              </w:rPr>
            </w:pPr>
            <w:r w:rsidRPr="00504E35">
              <w:rPr>
                <w:rFonts w:ascii="Arial" w:hAnsi="Arial" w:cs="Arial"/>
                <w:b/>
              </w:rPr>
              <w:t>3</w:t>
            </w:r>
          </w:p>
        </w:tc>
        <w:tc>
          <w:tcPr>
            <w:tcW w:w="2204" w:type="dxa"/>
          </w:tcPr>
          <w:p w:rsidR="00CF3E2C" w:rsidRPr="00504E35" w:rsidRDefault="00CF3E2C" w:rsidP="00CF3E2C">
            <w:pPr>
              <w:jc w:val="center"/>
              <w:rPr>
                <w:rFonts w:ascii="Arial" w:hAnsi="Arial" w:cs="Arial"/>
                <w:b/>
              </w:rPr>
            </w:pPr>
            <w:r w:rsidRPr="00504E35">
              <w:rPr>
                <w:rFonts w:ascii="Arial" w:hAnsi="Arial" w:cs="Arial"/>
                <w:b/>
              </w:rPr>
              <w:t>4</w:t>
            </w:r>
          </w:p>
        </w:tc>
      </w:tr>
      <w:tr w:rsidR="00CF3E2C" w:rsidRPr="00504E35" w:rsidTr="00CF3E2C">
        <w:tc>
          <w:tcPr>
            <w:tcW w:w="2669" w:type="dxa"/>
          </w:tcPr>
          <w:p w:rsidR="00CF3E2C" w:rsidRPr="00504E35" w:rsidRDefault="00A24504" w:rsidP="00A24504">
            <w:pPr>
              <w:jc w:val="center"/>
              <w:rPr>
                <w:rFonts w:ascii="Arial" w:hAnsi="Arial" w:cs="Arial"/>
              </w:rPr>
            </w:pPr>
            <w:r>
              <w:rPr>
                <w:rFonts w:ascii="Arial" w:hAnsi="Arial" w:cs="Arial"/>
              </w:rPr>
              <w:t>Annesi istememesine rağmen askeri okulun sınavlarına girmesi</w:t>
            </w:r>
          </w:p>
        </w:tc>
        <w:tc>
          <w:tcPr>
            <w:tcW w:w="2624" w:type="dxa"/>
          </w:tcPr>
          <w:p w:rsidR="00CF3E2C" w:rsidRDefault="00A24504" w:rsidP="00E67BB3">
            <w:pPr>
              <w:jc w:val="center"/>
              <w:rPr>
                <w:rFonts w:ascii="Arial" w:hAnsi="Arial" w:cs="Arial"/>
              </w:rPr>
            </w:pPr>
            <w:r>
              <w:rPr>
                <w:rFonts w:ascii="Arial" w:hAnsi="Arial" w:cs="Arial"/>
              </w:rPr>
              <w:t>1897 Osmanlı Yunan savaşına katılmak için okuldan kaçması</w:t>
            </w:r>
          </w:p>
          <w:p w:rsidR="00A24504" w:rsidRPr="00504E35" w:rsidRDefault="00A24504" w:rsidP="00E67BB3">
            <w:pPr>
              <w:jc w:val="center"/>
              <w:rPr>
                <w:rFonts w:ascii="Arial" w:hAnsi="Arial" w:cs="Arial"/>
              </w:rPr>
            </w:pPr>
          </w:p>
        </w:tc>
        <w:tc>
          <w:tcPr>
            <w:tcW w:w="2697" w:type="dxa"/>
          </w:tcPr>
          <w:p w:rsidR="00CF3E2C" w:rsidRDefault="00CD2CE6" w:rsidP="00CF3E2C">
            <w:pPr>
              <w:jc w:val="center"/>
              <w:rPr>
                <w:rFonts w:ascii="Arial" w:hAnsi="Arial" w:cs="Arial"/>
              </w:rPr>
            </w:pPr>
            <w:r>
              <w:rPr>
                <w:rFonts w:ascii="Arial" w:hAnsi="Arial" w:cs="Arial"/>
              </w:rPr>
              <w:t xml:space="preserve">İlk görev yeri olan Şam’da </w:t>
            </w:r>
            <w:r w:rsidR="00561E22">
              <w:rPr>
                <w:rFonts w:ascii="Arial" w:hAnsi="Arial" w:cs="Arial"/>
              </w:rPr>
              <w:t>Vatan ve Hürriyet Cemiyetini kurması</w:t>
            </w:r>
          </w:p>
          <w:p w:rsidR="00561E22" w:rsidRPr="00504E35" w:rsidRDefault="00561E22" w:rsidP="00CF3E2C">
            <w:pPr>
              <w:jc w:val="center"/>
              <w:rPr>
                <w:rFonts w:ascii="Arial" w:hAnsi="Arial" w:cs="Arial"/>
              </w:rPr>
            </w:pPr>
          </w:p>
        </w:tc>
        <w:tc>
          <w:tcPr>
            <w:tcW w:w="2204" w:type="dxa"/>
          </w:tcPr>
          <w:p w:rsidR="00CF3E2C" w:rsidRPr="00504E35" w:rsidRDefault="00561E22" w:rsidP="00CF3E2C">
            <w:pPr>
              <w:jc w:val="center"/>
              <w:rPr>
                <w:rFonts w:ascii="Arial" w:hAnsi="Arial" w:cs="Arial"/>
              </w:rPr>
            </w:pPr>
            <w:r>
              <w:rPr>
                <w:rFonts w:ascii="Arial" w:hAnsi="Arial" w:cs="Arial"/>
              </w:rPr>
              <w:t>Trablusgarp’ta yerli halkı İtalyanlara karşı örgütlemesi</w:t>
            </w:r>
          </w:p>
        </w:tc>
      </w:tr>
      <w:tr w:rsidR="00CF3E2C" w:rsidRPr="00504E35" w:rsidTr="00CF3E2C">
        <w:tc>
          <w:tcPr>
            <w:tcW w:w="2669" w:type="dxa"/>
          </w:tcPr>
          <w:p w:rsidR="00CF3E2C" w:rsidRPr="00504E35" w:rsidRDefault="00CF3E2C" w:rsidP="00CF3E2C">
            <w:pPr>
              <w:jc w:val="center"/>
              <w:rPr>
                <w:rFonts w:ascii="Arial" w:hAnsi="Arial" w:cs="Arial"/>
                <w:b/>
              </w:rPr>
            </w:pPr>
            <w:r w:rsidRPr="00504E35">
              <w:rPr>
                <w:rFonts w:ascii="Arial" w:hAnsi="Arial" w:cs="Arial"/>
                <w:b/>
              </w:rPr>
              <w:t>...</w:t>
            </w:r>
          </w:p>
        </w:tc>
        <w:tc>
          <w:tcPr>
            <w:tcW w:w="2624" w:type="dxa"/>
          </w:tcPr>
          <w:p w:rsidR="00CF3E2C" w:rsidRPr="00504E35" w:rsidRDefault="00CF3E2C" w:rsidP="00CF3E2C">
            <w:pPr>
              <w:jc w:val="center"/>
              <w:rPr>
                <w:rFonts w:ascii="Arial" w:hAnsi="Arial" w:cs="Arial"/>
                <w:b/>
              </w:rPr>
            </w:pPr>
            <w:r w:rsidRPr="00504E35">
              <w:rPr>
                <w:rFonts w:ascii="Arial" w:hAnsi="Arial" w:cs="Arial"/>
                <w:b/>
              </w:rPr>
              <w:t>...</w:t>
            </w:r>
          </w:p>
        </w:tc>
        <w:tc>
          <w:tcPr>
            <w:tcW w:w="2697" w:type="dxa"/>
          </w:tcPr>
          <w:p w:rsidR="00CF3E2C" w:rsidRPr="00504E35" w:rsidRDefault="00CF3E2C" w:rsidP="00CF3E2C">
            <w:pPr>
              <w:jc w:val="center"/>
              <w:rPr>
                <w:rFonts w:ascii="Arial" w:hAnsi="Arial" w:cs="Arial"/>
                <w:b/>
              </w:rPr>
            </w:pPr>
            <w:r w:rsidRPr="00504E35">
              <w:rPr>
                <w:rFonts w:ascii="Arial" w:hAnsi="Arial" w:cs="Arial"/>
                <w:b/>
              </w:rPr>
              <w:t>...</w:t>
            </w:r>
          </w:p>
        </w:tc>
        <w:tc>
          <w:tcPr>
            <w:tcW w:w="2204" w:type="dxa"/>
          </w:tcPr>
          <w:p w:rsidR="00CF3E2C" w:rsidRPr="00504E35" w:rsidRDefault="00CF3E2C" w:rsidP="00CF3E2C">
            <w:pPr>
              <w:jc w:val="center"/>
              <w:rPr>
                <w:rFonts w:ascii="Arial" w:hAnsi="Arial" w:cs="Arial"/>
                <w:b/>
              </w:rPr>
            </w:pPr>
            <w:r w:rsidRPr="00504E35">
              <w:rPr>
                <w:rFonts w:ascii="Arial" w:hAnsi="Arial" w:cs="Arial"/>
                <w:b/>
              </w:rPr>
              <w:t>...</w:t>
            </w:r>
          </w:p>
        </w:tc>
      </w:tr>
    </w:tbl>
    <w:p w:rsidR="00BE179C" w:rsidRPr="00504E35" w:rsidRDefault="00BE179C" w:rsidP="005A4802">
      <w:pPr>
        <w:pStyle w:val="AralkYok"/>
      </w:pPr>
    </w:p>
    <w:tbl>
      <w:tblPr>
        <w:tblStyle w:val="TabloKlavuzu"/>
        <w:tblW w:w="0" w:type="auto"/>
        <w:tblLook w:val="04A0"/>
      </w:tblPr>
      <w:tblGrid>
        <w:gridCol w:w="10118"/>
      </w:tblGrid>
      <w:tr w:rsidR="00BE179C" w:rsidRPr="00504E35" w:rsidTr="00BE2D59">
        <w:trPr>
          <w:trHeight w:val="769"/>
        </w:trPr>
        <w:tc>
          <w:tcPr>
            <w:tcW w:w="10118" w:type="dxa"/>
          </w:tcPr>
          <w:p w:rsidR="0080466C" w:rsidRPr="00504E35" w:rsidRDefault="00BE179C" w:rsidP="00BE2D59">
            <w:pPr>
              <w:rPr>
                <w:rFonts w:ascii="Arial" w:hAnsi="Arial" w:cs="Arial"/>
              </w:rPr>
            </w:pPr>
            <w:r w:rsidRPr="00504E35">
              <w:rPr>
                <w:rFonts w:ascii="Arial" w:hAnsi="Arial" w:cs="Arial"/>
              </w:rPr>
              <w:t>CEVAP:</w:t>
            </w:r>
            <w:r w:rsidRPr="00504E35">
              <w:rPr>
                <w:rFonts w:ascii="Arial" w:hAnsi="Arial" w:cs="Arial"/>
              </w:rPr>
              <w:br/>
            </w:r>
            <w:r w:rsidR="002F2A1D" w:rsidRPr="00504E35">
              <w:rPr>
                <w:rFonts w:ascii="Arial" w:hAnsi="Arial" w:cs="Arial"/>
              </w:rPr>
              <w:t xml:space="preserve">1- </w:t>
            </w:r>
            <w:r w:rsidR="005A4802">
              <w:rPr>
                <w:rFonts w:ascii="Arial" w:hAnsi="Arial" w:cs="Arial"/>
              </w:rPr>
              <w:t xml:space="preserve">                                                          </w:t>
            </w:r>
            <w:r w:rsidR="002F2A1D" w:rsidRPr="00504E35">
              <w:rPr>
                <w:rFonts w:ascii="Arial" w:hAnsi="Arial" w:cs="Arial"/>
              </w:rPr>
              <w:t xml:space="preserve">2- </w:t>
            </w:r>
          </w:p>
          <w:p w:rsidR="002F2A1D" w:rsidRPr="00504E35" w:rsidRDefault="002F2A1D" w:rsidP="00BE2D59">
            <w:pPr>
              <w:rPr>
                <w:rFonts w:ascii="Arial" w:hAnsi="Arial" w:cs="Arial"/>
              </w:rPr>
            </w:pPr>
            <w:r w:rsidRPr="00504E35">
              <w:rPr>
                <w:rFonts w:ascii="Arial" w:hAnsi="Arial" w:cs="Arial"/>
              </w:rPr>
              <w:t xml:space="preserve">3- </w:t>
            </w:r>
            <w:r w:rsidR="005A4802">
              <w:rPr>
                <w:rFonts w:ascii="Arial" w:hAnsi="Arial" w:cs="Arial"/>
              </w:rPr>
              <w:t xml:space="preserve">                                                          </w:t>
            </w:r>
            <w:r w:rsidRPr="00504E35">
              <w:rPr>
                <w:rFonts w:ascii="Arial" w:hAnsi="Arial" w:cs="Arial"/>
              </w:rPr>
              <w:t xml:space="preserve">4- </w:t>
            </w:r>
          </w:p>
          <w:p w:rsidR="00BE179C" w:rsidRPr="00504E35" w:rsidRDefault="00BE179C" w:rsidP="00BE2D59">
            <w:pPr>
              <w:rPr>
                <w:rFonts w:ascii="Arial" w:hAnsi="Arial" w:cs="Arial"/>
              </w:rPr>
            </w:pPr>
          </w:p>
        </w:tc>
      </w:tr>
    </w:tbl>
    <w:p w:rsidR="00F727BA" w:rsidRPr="00504E35" w:rsidRDefault="00F727BA" w:rsidP="002E5406">
      <w:pPr>
        <w:rPr>
          <w:rFonts w:ascii="Arial" w:hAnsi="Arial" w:cs="Arial"/>
          <w:b/>
        </w:rPr>
      </w:pPr>
    </w:p>
    <w:p w:rsidR="00352CE0" w:rsidRPr="00504E35" w:rsidRDefault="007E3921" w:rsidP="002E5406">
      <w:pPr>
        <w:rPr>
          <w:rFonts w:ascii="Arial" w:hAnsi="Arial" w:cs="Arial"/>
          <w:b/>
        </w:rPr>
      </w:pPr>
      <w:r>
        <w:rPr>
          <w:rFonts w:ascii="Arial" w:hAnsi="Arial" w:cs="Arial"/>
          <w:b/>
        </w:rPr>
        <w:t>SORU 4</w:t>
      </w:r>
      <w:r w:rsidR="006C446F" w:rsidRPr="00504E35">
        <w:rPr>
          <w:rFonts w:ascii="Arial" w:hAnsi="Arial" w:cs="Arial"/>
          <w:b/>
        </w:rPr>
        <w:t>.</w:t>
      </w:r>
      <w:r w:rsidR="00F43E4D" w:rsidRPr="00504E35">
        <w:rPr>
          <w:rFonts w:ascii="Arial" w:hAnsi="Arial" w:cs="Arial"/>
          <w:b/>
        </w:rPr>
        <w:t xml:space="preserve"> </w:t>
      </w:r>
      <w:r w:rsidR="00E719AD">
        <w:rPr>
          <w:rFonts w:ascii="Arial" w:hAnsi="Arial" w:cs="Arial"/>
          <w:b/>
        </w:rPr>
        <w:t xml:space="preserve"> </w:t>
      </w:r>
      <w:r w:rsidR="00AE30CE" w:rsidRPr="00504E35">
        <w:rPr>
          <w:rFonts w:ascii="Arial" w:hAnsi="Arial" w:cs="Arial"/>
          <w:b/>
        </w:rPr>
        <w:t>I.D</w:t>
      </w:r>
      <w:r w:rsidR="00E719AD">
        <w:rPr>
          <w:rFonts w:ascii="Arial" w:hAnsi="Arial" w:cs="Arial"/>
          <w:b/>
        </w:rPr>
        <w:t>ünya Savaşının genel nedenlerini yazarak hangi alanlarla il</w:t>
      </w:r>
      <w:r w:rsidR="00673BBE">
        <w:rPr>
          <w:rFonts w:ascii="Arial" w:hAnsi="Arial" w:cs="Arial"/>
          <w:b/>
        </w:rPr>
        <w:t>i</w:t>
      </w:r>
      <w:r w:rsidR="00E719AD">
        <w:rPr>
          <w:rFonts w:ascii="Arial" w:hAnsi="Arial" w:cs="Arial"/>
          <w:b/>
        </w:rPr>
        <w:t xml:space="preserve">şkili olduğunu belirtiniz. </w:t>
      </w:r>
      <w:r w:rsidR="00F727BA" w:rsidRPr="00504E35">
        <w:rPr>
          <w:rFonts w:ascii="Arial" w:hAnsi="Arial" w:cs="Arial"/>
          <w:b/>
        </w:rPr>
        <w:t xml:space="preserve"> </w:t>
      </w:r>
    </w:p>
    <w:tbl>
      <w:tblPr>
        <w:tblStyle w:val="TabloKlavuzu"/>
        <w:tblW w:w="0" w:type="auto"/>
        <w:tblLook w:val="04A0"/>
      </w:tblPr>
      <w:tblGrid>
        <w:gridCol w:w="10118"/>
      </w:tblGrid>
      <w:tr w:rsidR="002E5406" w:rsidRPr="00504E35" w:rsidTr="00B9748B">
        <w:trPr>
          <w:trHeight w:val="769"/>
        </w:trPr>
        <w:tc>
          <w:tcPr>
            <w:tcW w:w="10118" w:type="dxa"/>
          </w:tcPr>
          <w:p w:rsidR="00CB3826" w:rsidRPr="00504E35" w:rsidRDefault="002E5406" w:rsidP="00E719AD">
            <w:pPr>
              <w:rPr>
                <w:rFonts w:ascii="Arial" w:hAnsi="Arial" w:cs="Arial"/>
              </w:rPr>
            </w:pPr>
            <w:r w:rsidRPr="00504E35">
              <w:rPr>
                <w:rFonts w:ascii="Arial" w:hAnsi="Arial" w:cs="Arial"/>
              </w:rPr>
              <w:t>CEVAP:</w:t>
            </w:r>
            <w:r w:rsidRPr="00504E35">
              <w:rPr>
                <w:rFonts w:ascii="Arial" w:hAnsi="Arial" w:cs="Arial"/>
              </w:rPr>
              <w:br/>
            </w:r>
          </w:p>
          <w:p w:rsidR="00504E35" w:rsidRPr="00504E35" w:rsidRDefault="00504E35" w:rsidP="00822C4A">
            <w:pPr>
              <w:rPr>
                <w:rFonts w:ascii="Arial" w:hAnsi="Arial" w:cs="Arial"/>
              </w:rPr>
            </w:pPr>
          </w:p>
          <w:p w:rsidR="00504E35" w:rsidRPr="00504E35" w:rsidRDefault="00504E35" w:rsidP="00822C4A">
            <w:pPr>
              <w:rPr>
                <w:rFonts w:ascii="Arial" w:hAnsi="Arial" w:cs="Arial"/>
              </w:rPr>
            </w:pPr>
          </w:p>
          <w:p w:rsidR="00CB3826" w:rsidRPr="00504E35" w:rsidRDefault="00CB3826" w:rsidP="00822C4A">
            <w:pPr>
              <w:rPr>
                <w:rFonts w:ascii="Arial" w:hAnsi="Arial" w:cs="Arial"/>
              </w:rPr>
            </w:pPr>
          </w:p>
          <w:p w:rsidR="00CB3826" w:rsidRPr="00504E35" w:rsidRDefault="00CB3826" w:rsidP="00822C4A">
            <w:pPr>
              <w:rPr>
                <w:rFonts w:ascii="Arial" w:hAnsi="Arial" w:cs="Arial"/>
              </w:rPr>
            </w:pPr>
          </w:p>
        </w:tc>
      </w:tr>
    </w:tbl>
    <w:p w:rsidR="00DA30A3" w:rsidRDefault="00DA30A3" w:rsidP="00ED0A5C">
      <w:pPr>
        <w:spacing w:after="0" w:line="240" w:lineRule="auto"/>
        <w:jc w:val="right"/>
        <w:rPr>
          <w:rFonts w:ascii="Arial" w:eastAsia="Calibri" w:hAnsi="Arial" w:cs="Arial"/>
          <w:i/>
        </w:rPr>
      </w:pPr>
    </w:p>
    <w:p w:rsidR="00DA30A3" w:rsidRDefault="00DA30A3" w:rsidP="00DA30A3">
      <w:pPr>
        <w:spacing w:after="0" w:line="240" w:lineRule="auto"/>
        <w:rPr>
          <w:rFonts w:ascii="Arial" w:eastAsia="Calibri" w:hAnsi="Arial" w:cs="Arial"/>
          <w:i/>
        </w:rPr>
      </w:pPr>
    </w:p>
    <w:p w:rsidR="00E71A83" w:rsidRDefault="00E71A83" w:rsidP="00E71A83">
      <w:pPr>
        <w:rPr>
          <w:rFonts w:ascii="Arial" w:hAnsi="Arial" w:cs="Arial"/>
          <w:b/>
        </w:rPr>
      </w:pPr>
      <w:r>
        <w:rPr>
          <w:rFonts w:ascii="Arial" w:hAnsi="Arial" w:cs="Arial"/>
          <w:b/>
        </w:rPr>
        <w:t>SORU 5</w:t>
      </w:r>
      <w:r w:rsidRPr="00504E35">
        <w:rPr>
          <w:rFonts w:ascii="Arial" w:hAnsi="Arial" w:cs="Arial"/>
          <w:b/>
        </w:rPr>
        <w:t xml:space="preserve">. </w:t>
      </w:r>
      <w:r>
        <w:rPr>
          <w:rFonts w:ascii="Arial" w:hAnsi="Arial" w:cs="Arial"/>
          <w:b/>
        </w:rPr>
        <w:t xml:space="preserve"> </w:t>
      </w:r>
      <w:r w:rsidR="00217669">
        <w:rPr>
          <w:rFonts w:ascii="Arial" w:hAnsi="Arial" w:cs="Arial"/>
          <w:b/>
        </w:rPr>
        <w:t>Aşağıdaki tabloda Osmanlı Devletinin 1.Dünya Savaşında yer aldığı bazı cephelerin açılma nedenleri verilmiştir.</w:t>
      </w:r>
      <w:r w:rsidR="00901AE4">
        <w:rPr>
          <w:rFonts w:ascii="Arial" w:hAnsi="Arial" w:cs="Arial"/>
          <w:b/>
        </w:rPr>
        <w:t xml:space="preserve"> Bu cephelerin hangileri olduğunu yazınız.</w:t>
      </w:r>
    </w:p>
    <w:tbl>
      <w:tblPr>
        <w:tblStyle w:val="TabloKlavuzu"/>
        <w:tblW w:w="0" w:type="auto"/>
        <w:tblLook w:val="04A0"/>
      </w:tblPr>
      <w:tblGrid>
        <w:gridCol w:w="3372"/>
        <w:gridCol w:w="3373"/>
        <w:gridCol w:w="3373"/>
      </w:tblGrid>
      <w:tr w:rsidR="009D1A88" w:rsidTr="009D1A88">
        <w:tc>
          <w:tcPr>
            <w:tcW w:w="3372" w:type="dxa"/>
          </w:tcPr>
          <w:p w:rsidR="009D1A88" w:rsidRPr="00901AE4" w:rsidRDefault="00901AE4" w:rsidP="00C103B3">
            <w:pPr>
              <w:pStyle w:val="AralkYok"/>
              <w:jc w:val="center"/>
              <w:rPr>
                <w:rFonts w:ascii="Arial" w:hAnsi="Arial" w:cs="Arial"/>
              </w:rPr>
            </w:pPr>
            <w:r w:rsidRPr="00901AE4">
              <w:rPr>
                <w:rFonts w:ascii="Arial" w:hAnsi="Arial" w:cs="Arial"/>
              </w:rPr>
              <w:t>1</w:t>
            </w:r>
          </w:p>
        </w:tc>
        <w:tc>
          <w:tcPr>
            <w:tcW w:w="3373" w:type="dxa"/>
          </w:tcPr>
          <w:p w:rsidR="009D1A88" w:rsidRPr="00901AE4" w:rsidRDefault="00901AE4" w:rsidP="00C103B3">
            <w:pPr>
              <w:pStyle w:val="AralkYok"/>
              <w:jc w:val="center"/>
              <w:rPr>
                <w:rFonts w:ascii="Arial" w:hAnsi="Arial" w:cs="Arial"/>
              </w:rPr>
            </w:pPr>
            <w:r w:rsidRPr="00901AE4">
              <w:rPr>
                <w:rFonts w:ascii="Arial" w:hAnsi="Arial" w:cs="Arial"/>
              </w:rPr>
              <w:t>2</w:t>
            </w:r>
          </w:p>
        </w:tc>
        <w:tc>
          <w:tcPr>
            <w:tcW w:w="3373" w:type="dxa"/>
          </w:tcPr>
          <w:p w:rsidR="009D1A88" w:rsidRPr="00901AE4" w:rsidRDefault="00901AE4" w:rsidP="00C103B3">
            <w:pPr>
              <w:pStyle w:val="AralkYok"/>
              <w:jc w:val="center"/>
              <w:rPr>
                <w:rFonts w:ascii="Arial" w:hAnsi="Arial" w:cs="Arial"/>
              </w:rPr>
            </w:pPr>
            <w:r w:rsidRPr="00901AE4">
              <w:rPr>
                <w:rFonts w:ascii="Arial" w:hAnsi="Arial" w:cs="Arial"/>
              </w:rPr>
              <w:t>3</w:t>
            </w:r>
          </w:p>
        </w:tc>
      </w:tr>
      <w:tr w:rsidR="009D1A88" w:rsidTr="009D1A88">
        <w:tc>
          <w:tcPr>
            <w:tcW w:w="3372" w:type="dxa"/>
          </w:tcPr>
          <w:p w:rsidR="00901AE4" w:rsidRDefault="009D1A88" w:rsidP="00901AE4">
            <w:pPr>
              <w:pStyle w:val="AralkYok"/>
              <w:numPr>
                <w:ilvl w:val="0"/>
                <w:numId w:val="5"/>
              </w:numPr>
              <w:rPr>
                <w:rFonts w:ascii="Arial" w:hAnsi="Arial" w:cs="Arial"/>
              </w:rPr>
            </w:pPr>
            <w:r w:rsidRPr="00901AE4">
              <w:rPr>
                <w:rFonts w:ascii="Arial" w:hAnsi="Arial" w:cs="Arial"/>
              </w:rPr>
              <w:t>1877-1878 Osmanlı-Rus Savaşı’nda</w:t>
            </w:r>
            <w:r w:rsidR="00901AE4">
              <w:rPr>
                <w:rFonts w:ascii="Arial" w:hAnsi="Arial" w:cs="Arial"/>
              </w:rPr>
              <w:t xml:space="preserve"> </w:t>
            </w:r>
            <w:r w:rsidRPr="00901AE4">
              <w:rPr>
                <w:rFonts w:ascii="Arial" w:hAnsi="Arial" w:cs="Arial"/>
              </w:rPr>
              <w:t>kaybedilen Kars, Ardahan, Batum</w:t>
            </w:r>
            <w:proofErr w:type="gramStart"/>
            <w:r w:rsidRPr="00901AE4">
              <w:rPr>
                <w:rFonts w:ascii="Arial" w:hAnsi="Arial" w:cs="Arial"/>
              </w:rPr>
              <w:t>)</w:t>
            </w:r>
            <w:proofErr w:type="gramEnd"/>
            <w:r w:rsidRPr="00901AE4">
              <w:rPr>
                <w:rFonts w:ascii="Arial" w:hAnsi="Arial" w:cs="Arial"/>
              </w:rPr>
              <w:t xml:space="preserve"> geri almak,</w:t>
            </w:r>
          </w:p>
          <w:p w:rsidR="00901AE4" w:rsidRDefault="009D1A88" w:rsidP="00901AE4">
            <w:pPr>
              <w:pStyle w:val="AralkYok"/>
              <w:numPr>
                <w:ilvl w:val="0"/>
                <w:numId w:val="5"/>
              </w:numPr>
              <w:rPr>
                <w:rFonts w:ascii="Arial" w:hAnsi="Arial" w:cs="Arial"/>
              </w:rPr>
            </w:pPr>
            <w:r w:rsidRPr="00901AE4">
              <w:rPr>
                <w:rFonts w:ascii="Arial" w:hAnsi="Arial" w:cs="Arial"/>
              </w:rPr>
              <w:t>Or</w:t>
            </w:r>
            <w:r w:rsidR="00901AE4">
              <w:rPr>
                <w:rFonts w:ascii="Arial" w:hAnsi="Arial" w:cs="Arial"/>
              </w:rPr>
              <w:t xml:space="preserve">ta Asya Türkleri ile birleşmek </w:t>
            </w:r>
            <w:r w:rsidRPr="00901AE4">
              <w:rPr>
                <w:rFonts w:ascii="Arial" w:hAnsi="Arial" w:cs="Arial"/>
              </w:rPr>
              <w:t>ve Turancılık idealini gerçekleştirmek</w:t>
            </w:r>
          </w:p>
          <w:p w:rsidR="009D1A88" w:rsidRPr="00901AE4" w:rsidRDefault="009D1A88" w:rsidP="00901AE4">
            <w:pPr>
              <w:pStyle w:val="AralkYok"/>
              <w:numPr>
                <w:ilvl w:val="0"/>
                <w:numId w:val="5"/>
              </w:numPr>
              <w:rPr>
                <w:rFonts w:ascii="Arial" w:hAnsi="Arial" w:cs="Arial"/>
              </w:rPr>
            </w:pPr>
            <w:r w:rsidRPr="00901AE4">
              <w:rPr>
                <w:rFonts w:ascii="Arial" w:hAnsi="Arial" w:cs="Arial"/>
              </w:rPr>
              <w:t>Bakü petrollerini ele geçirmek.</w:t>
            </w:r>
          </w:p>
        </w:tc>
        <w:tc>
          <w:tcPr>
            <w:tcW w:w="3373" w:type="dxa"/>
          </w:tcPr>
          <w:p w:rsidR="00901AE4" w:rsidRPr="00901AE4" w:rsidRDefault="009D1A88" w:rsidP="00901AE4">
            <w:pPr>
              <w:pStyle w:val="AralkYok"/>
              <w:numPr>
                <w:ilvl w:val="0"/>
                <w:numId w:val="5"/>
              </w:numPr>
              <w:rPr>
                <w:rFonts w:ascii="Arial" w:hAnsi="Arial" w:cs="Arial"/>
              </w:rPr>
            </w:pPr>
            <w:r w:rsidRPr="00901AE4">
              <w:rPr>
                <w:rFonts w:ascii="Arial" w:hAnsi="Arial" w:cs="Arial"/>
                <w:color w:val="242021"/>
              </w:rPr>
              <w:t xml:space="preserve">Mısır’ı İngilizlerden geri almak </w:t>
            </w:r>
          </w:p>
          <w:p w:rsidR="00901AE4" w:rsidRPr="00901AE4" w:rsidRDefault="009D1A88" w:rsidP="00901AE4">
            <w:pPr>
              <w:pStyle w:val="AralkYok"/>
              <w:numPr>
                <w:ilvl w:val="0"/>
                <w:numId w:val="5"/>
              </w:numPr>
              <w:rPr>
                <w:rFonts w:ascii="Arial" w:hAnsi="Arial" w:cs="Arial"/>
              </w:rPr>
            </w:pPr>
            <w:r w:rsidRPr="00901AE4">
              <w:rPr>
                <w:rFonts w:ascii="Arial" w:hAnsi="Arial" w:cs="Arial"/>
                <w:color w:val="242021"/>
              </w:rPr>
              <w:t>Süveyş Kanalı’nı ele geçirmek</w:t>
            </w:r>
          </w:p>
          <w:p w:rsidR="009D1A88" w:rsidRPr="00901AE4" w:rsidRDefault="009D1A88" w:rsidP="00901AE4">
            <w:pPr>
              <w:pStyle w:val="AralkYok"/>
              <w:numPr>
                <w:ilvl w:val="0"/>
                <w:numId w:val="5"/>
              </w:numPr>
              <w:rPr>
                <w:rFonts w:ascii="Arial" w:hAnsi="Arial" w:cs="Arial"/>
              </w:rPr>
            </w:pPr>
            <w:r w:rsidRPr="00901AE4">
              <w:rPr>
                <w:rFonts w:ascii="Arial" w:hAnsi="Arial" w:cs="Arial"/>
                <w:color w:val="242021"/>
              </w:rPr>
              <w:t xml:space="preserve">İngiltere’nin Uzak Doğu sömürgelerine giden </w:t>
            </w:r>
            <w:r w:rsidR="00073B0E" w:rsidRPr="00901AE4">
              <w:rPr>
                <w:rFonts w:ascii="Arial" w:hAnsi="Arial" w:cs="Arial"/>
                <w:color w:val="242021"/>
              </w:rPr>
              <w:t>yolunu kesmek</w:t>
            </w:r>
            <w:r w:rsidRPr="00901AE4">
              <w:rPr>
                <w:rFonts w:ascii="Arial" w:hAnsi="Arial" w:cs="Arial"/>
                <w:color w:val="242021"/>
              </w:rPr>
              <w:br/>
            </w:r>
          </w:p>
        </w:tc>
        <w:tc>
          <w:tcPr>
            <w:tcW w:w="3373" w:type="dxa"/>
          </w:tcPr>
          <w:p w:rsidR="00C103B3" w:rsidRPr="00C103B3" w:rsidRDefault="00073B0E" w:rsidP="00C103B3">
            <w:pPr>
              <w:pStyle w:val="AralkYok"/>
              <w:numPr>
                <w:ilvl w:val="0"/>
                <w:numId w:val="5"/>
              </w:numPr>
              <w:rPr>
                <w:rFonts w:ascii="Arial" w:hAnsi="Arial" w:cs="Arial"/>
              </w:rPr>
            </w:pPr>
            <w:r w:rsidRPr="00901AE4">
              <w:rPr>
                <w:rFonts w:ascii="Arial" w:hAnsi="Arial" w:cs="Arial"/>
                <w:color w:val="242021"/>
              </w:rPr>
              <w:t>Boğazlar'ı ve İstanbul’u alarak Osmanlı Devleti’ni savaş dışı bırakmak,</w:t>
            </w:r>
          </w:p>
          <w:p w:rsidR="00C103B3" w:rsidRPr="00C103B3" w:rsidRDefault="00073B0E" w:rsidP="00C103B3">
            <w:pPr>
              <w:pStyle w:val="AralkYok"/>
              <w:numPr>
                <w:ilvl w:val="0"/>
                <w:numId w:val="5"/>
              </w:numPr>
              <w:rPr>
                <w:rFonts w:ascii="Arial" w:hAnsi="Arial" w:cs="Arial"/>
              </w:rPr>
            </w:pPr>
            <w:r w:rsidRPr="00901AE4">
              <w:rPr>
                <w:rFonts w:ascii="Arial" w:hAnsi="Arial" w:cs="Arial"/>
                <w:color w:val="242021"/>
              </w:rPr>
              <w:t>Müttefkleri Rusya’ya silah ve cephane yardımında bulunmak,</w:t>
            </w:r>
          </w:p>
          <w:p w:rsidR="009D1A88" w:rsidRPr="00901AE4" w:rsidRDefault="00073B0E" w:rsidP="00C103B3">
            <w:pPr>
              <w:pStyle w:val="AralkYok"/>
              <w:numPr>
                <w:ilvl w:val="0"/>
                <w:numId w:val="5"/>
              </w:numPr>
              <w:rPr>
                <w:rFonts w:ascii="Arial" w:hAnsi="Arial" w:cs="Arial"/>
              </w:rPr>
            </w:pPr>
            <w:r w:rsidRPr="00901AE4">
              <w:rPr>
                <w:rFonts w:ascii="Arial" w:hAnsi="Arial" w:cs="Arial"/>
                <w:color w:val="242021"/>
              </w:rPr>
              <w:t xml:space="preserve">Henüz tarafsız olan Balkan devletlerinin kendi yanlarında savaşa </w:t>
            </w:r>
            <w:r w:rsidR="00C103B3">
              <w:rPr>
                <w:rFonts w:ascii="Arial" w:hAnsi="Arial" w:cs="Arial"/>
                <w:color w:val="242021"/>
              </w:rPr>
              <w:t>çekmek</w:t>
            </w:r>
          </w:p>
        </w:tc>
      </w:tr>
    </w:tbl>
    <w:p w:rsidR="009D1A88" w:rsidRPr="00504E35" w:rsidRDefault="009D1A88" w:rsidP="00E71A83">
      <w:pPr>
        <w:rPr>
          <w:rFonts w:ascii="Arial" w:hAnsi="Arial" w:cs="Arial"/>
          <w:b/>
        </w:rPr>
      </w:pPr>
    </w:p>
    <w:tbl>
      <w:tblPr>
        <w:tblStyle w:val="TabloKlavuzu"/>
        <w:tblW w:w="0" w:type="auto"/>
        <w:tblLook w:val="04A0"/>
      </w:tblPr>
      <w:tblGrid>
        <w:gridCol w:w="10118"/>
      </w:tblGrid>
      <w:tr w:rsidR="00E71A83" w:rsidRPr="00504E35" w:rsidTr="00FE538D">
        <w:trPr>
          <w:trHeight w:val="769"/>
        </w:trPr>
        <w:tc>
          <w:tcPr>
            <w:tcW w:w="10118" w:type="dxa"/>
          </w:tcPr>
          <w:p w:rsidR="00E71A83" w:rsidRPr="00504E35" w:rsidRDefault="00E71A83" w:rsidP="00FE538D">
            <w:pPr>
              <w:rPr>
                <w:rFonts w:ascii="Arial" w:hAnsi="Arial" w:cs="Arial"/>
              </w:rPr>
            </w:pPr>
            <w:r w:rsidRPr="00504E35">
              <w:rPr>
                <w:rFonts w:ascii="Arial" w:hAnsi="Arial" w:cs="Arial"/>
              </w:rPr>
              <w:t>CEVAP:</w:t>
            </w:r>
            <w:r w:rsidRPr="00504E35">
              <w:rPr>
                <w:rFonts w:ascii="Arial" w:hAnsi="Arial" w:cs="Arial"/>
              </w:rPr>
              <w:br/>
            </w:r>
            <w:r w:rsidR="00A5562D">
              <w:rPr>
                <w:rFonts w:ascii="Arial" w:hAnsi="Arial" w:cs="Arial"/>
              </w:rPr>
              <w:t xml:space="preserve">1-                                          2-                                                 3- </w:t>
            </w:r>
          </w:p>
        </w:tc>
      </w:tr>
    </w:tbl>
    <w:p w:rsidR="00E71A83" w:rsidRDefault="00E71A83" w:rsidP="00DA30A3">
      <w:pPr>
        <w:spacing w:after="0" w:line="240" w:lineRule="auto"/>
        <w:rPr>
          <w:rFonts w:ascii="Arial" w:eastAsia="Calibri" w:hAnsi="Arial" w:cs="Arial"/>
          <w:i/>
        </w:rPr>
      </w:pPr>
    </w:p>
    <w:p w:rsidR="00E71A83" w:rsidRDefault="00E71A83" w:rsidP="00DA30A3">
      <w:pPr>
        <w:spacing w:after="0" w:line="240" w:lineRule="auto"/>
        <w:rPr>
          <w:rFonts w:ascii="Arial" w:eastAsia="Calibri" w:hAnsi="Arial" w:cs="Arial"/>
          <w:i/>
        </w:rPr>
      </w:pPr>
    </w:p>
    <w:p w:rsidR="00DA30A3" w:rsidRDefault="00DA30A3" w:rsidP="00ED0A5C">
      <w:pPr>
        <w:spacing w:after="0" w:line="240" w:lineRule="auto"/>
        <w:jc w:val="right"/>
        <w:rPr>
          <w:rFonts w:ascii="Arial" w:eastAsia="Calibri" w:hAnsi="Arial" w:cs="Arial"/>
          <w:i/>
        </w:rPr>
      </w:pPr>
    </w:p>
    <w:p w:rsidR="00A5562D" w:rsidRDefault="00A5562D" w:rsidP="00A5562D">
      <w:pPr>
        <w:rPr>
          <w:rFonts w:ascii="Arial" w:hAnsi="Arial" w:cs="Arial"/>
          <w:b/>
        </w:rPr>
      </w:pPr>
      <w:r>
        <w:rPr>
          <w:rFonts w:ascii="Arial" w:hAnsi="Arial" w:cs="Arial"/>
          <w:b/>
        </w:rPr>
        <w:t>SORU 6</w:t>
      </w:r>
      <w:r w:rsidRPr="00504E35">
        <w:rPr>
          <w:rFonts w:ascii="Arial" w:hAnsi="Arial" w:cs="Arial"/>
          <w:b/>
        </w:rPr>
        <w:t xml:space="preserve">. </w:t>
      </w:r>
      <w:r>
        <w:rPr>
          <w:rFonts w:ascii="Arial" w:hAnsi="Arial" w:cs="Arial"/>
          <w:b/>
        </w:rPr>
        <w:t>Mondros Ateşkes Antlaşma</w:t>
      </w:r>
      <w:r w:rsidR="007C30A6">
        <w:rPr>
          <w:rFonts w:ascii="Arial" w:hAnsi="Arial" w:cs="Arial"/>
          <w:b/>
        </w:rPr>
        <w:t>sının maddelerin</w:t>
      </w:r>
      <w:r>
        <w:rPr>
          <w:rFonts w:ascii="Arial" w:hAnsi="Arial" w:cs="Arial"/>
          <w:b/>
        </w:rPr>
        <w:t>den bazıları şunlardır:</w:t>
      </w:r>
    </w:p>
    <w:tbl>
      <w:tblPr>
        <w:tblStyle w:val="TabloKlavuzu"/>
        <w:tblW w:w="0" w:type="auto"/>
        <w:tblLook w:val="04A0"/>
      </w:tblPr>
      <w:tblGrid>
        <w:gridCol w:w="392"/>
        <w:gridCol w:w="9802"/>
      </w:tblGrid>
      <w:tr w:rsidR="00E21B81" w:rsidRPr="00E21B81" w:rsidTr="00400961">
        <w:tc>
          <w:tcPr>
            <w:tcW w:w="392" w:type="dxa"/>
          </w:tcPr>
          <w:p w:rsidR="00400961" w:rsidRPr="00E21B81" w:rsidRDefault="00400961" w:rsidP="00400961">
            <w:pPr>
              <w:rPr>
                <w:rFonts w:ascii="Arial" w:hAnsi="Arial" w:cs="Arial"/>
              </w:rPr>
            </w:pPr>
            <w:r>
              <w:rPr>
                <w:rFonts w:ascii="Arial" w:hAnsi="Arial" w:cs="Arial"/>
              </w:rPr>
              <w:t>I</w:t>
            </w:r>
          </w:p>
        </w:tc>
        <w:tc>
          <w:tcPr>
            <w:tcW w:w="9802" w:type="dxa"/>
          </w:tcPr>
          <w:p w:rsidR="00400961" w:rsidRDefault="00400961" w:rsidP="00400961">
            <w:pPr>
              <w:rPr>
                <w:rFonts w:ascii="Arial" w:hAnsi="Arial" w:cs="Arial"/>
              </w:rPr>
            </w:pPr>
            <w:r w:rsidRPr="00E21B81">
              <w:rPr>
                <w:rFonts w:ascii="Arial" w:hAnsi="Arial" w:cs="Arial"/>
                <w:b/>
              </w:rPr>
              <w:t>5. Madde:</w:t>
            </w:r>
            <w:r w:rsidRPr="00E21B81">
              <w:rPr>
                <w:rFonts w:ascii="Arial" w:hAnsi="Arial" w:cs="Arial"/>
                <w:b/>
              </w:rPr>
              <w:t xml:space="preserve"> </w:t>
            </w:r>
            <w:r w:rsidRPr="00E21B81">
              <w:rPr>
                <w:rFonts w:ascii="Arial" w:hAnsi="Arial" w:cs="Arial"/>
              </w:rPr>
              <w:t>Sınırların korunması ve i</w:t>
            </w:r>
            <w:r w:rsidRPr="00E21B81">
              <w:rPr>
                <w:rFonts w:ascii="Arial" w:hAnsi="Arial" w:cs="Arial"/>
              </w:rPr>
              <w:t xml:space="preserve">ç güvenliğin sağlanması dışında </w:t>
            </w:r>
            <w:r w:rsidRPr="00E21B81">
              <w:rPr>
                <w:rFonts w:ascii="Arial" w:hAnsi="Arial" w:cs="Arial"/>
              </w:rPr>
              <w:t>Osmanlı ordusu derhâl terhis edilecek.</w:t>
            </w:r>
          </w:p>
          <w:p w:rsidR="00E21B81" w:rsidRPr="00E21B81" w:rsidRDefault="00E21B81" w:rsidP="007F37BC">
            <w:pPr>
              <w:rPr>
                <w:rFonts w:ascii="Arial" w:hAnsi="Arial" w:cs="Arial"/>
                <w:b/>
              </w:rPr>
            </w:pPr>
          </w:p>
        </w:tc>
      </w:tr>
      <w:tr w:rsidR="00E21B81" w:rsidRPr="00E21B81" w:rsidTr="00400961">
        <w:tc>
          <w:tcPr>
            <w:tcW w:w="392" w:type="dxa"/>
          </w:tcPr>
          <w:p w:rsidR="00400961" w:rsidRPr="00E21B81" w:rsidRDefault="00400961" w:rsidP="00400961">
            <w:pPr>
              <w:rPr>
                <w:rFonts w:ascii="Arial" w:hAnsi="Arial" w:cs="Arial"/>
              </w:rPr>
            </w:pPr>
            <w:r>
              <w:rPr>
                <w:rFonts w:ascii="Arial" w:hAnsi="Arial" w:cs="Arial"/>
              </w:rPr>
              <w:t>II</w:t>
            </w:r>
          </w:p>
        </w:tc>
        <w:tc>
          <w:tcPr>
            <w:tcW w:w="9802" w:type="dxa"/>
          </w:tcPr>
          <w:p w:rsidR="00400961" w:rsidRDefault="00400961" w:rsidP="00400961">
            <w:pPr>
              <w:rPr>
                <w:rFonts w:ascii="Arial" w:hAnsi="Arial" w:cs="Arial"/>
              </w:rPr>
            </w:pPr>
            <w:r w:rsidRPr="00E21B81">
              <w:rPr>
                <w:rFonts w:ascii="Arial" w:hAnsi="Arial" w:cs="Arial"/>
                <w:b/>
              </w:rPr>
              <w:t xml:space="preserve">7. Madde: </w:t>
            </w:r>
            <w:r w:rsidRPr="00E21B81">
              <w:rPr>
                <w:rFonts w:ascii="Arial" w:hAnsi="Arial" w:cs="Arial"/>
              </w:rPr>
              <w:t>İtilaf devletleri güvenliklerini tehdit edecek bir durumun</w:t>
            </w:r>
            <w:r w:rsidRPr="00E21B81">
              <w:rPr>
                <w:rFonts w:ascii="Arial" w:hAnsi="Arial" w:cs="Arial"/>
              </w:rPr>
              <w:t xml:space="preserve"> </w:t>
            </w:r>
            <w:r w:rsidRPr="00E21B81">
              <w:rPr>
                <w:rFonts w:ascii="Arial" w:hAnsi="Arial" w:cs="Arial"/>
              </w:rPr>
              <w:t>ortaya çıkması hâlinde herha</w:t>
            </w:r>
            <w:r w:rsidRPr="00E21B81">
              <w:rPr>
                <w:rFonts w:ascii="Arial" w:hAnsi="Arial" w:cs="Arial"/>
              </w:rPr>
              <w:t xml:space="preserve">ngi bir stratejik noktayı işgal </w:t>
            </w:r>
            <w:r w:rsidRPr="00E21B81">
              <w:rPr>
                <w:rFonts w:ascii="Arial" w:hAnsi="Arial" w:cs="Arial"/>
              </w:rPr>
              <w:t>etme hakkına sahip olacak.</w:t>
            </w:r>
          </w:p>
          <w:p w:rsidR="00E21B81" w:rsidRPr="00E21B81" w:rsidRDefault="00E21B81" w:rsidP="007F37BC">
            <w:pPr>
              <w:rPr>
                <w:rFonts w:ascii="Arial" w:hAnsi="Arial" w:cs="Arial"/>
                <w:b/>
              </w:rPr>
            </w:pPr>
          </w:p>
        </w:tc>
      </w:tr>
    </w:tbl>
    <w:p w:rsidR="007C30A6" w:rsidRDefault="007C30A6" w:rsidP="007C30A6">
      <w:pPr>
        <w:pStyle w:val="AralkYok"/>
      </w:pPr>
    </w:p>
    <w:p w:rsidR="00E21B81" w:rsidRPr="007C30A6" w:rsidRDefault="007C30A6" w:rsidP="00C14B2E">
      <w:pPr>
        <w:rPr>
          <w:rFonts w:ascii="Arial" w:hAnsi="Arial" w:cs="Arial"/>
          <w:b/>
        </w:rPr>
      </w:pPr>
      <w:r w:rsidRPr="007C30A6">
        <w:rPr>
          <w:rFonts w:ascii="Arial" w:hAnsi="Arial" w:cs="Arial"/>
          <w:b/>
        </w:rPr>
        <w:t>İtilaf Devletlerinin bu maddelerle neyi amaçladıklarını yazınız.</w:t>
      </w:r>
    </w:p>
    <w:tbl>
      <w:tblPr>
        <w:tblStyle w:val="TabloKlavuzu"/>
        <w:tblW w:w="0" w:type="auto"/>
        <w:tblLook w:val="04A0"/>
      </w:tblPr>
      <w:tblGrid>
        <w:gridCol w:w="10118"/>
      </w:tblGrid>
      <w:tr w:rsidR="00A5562D" w:rsidRPr="00504E35" w:rsidTr="00FE538D">
        <w:trPr>
          <w:trHeight w:val="769"/>
        </w:trPr>
        <w:tc>
          <w:tcPr>
            <w:tcW w:w="10118" w:type="dxa"/>
          </w:tcPr>
          <w:p w:rsidR="00A5562D" w:rsidRPr="00504E35" w:rsidRDefault="00A5562D" w:rsidP="00FE538D">
            <w:pPr>
              <w:rPr>
                <w:rFonts w:ascii="Arial" w:hAnsi="Arial" w:cs="Arial"/>
              </w:rPr>
            </w:pPr>
            <w:r w:rsidRPr="00504E35">
              <w:rPr>
                <w:rFonts w:ascii="Arial" w:hAnsi="Arial" w:cs="Arial"/>
              </w:rPr>
              <w:t>CEVAP:</w:t>
            </w:r>
            <w:r w:rsidRPr="00504E35">
              <w:rPr>
                <w:rFonts w:ascii="Arial" w:hAnsi="Arial" w:cs="Arial"/>
              </w:rPr>
              <w:br/>
            </w:r>
          </w:p>
          <w:p w:rsidR="00A5562D" w:rsidRPr="00504E35" w:rsidRDefault="00A5562D" w:rsidP="00FE538D">
            <w:pPr>
              <w:rPr>
                <w:rFonts w:ascii="Arial" w:hAnsi="Arial" w:cs="Arial"/>
              </w:rPr>
            </w:pPr>
          </w:p>
          <w:p w:rsidR="00A5562D" w:rsidRPr="00504E35" w:rsidRDefault="00A5562D" w:rsidP="00FE538D">
            <w:pPr>
              <w:rPr>
                <w:rFonts w:ascii="Arial" w:hAnsi="Arial" w:cs="Arial"/>
              </w:rPr>
            </w:pPr>
          </w:p>
          <w:p w:rsidR="00A5562D" w:rsidRPr="00504E35" w:rsidRDefault="00A5562D" w:rsidP="00FE538D">
            <w:pPr>
              <w:rPr>
                <w:rFonts w:ascii="Arial" w:hAnsi="Arial" w:cs="Arial"/>
              </w:rPr>
            </w:pPr>
          </w:p>
          <w:p w:rsidR="00A5562D" w:rsidRPr="00504E35" w:rsidRDefault="00A5562D" w:rsidP="00FE538D">
            <w:pPr>
              <w:rPr>
                <w:rFonts w:ascii="Arial" w:hAnsi="Arial" w:cs="Arial"/>
              </w:rPr>
            </w:pPr>
          </w:p>
        </w:tc>
      </w:tr>
    </w:tbl>
    <w:p w:rsidR="00A5562D" w:rsidRDefault="00A5562D" w:rsidP="00A5562D">
      <w:pPr>
        <w:spacing w:after="0" w:line="240" w:lineRule="auto"/>
        <w:rPr>
          <w:rFonts w:ascii="Arial" w:eastAsia="Calibri" w:hAnsi="Arial" w:cs="Arial"/>
          <w:i/>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8"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2613CF" w:rsidRDefault="002613CF" w:rsidP="007C30A6">
      <w:pPr>
        <w:rPr>
          <w:rFonts w:ascii="Segoe UI" w:hAnsi="Segoe UI" w:cs="Segoe UI"/>
        </w:rPr>
      </w:pPr>
    </w:p>
    <w:p w:rsidR="00CB3826" w:rsidRDefault="00CB3826" w:rsidP="007C30A6">
      <w:pPr>
        <w:rPr>
          <w:rStyle w:val="fontstyle01"/>
          <w:rFonts w:ascii="Arial" w:hAnsi="Arial" w:cs="Arial"/>
          <w:b/>
        </w:rPr>
      </w:pPr>
    </w:p>
    <w:p w:rsidR="00CB3826" w:rsidRDefault="00CB3826" w:rsidP="00352CE0">
      <w:pPr>
        <w:jc w:val="center"/>
        <w:rPr>
          <w:rStyle w:val="fontstyle01"/>
          <w:rFonts w:ascii="Arial" w:hAnsi="Arial" w:cs="Arial"/>
          <w:b/>
        </w:rPr>
      </w:pPr>
    </w:p>
    <w:p w:rsidR="007C30A6" w:rsidRDefault="007C30A6" w:rsidP="00C201A8">
      <w:pPr>
        <w:jc w:val="center"/>
        <w:rPr>
          <w:rStyle w:val="fontstyle01"/>
          <w:rFonts w:ascii="Arial" w:hAnsi="Arial" w:cs="Arial"/>
          <w:b/>
        </w:rPr>
      </w:pPr>
    </w:p>
    <w:p w:rsidR="00C201A8" w:rsidRPr="00C201A8" w:rsidRDefault="00C201A8" w:rsidP="00C201A8">
      <w:pPr>
        <w:jc w:val="center"/>
        <w:rPr>
          <w:rStyle w:val="fontstyle01"/>
          <w:rFonts w:ascii="Arial" w:hAnsi="Arial" w:cs="Arial"/>
          <w:b/>
        </w:rPr>
      </w:pPr>
      <w:r w:rsidRPr="00C201A8">
        <w:rPr>
          <w:rStyle w:val="fontstyle01"/>
          <w:rFonts w:ascii="Arial" w:hAnsi="Arial" w:cs="Arial"/>
          <w:b/>
        </w:rPr>
        <w:t xml:space="preserve">8. </w:t>
      </w:r>
      <w:r w:rsidRPr="00C201A8">
        <w:rPr>
          <w:rStyle w:val="fontstyle01"/>
          <w:rFonts w:ascii="Arial" w:hAnsi="Arial" w:cs="Arial"/>
          <w:b/>
          <w:color w:val="000002"/>
        </w:rPr>
        <w:t xml:space="preserve">SINIF </w:t>
      </w:r>
      <w:r w:rsidRPr="00C201A8">
        <w:rPr>
          <w:rStyle w:val="fontstyle01"/>
          <w:rFonts w:ascii="Arial" w:hAnsi="Arial" w:cs="Arial"/>
          <w:b/>
        </w:rPr>
        <w:t xml:space="preserve">T.C. </w:t>
      </w:r>
      <w:proofErr w:type="gramStart"/>
      <w:r w:rsidRPr="00C201A8">
        <w:rPr>
          <w:rStyle w:val="fontstyle01"/>
          <w:rFonts w:ascii="Arial" w:hAnsi="Arial" w:cs="Arial"/>
          <w:b/>
        </w:rPr>
        <w:t>İNKILAP</w:t>
      </w:r>
      <w:proofErr w:type="gramEnd"/>
      <w:r w:rsidRPr="00C201A8">
        <w:rPr>
          <w:rStyle w:val="fontstyle01"/>
          <w:rFonts w:ascii="Arial" w:hAnsi="Arial" w:cs="Arial"/>
          <w:b/>
        </w:rPr>
        <w:t xml:space="preserve"> TARİHİ VE ATATÜRKÇÜLÜK </w:t>
      </w:r>
      <w:r w:rsidRPr="00C201A8">
        <w:rPr>
          <w:rStyle w:val="fontstyle01"/>
          <w:rFonts w:ascii="Arial" w:hAnsi="Arial" w:cs="Arial"/>
          <w:b/>
          <w:color w:val="000002"/>
        </w:rPr>
        <w:t>DERSİ</w:t>
      </w:r>
      <w:r w:rsidRPr="00C201A8">
        <w:rPr>
          <w:rFonts w:ascii="Arial" w:hAnsi="Arial" w:cs="Arial"/>
          <w:b/>
          <w:bCs/>
          <w:color w:val="000002"/>
        </w:rPr>
        <w:br/>
      </w:r>
      <w:r w:rsidRPr="00C201A8">
        <w:rPr>
          <w:rStyle w:val="fontstyle01"/>
          <w:rFonts w:ascii="Arial" w:hAnsi="Arial" w:cs="Arial"/>
          <w:b/>
          <w:color w:val="000002"/>
        </w:rPr>
        <w:t>1. DÖNEM 1. ORTAK YAZILI KONU SORU DAĞILIM TABLOSU</w:t>
      </w:r>
      <w:r w:rsidRPr="00C201A8">
        <w:rPr>
          <w:rFonts w:ascii="Arial" w:hAnsi="Arial" w:cs="Arial"/>
          <w:b/>
          <w:bCs/>
          <w:color w:val="000002"/>
        </w:rPr>
        <w:br/>
      </w:r>
      <w:r w:rsidRPr="00C201A8">
        <w:rPr>
          <w:rStyle w:val="fontstyle01"/>
          <w:rFonts w:ascii="Arial" w:hAnsi="Arial" w:cs="Arial"/>
          <w:b/>
        </w:rPr>
        <w:t>SENARYO 3</w:t>
      </w:r>
    </w:p>
    <w:tbl>
      <w:tblPr>
        <w:tblStyle w:val="TabloKlavuzu"/>
        <w:tblW w:w="9747" w:type="dxa"/>
        <w:jc w:val="center"/>
        <w:tblLook w:val="04A0"/>
      </w:tblPr>
      <w:tblGrid>
        <w:gridCol w:w="1668"/>
        <w:gridCol w:w="7087"/>
        <w:gridCol w:w="992"/>
      </w:tblGrid>
      <w:tr w:rsidR="00C201A8" w:rsidRPr="00FD2727" w:rsidTr="00744FAD">
        <w:trPr>
          <w:jc w:val="center"/>
        </w:trPr>
        <w:tc>
          <w:tcPr>
            <w:tcW w:w="1668" w:type="dxa"/>
          </w:tcPr>
          <w:p w:rsidR="00C201A8" w:rsidRPr="00C201A8" w:rsidRDefault="00C201A8" w:rsidP="00C201A8">
            <w:pPr>
              <w:jc w:val="center"/>
              <w:rPr>
                <w:rFonts w:ascii="Arial" w:hAnsi="Arial" w:cs="Arial"/>
                <w:b/>
              </w:rPr>
            </w:pPr>
            <w:r w:rsidRPr="00C201A8">
              <w:rPr>
                <w:rStyle w:val="fontstyle01"/>
                <w:rFonts w:ascii="Arial" w:hAnsi="Arial" w:cs="Arial"/>
                <w:b/>
              </w:rPr>
              <w:t>Ünite</w:t>
            </w:r>
          </w:p>
          <w:p w:rsidR="00C201A8" w:rsidRPr="00FD2727" w:rsidRDefault="00C201A8" w:rsidP="00FE538D">
            <w:pPr>
              <w:rPr>
                <w:rFonts w:ascii="Arial" w:hAnsi="Arial" w:cs="Arial"/>
              </w:rPr>
            </w:pPr>
          </w:p>
        </w:tc>
        <w:tc>
          <w:tcPr>
            <w:tcW w:w="7087" w:type="dxa"/>
          </w:tcPr>
          <w:p w:rsidR="00C201A8" w:rsidRPr="00FF4CBF" w:rsidRDefault="00C201A8" w:rsidP="00FE538D">
            <w:pPr>
              <w:jc w:val="center"/>
              <w:rPr>
                <w:rFonts w:ascii="Arial" w:hAnsi="Arial" w:cs="Arial"/>
                <w:b/>
              </w:rPr>
            </w:pPr>
            <w:r w:rsidRPr="00FF4CBF">
              <w:rPr>
                <w:rFonts w:ascii="Arial" w:hAnsi="Arial" w:cs="Arial"/>
                <w:b/>
              </w:rPr>
              <w:t>Kazanımlar</w:t>
            </w:r>
          </w:p>
        </w:tc>
        <w:tc>
          <w:tcPr>
            <w:tcW w:w="992" w:type="dxa"/>
          </w:tcPr>
          <w:p w:rsidR="00C201A8" w:rsidRPr="00FF4CBF" w:rsidRDefault="00C201A8" w:rsidP="00FE538D">
            <w:pPr>
              <w:jc w:val="center"/>
              <w:rPr>
                <w:rFonts w:ascii="Arial" w:hAnsi="Arial" w:cs="Arial"/>
                <w:b/>
              </w:rPr>
            </w:pPr>
            <w:r w:rsidRPr="00FF4CBF">
              <w:rPr>
                <w:rFonts w:ascii="Arial" w:hAnsi="Arial" w:cs="Arial"/>
                <w:b/>
              </w:rPr>
              <w:t>Soru Sayısı</w:t>
            </w:r>
          </w:p>
        </w:tc>
      </w:tr>
      <w:tr w:rsidR="00C201A8" w:rsidRPr="00FD2727" w:rsidTr="00744FAD">
        <w:trPr>
          <w:jc w:val="center"/>
        </w:trPr>
        <w:tc>
          <w:tcPr>
            <w:tcW w:w="1668" w:type="dxa"/>
            <w:vMerge w:val="restart"/>
            <w:textDirection w:val="btLr"/>
          </w:tcPr>
          <w:p w:rsidR="00C201A8" w:rsidRDefault="00C201A8" w:rsidP="00FE538D">
            <w:pPr>
              <w:ind w:left="113" w:right="113"/>
              <w:jc w:val="center"/>
              <w:rPr>
                <w:rStyle w:val="fontstyle01"/>
                <w:rFonts w:ascii="Arial" w:hAnsi="Arial" w:cs="Arial"/>
              </w:rPr>
            </w:pPr>
            <w:r>
              <w:rPr>
                <w:rStyle w:val="fontstyle01"/>
                <w:rFonts w:ascii="Arial" w:hAnsi="Arial" w:cs="Arial"/>
              </w:rPr>
              <w:t xml:space="preserve"> </w:t>
            </w:r>
          </w:p>
          <w:p w:rsidR="00C201A8" w:rsidRPr="00C201A8" w:rsidRDefault="00C201A8" w:rsidP="00FE538D">
            <w:pPr>
              <w:ind w:left="113" w:right="113"/>
              <w:jc w:val="center"/>
              <w:rPr>
                <w:rFonts w:ascii="Arial" w:hAnsi="Arial" w:cs="Arial"/>
                <w:b/>
              </w:rPr>
            </w:pPr>
            <w:r w:rsidRPr="00C201A8">
              <w:rPr>
                <w:rStyle w:val="fontstyle01"/>
                <w:rFonts w:ascii="Arial" w:hAnsi="Arial" w:cs="Arial"/>
                <w:b/>
              </w:rPr>
              <w:t>BİR KAHRAMAN</w:t>
            </w:r>
            <w:r w:rsidRPr="00C201A8">
              <w:rPr>
                <w:rFonts w:ascii="Arial" w:hAnsi="Arial" w:cs="Arial"/>
                <w:b/>
                <w:bCs/>
                <w:color w:val="242021"/>
              </w:rPr>
              <w:br/>
            </w:r>
            <w:r w:rsidRPr="00C201A8">
              <w:rPr>
                <w:rStyle w:val="fontstyle01"/>
                <w:rFonts w:ascii="Arial" w:hAnsi="Arial" w:cs="Arial"/>
                <w:b/>
              </w:rPr>
              <w:t>DOĞUYOR</w:t>
            </w:r>
          </w:p>
          <w:p w:rsidR="00C201A8" w:rsidRPr="00FD2727" w:rsidRDefault="00C201A8" w:rsidP="00FE538D">
            <w:pPr>
              <w:ind w:left="113" w:right="113"/>
              <w:rPr>
                <w:rFonts w:ascii="Arial" w:hAnsi="Arial" w:cs="Arial"/>
              </w:rPr>
            </w:pPr>
          </w:p>
        </w:tc>
        <w:tc>
          <w:tcPr>
            <w:tcW w:w="7087" w:type="dxa"/>
            <w:vAlign w:val="center"/>
          </w:tcPr>
          <w:p w:rsidR="00C201A8" w:rsidRPr="003A51E2" w:rsidRDefault="00C201A8" w:rsidP="00FE538D">
            <w:pPr>
              <w:rPr>
                <w:rFonts w:ascii="Arial" w:hAnsi="Arial" w:cs="Arial"/>
                <w:bCs/>
                <w:color w:val="242021"/>
              </w:rPr>
            </w:pPr>
            <w:r w:rsidRPr="00FD2727">
              <w:rPr>
                <w:rStyle w:val="fontstyle01"/>
                <w:rFonts w:ascii="Arial" w:hAnsi="Arial" w:cs="Arial"/>
              </w:rPr>
              <w:t>İTA.8.1.1. Avrupa’daki gelişmelerin yansımaları bağlamında Osmanlı Devleti’nin yirminci yüzyılın</w:t>
            </w:r>
            <w:r>
              <w:rPr>
                <w:rFonts w:ascii="Arial" w:hAnsi="Arial" w:cs="Arial"/>
                <w:b/>
                <w:color w:val="242021"/>
              </w:rPr>
              <w:t xml:space="preserve"> </w:t>
            </w:r>
            <w:r w:rsidRPr="00FD2727">
              <w:rPr>
                <w:rStyle w:val="fontstyle01"/>
                <w:rFonts w:ascii="Arial" w:hAnsi="Arial" w:cs="Arial"/>
              </w:rPr>
              <w:t>başlarındaki siyasi ve sosyal durumunu kavrar</w:t>
            </w:r>
            <w:r>
              <w:rPr>
                <w:rStyle w:val="fontstyle01"/>
                <w:rFonts w:ascii="Arial" w:hAnsi="Arial" w:cs="Arial"/>
              </w:rPr>
              <w:t>.</w:t>
            </w:r>
          </w:p>
        </w:tc>
        <w:tc>
          <w:tcPr>
            <w:tcW w:w="992" w:type="dxa"/>
          </w:tcPr>
          <w:p w:rsidR="00C201A8" w:rsidRPr="00FD2727" w:rsidRDefault="00C201A8" w:rsidP="00FE538D">
            <w:pPr>
              <w:rPr>
                <w:rFonts w:ascii="Arial" w:hAnsi="Arial" w:cs="Arial"/>
              </w:rPr>
            </w:pPr>
            <w:r w:rsidRPr="00FD2727">
              <w:rPr>
                <w:rFonts w:ascii="Arial" w:hAnsi="Arial" w:cs="Arial"/>
              </w:rPr>
              <w:t>1</w:t>
            </w:r>
          </w:p>
        </w:tc>
      </w:tr>
      <w:tr w:rsidR="00C201A8" w:rsidRPr="00FD2727" w:rsidTr="00744FAD">
        <w:trPr>
          <w:jc w:val="center"/>
        </w:trPr>
        <w:tc>
          <w:tcPr>
            <w:tcW w:w="1668" w:type="dxa"/>
            <w:vMerge/>
            <w:textDirection w:val="btLr"/>
          </w:tcPr>
          <w:p w:rsidR="00C201A8" w:rsidRPr="00FD2727" w:rsidRDefault="00C201A8" w:rsidP="00FE538D">
            <w:pPr>
              <w:ind w:left="113" w:right="113"/>
              <w:rPr>
                <w:rFonts w:ascii="Arial" w:hAnsi="Arial" w:cs="Arial"/>
              </w:rPr>
            </w:pPr>
          </w:p>
        </w:tc>
        <w:tc>
          <w:tcPr>
            <w:tcW w:w="7087" w:type="dxa"/>
            <w:vAlign w:val="center"/>
          </w:tcPr>
          <w:p w:rsidR="00C201A8" w:rsidRPr="00AA3E8F" w:rsidRDefault="00C201A8" w:rsidP="00FE538D">
            <w:pPr>
              <w:rPr>
                <w:rStyle w:val="fontstyle01"/>
                <w:rFonts w:ascii="Arial" w:hAnsi="Arial" w:cs="Arial"/>
                <w:b/>
              </w:rPr>
            </w:pPr>
            <w:r w:rsidRPr="00AA3E8F">
              <w:rPr>
                <w:rStyle w:val="fontstyle01"/>
                <w:rFonts w:ascii="Arial" w:hAnsi="Arial" w:cs="Arial"/>
              </w:rPr>
              <w:t>İTA.8.1.3. Gençlik döneminde Mustafa Kemal’in fkir hayatını etkileyen önemli kişileri ve olayları</w:t>
            </w:r>
            <w:r w:rsidRPr="00AA3E8F">
              <w:rPr>
                <w:rFonts w:ascii="Arial" w:hAnsi="Arial" w:cs="Arial"/>
                <w:color w:val="242021"/>
              </w:rPr>
              <w:t xml:space="preserve"> </w:t>
            </w:r>
            <w:r w:rsidRPr="00AA3E8F">
              <w:rPr>
                <w:rStyle w:val="fontstyle01"/>
                <w:rFonts w:ascii="Arial" w:hAnsi="Arial" w:cs="Arial"/>
              </w:rPr>
              <w:t xml:space="preserve">kavrar. </w:t>
            </w:r>
          </w:p>
          <w:p w:rsidR="00C201A8" w:rsidRPr="00AA3E8F" w:rsidRDefault="00C201A8" w:rsidP="00FE538D">
            <w:pPr>
              <w:rPr>
                <w:rFonts w:ascii="Arial" w:hAnsi="Arial" w:cs="Arial"/>
              </w:rPr>
            </w:pPr>
          </w:p>
        </w:tc>
        <w:tc>
          <w:tcPr>
            <w:tcW w:w="992" w:type="dxa"/>
          </w:tcPr>
          <w:p w:rsidR="00C201A8" w:rsidRPr="00FD2727" w:rsidRDefault="00C201A8" w:rsidP="00FE538D">
            <w:pPr>
              <w:rPr>
                <w:rFonts w:ascii="Arial" w:hAnsi="Arial" w:cs="Arial"/>
              </w:rPr>
            </w:pPr>
            <w:r w:rsidRPr="00FD2727">
              <w:rPr>
                <w:rFonts w:ascii="Arial" w:hAnsi="Arial" w:cs="Arial"/>
              </w:rPr>
              <w:t>1</w:t>
            </w:r>
          </w:p>
        </w:tc>
      </w:tr>
      <w:tr w:rsidR="00C201A8" w:rsidRPr="00FD2727" w:rsidTr="00744FAD">
        <w:trPr>
          <w:jc w:val="center"/>
        </w:trPr>
        <w:tc>
          <w:tcPr>
            <w:tcW w:w="1668" w:type="dxa"/>
            <w:vMerge/>
            <w:textDirection w:val="btLr"/>
          </w:tcPr>
          <w:p w:rsidR="00C201A8" w:rsidRPr="00FD2727" w:rsidRDefault="00C201A8" w:rsidP="00FE538D">
            <w:pPr>
              <w:ind w:left="113" w:right="113"/>
              <w:rPr>
                <w:rFonts w:ascii="Arial" w:hAnsi="Arial" w:cs="Arial"/>
              </w:rPr>
            </w:pPr>
          </w:p>
        </w:tc>
        <w:tc>
          <w:tcPr>
            <w:tcW w:w="7087" w:type="dxa"/>
            <w:vAlign w:val="center"/>
          </w:tcPr>
          <w:p w:rsidR="00C201A8" w:rsidRDefault="00C201A8" w:rsidP="00FE538D">
            <w:pPr>
              <w:rPr>
                <w:rStyle w:val="fontstyle01"/>
                <w:rFonts w:ascii="Arial" w:hAnsi="Arial" w:cs="Arial"/>
                <w:b/>
              </w:rPr>
            </w:pPr>
            <w:r w:rsidRPr="00AA3E8F">
              <w:rPr>
                <w:rStyle w:val="fontstyle01"/>
                <w:rFonts w:ascii="Arial" w:hAnsi="Arial" w:cs="Arial"/>
              </w:rPr>
              <w:t>İTA.8.1.4. Mustafa Kemal’in askerlik hayatı ile ilgili olayları ve olguları onun kişilik özellikleri ile</w:t>
            </w:r>
            <w:r>
              <w:rPr>
                <w:rFonts w:ascii="Arial" w:hAnsi="Arial" w:cs="Arial"/>
                <w:b/>
                <w:color w:val="242021"/>
              </w:rPr>
              <w:t xml:space="preserve"> </w:t>
            </w:r>
            <w:r w:rsidRPr="00AA3E8F">
              <w:rPr>
                <w:rStyle w:val="fontstyle01"/>
                <w:rFonts w:ascii="Arial" w:hAnsi="Arial" w:cs="Arial"/>
              </w:rPr>
              <w:t>ilişkilendirir</w:t>
            </w:r>
            <w:r>
              <w:rPr>
                <w:rStyle w:val="fontstyle01"/>
                <w:rFonts w:ascii="Arial" w:hAnsi="Arial" w:cs="Arial"/>
              </w:rPr>
              <w:t>.</w:t>
            </w:r>
          </w:p>
          <w:p w:rsidR="00C201A8" w:rsidRPr="00AA3E8F" w:rsidRDefault="00C201A8" w:rsidP="00FE538D">
            <w:pPr>
              <w:rPr>
                <w:rFonts w:ascii="Arial" w:hAnsi="Arial" w:cs="Arial"/>
                <w:b/>
              </w:rPr>
            </w:pPr>
          </w:p>
        </w:tc>
        <w:tc>
          <w:tcPr>
            <w:tcW w:w="992" w:type="dxa"/>
          </w:tcPr>
          <w:p w:rsidR="00C201A8" w:rsidRPr="00FD2727" w:rsidRDefault="00C201A8" w:rsidP="00FE538D">
            <w:pPr>
              <w:rPr>
                <w:rFonts w:ascii="Arial" w:hAnsi="Arial" w:cs="Arial"/>
              </w:rPr>
            </w:pPr>
            <w:r>
              <w:rPr>
                <w:rFonts w:ascii="Arial" w:hAnsi="Arial" w:cs="Arial"/>
              </w:rPr>
              <w:t>1</w:t>
            </w:r>
          </w:p>
        </w:tc>
      </w:tr>
      <w:tr w:rsidR="00C201A8" w:rsidRPr="00FD2727" w:rsidTr="00744FAD">
        <w:trPr>
          <w:jc w:val="center"/>
        </w:trPr>
        <w:tc>
          <w:tcPr>
            <w:tcW w:w="1668" w:type="dxa"/>
            <w:vMerge w:val="restart"/>
            <w:textDirection w:val="btLr"/>
          </w:tcPr>
          <w:p w:rsidR="00C201A8" w:rsidRDefault="00C201A8" w:rsidP="00FE538D">
            <w:pPr>
              <w:ind w:left="113" w:right="113"/>
              <w:jc w:val="center"/>
              <w:rPr>
                <w:rFonts w:ascii="Arial" w:hAnsi="Arial" w:cs="Arial"/>
                <w:b/>
              </w:rPr>
            </w:pPr>
          </w:p>
          <w:p w:rsidR="00C201A8" w:rsidRPr="00FD2727" w:rsidRDefault="00C201A8" w:rsidP="00FE538D">
            <w:pPr>
              <w:ind w:left="113" w:right="113"/>
              <w:jc w:val="center"/>
              <w:rPr>
                <w:rFonts w:ascii="Arial" w:hAnsi="Arial" w:cs="Arial"/>
                <w:b/>
              </w:rPr>
            </w:pPr>
            <w:r w:rsidRPr="00FD2727">
              <w:rPr>
                <w:rFonts w:ascii="Arial" w:hAnsi="Arial" w:cs="Arial"/>
                <w:b/>
              </w:rPr>
              <w:t>MİLLİ UYANIŞ</w:t>
            </w:r>
          </w:p>
        </w:tc>
        <w:tc>
          <w:tcPr>
            <w:tcW w:w="7087" w:type="dxa"/>
            <w:vAlign w:val="center"/>
          </w:tcPr>
          <w:p w:rsidR="00C201A8" w:rsidRDefault="00C201A8" w:rsidP="00FE538D">
            <w:pPr>
              <w:rPr>
                <w:rStyle w:val="fontstyle01"/>
                <w:rFonts w:ascii="Arial" w:hAnsi="Arial" w:cs="Arial"/>
                <w:b/>
              </w:rPr>
            </w:pPr>
            <w:r w:rsidRPr="00FD2727">
              <w:rPr>
                <w:rStyle w:val="fontstyle01"/>
                <w:rFonts w:ascii="Arial" w:hAnsi="Arial" w:cs="Arial"/>
              </w:rPr>
              <w:t>İTA.8.2.1. Birinci Dünya Savaşı’nın sebeplerini ve savaşın başlamasına yol açan gelişmeleri kavrar.</w:t>
            </w:r>
          </w:p>
          <w:p w:rsidR="00C201A8" w:rsidRPr="00FD2727" w:rsidRDefault="00C201A8" w:rsidP="00FE538D">
            <w:pPr>
              <w:rPr>
                <w:rFonts w:ascii="Arial" w:hAnsi="Arial" w:cs="Arial"/>
                <w:b/>
              </w:rPr>
            </w:pPr>
          </w:p>
        </w:tc>
        <w:tc>
          <w:tcPr>
            <w:tcW w:w="992" w:type="dxa"/>
          </w:tcPr>
          <w:p w:rsidR="00C201A8" w:rsidRPr="00FD2727" w:rsidRDefault="00C201A8" w:rsidP="00FE538D">
            <w:pPr>
              <w:rPr>
                <w:rFonts w:ascii="Arial" w:hAnsi="Arial" w:cs="Arial"/>
              </w:rPr>
            </w:pPr>
            <w:r w:rsidRPr="00FD2727">
              <w:rPr>
                <w:rFonts w:ascii="Arial" w:hAnsi="Arial" w:cs="Arial"/>
              </w:rPr>
              <w:t>1</w:t>
            </w:r>
          </w:p>
        </w:tc>
      </w:tr>
      <w:tr w:rsidR="00C201A8" w:rsidRPr="00FD2727" w:rsidTr="00744FAD">
        <w:trPr>
          <w:jc w:val="center"/>
        </w:trPr>
        <w:tc>
          <w:tcPr>
            <w:tcW w:w="1668" w:type="dxa"/>
            <w:vMerge/>
            <w:textDirection w:val="btLr"/>
          </w:tcPr>
          <w:p w:rsidR="00C201A8" w:rsidRDefault="00C201A8" w:rsidP="00FE538D">
            <w:pPr>
              <w:ind w:left="113" w:right="113"/>
              <w:jc w:val="center"/>
              <w:rPr>
                <w:rFonts w:ascii="Arial" w:hAnsi="Arial" w:cs="Arial"/>
                <w:b/>
              </w:rPr>
            </w:pPr>
          </w:p>
        </w:tc>
        <w:tc>
          <w:tcPr>
            <w:tcW w:w="7087" w:type="dxa"/>
            <w:vAlign w:val="center"/>
          </w:tcPr>
          <w:p w:rsidR="00C201A8" w:rsidRPr="00FF4CBF" w:rsidRDefault="00C201A8" w:rsidP="00FE538D">
            <w:pPr>
              <w:rPr>
                <w:rFonts w:ascii="Arial" w:hAnsi="Arial" w:cs="Arial"/>
                <w:b/>
              </w:rPr>
            </w:pPr>
            <w:r w:rsidRPr="00FF4CBF">
              <w:rPr>
                <w:rStyle w:val="fontstyle01"/>
                <w:rFonts w:ascii="Arial" w:hAnsi="Arial" w:cs="Arial"/>
              </w:rPr>
              <w:t>İTA.8.2.2. Birinci Dünya Savaşı’nda Osmanlı Devleti’nin durumu hakkında çıkarımlarda bulunur.</w:t>
            </w:r>
          </w:p>
          <w:p w:rsidR="00C201A8" w:rsidRPr="00FF4CBF" w:rsidRDefault="00C201A8" w:rsidP="00FE538D">
            <w:pPr>
              <w:rPr>
                <w:rStyle w:val="fontstyle01"/>
                <w:rFonts w:ascii="Arial" w:hAnsi="Arial" w:cs="Arial"/>
                <w:b/>
              </w:rPr>
            </w:pPr>
          </w:p>
        </w:tc>
        <w:tc>
          <w:tcPr>
            <w:tcW w:w="992" w:type="dxa"/>
          </w:tcPr>
          <w:p w:rsidR="00C201A8" w:rsidRPr="00FD2727" w:rsidRDefault="00C201A8" w:rsidP="00FE538D">
            <w:pPr>
              <w:rPr>
                <w:rFonts w:ascii="Arial" w:hAnsi="Arial" w:cs="Arial"/>
              </w:rPr>
            </w:pPr>
            <w:r>
              <w:rPr>
                <w:rFonts w:ascii="Arial" w:hAnsi="Arial" w:cs="Arial"/>
              </w:rPr>
              <w:t>1</w:t>
            </w:r>
          </w:p>
        </w:tc>
      </w:tr>
      <w:tr w:rsidR="00C201A8" w:rsidRPr="00FD2727" w:rsidTr="00744FAD">
        <w:trPr>
          <w:jc w:val="center"/>
        </w:trPr>
        <w:tc>
          <w:tcPr>
            <w:tcW w:w="1668" w:type="dxa"/>
            <w:vMerge/>
            <w:textDirection w:val="btLr"/>
          </w:tcPr>
          <w:p w:rsidR="00C201A8" w:rsidRDefault="00C201A8" w:rsidP="00FE538D">
            <w:pPr>
              <w:ind w:left="113" w:right="113"/>
              <w:jc w:val="center"/>
              <w:rPr>
                <w:rFonts w:ascii="Arial" w:hAnsi="Arial" w:cs="Arial"/>
                <w:b/>
              </w:rPr>
            </w:pPr>
          </w:p>
        </w:tc>
        <w:tc>
          <w:tcPr>
            <w:tcW w:w="7087" w:type="dxa"/>
            <w:vAlign w:val="center"/>
          </w:tcPr>
          <w:p w:rsidR="00C201A8" w:rsidRPr="00FF4CBF" w:rsidRDefault="00C201A8" w:rsidP="00FE538D">
            <w:pPr>
              <w:rPr>
                <w:rFonts w:ascii="Arial" w:hAnsi="Arial" w:cs="Arial"/>
                <w:b/>
              </w:rPr>
            </w:pPr>
            <w:r w:rsidRPr="00FF4CBF">
              <w:rPr>
                <w:rStyle w:val="fontstyle01"/>
                <w:rFonts w:ascii="Arial" w:hAnsi="Arial" w:cs="Arial"/>
              </w:rPr>
              <w:t>İTA.8.2.3. Mondros Ateşkes Antlaşması’nın imzalanması ve uygulanması karşısında Osmanlı yönetiminin, Mustafa Kemal’in ve halkın tutumunu analiz eder.</w:t>
            </w:r>
          </w:p>
        </w:tc>
        <w:tc>
          <w:tcPr>
            <w:tcW w:w="992" w:type="dxa"/>
          </w:tcPr>
          <w:p w:rsidR="00C201A8" w:rsidRPr="00FD2727" w:rsidRDefault="00C201A8" w:rsidP="00FE538D">
            <w:pPr>
              <w:rPr>
                <w:rFonts w:ascii="Arial" w:hAnsi="Arial" w:cs="Arial"/>
              </w:rPr>
            </w:pPr>
            <w:r>
              <w:rPr>
                <w:rFonts w:ascii="Arial" w:hAnsi="Arial" w:cs="Arial"/>
              </w:rPr>
              <w:t>1</w:t>
            </w:r>
          </w:p>
        </w:tc>
      </w:tr>
    </w:tbl>
    <w:p w:rsidR="00CB3826" w:rsidRDefault="00CB3826" w:rsidP="00352CE0">
      <w:pPr>
        <w:jc w:val="center"/>
        <w:rPr>
          <w:rStyle w:val="fontstyle01"/>
          <w:rFonts w:ascii="Arial" w:hAnsi="Arial" w:cs="Arial"/>
          <w:b/>
        </w:rPr>
      </w:pPr>
    </w:p>
    <w:sectPr w:rsidR="00CB3826" w:rsidSect="00ED0A5C">
      <w:headerReference w:type="even" r:id="rId9"/>
      <w:headerReference w:type="default" r:id="rId10"/>
      <w:footerReference w:type="even" r:id="rId11"/>
      <w:footerReference w:type="default" r:id="rId12"/>
      <w:headerReference w:type="first" r:id="rId13"/>
      <w:footerReference w:type="first" r:id="rId14"/>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722" w:rsidRDefault="00497722" w:rsidP="008B3DA0">
      <w:pPr>
        <w:spacing w:after="0" w:line="240" w:lineRule="auto"/>
      </w:pPr>
      <w:r>
        <w:separator/>
      </w:r>
    </w:p>
  </w:endnote>
  <w:endnote w:type="continuationSeparator" w:id="0">
    <w:p w:rsidR="00497722" w:rsidRDefault="00497722"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Helveticayildirim">
    <w:altName w:val="Helveticayildirim"/>
    <w:panose1 w:val="00000000000000000000"/>
    <w:charset w:val="A2"/>
    <w:family w:val="swiss"/>
    <w:notTrueType/>
    <w:pitch w:val="default"/>
    <w:sig w:usb0="00000005" w:usb1="00000000" w:usb2="00000000" w:usb3="00000000" w:csb0="0000001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722" w:rsidRDefault="00497722" w:rsidP="008B3DA0">
      <w:pPr>
        <w:spacing w:after="0" w:line="240" w:lineRule="auto"/>
      </w:pPr>
      <w:r>
        <w:separator/>
      </w:r>
    </w:p>
  </w:footnote>
  <w:footnote w:type="continuationSeparator" w:id="0">
    <w:p w:rsidR="00497722" w:rsidRDefault="00497722"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C395AA8"/>
    <w:multiLevelType w:val="hybridMultilevel"/>
    <w:tmpl w:val="4B2E92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BAA47F6"/>
    <w:multiLevelType w:val="hybridMultilevel"/>
    <w:tmpl w:val="3F8080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5F14DF"/>
    <w:multiLevelType w:val="hybridMultilevel"/>
    <w:tmpl w:val="0C6CD2D0"/>
    <w:lvl w:ilvl="0" w:tplc="D30E35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6D5EFA"/>
    <w:rsid w:val="00015443"/>
    <w:rsid w:val="00046DDE"/>
    <w:rsid w:val="00054297"/>
    <w:rsid w:val="00073B0E"/>
    <w:rsid w:val="000746CB"/>
    <w:rsid w:val="000D522D"/>
    <w:rsid w:val="000D6A3A"/>
    <w:rsid w:val="000E4FB6"/>
    <w:rsid w:val="000F4026"/>
    <w:rsid w:val="001958C5"/>
    <w:rsid w:val="001C02B6"/>
    <w:rsid w:val="001C03DF"/>
    <w:rsid w:val="001C18D6"/>
    <w:rsid w:val="001D1B77"/>
    <w:rsid w:val="001D7CAC"/>
    <w:rsid w:val="001F7C9D"/>
    <w:rsid w:val="00217669"/>
    <w:rsid w:val="0022339C"/>
    <w:rsid w:val="0025177F"/>
    <w:rsid w:val="00254659"/>
    <w:rsid w:val="002613CF"/>
    <w:rsid w:val="002747C9"/>
    <w:rsid w:val="002C2BC0"/>
    <w:rsid w:val="002D26EF"/>
    <w:rsid w:val="002E27D8"/>
    <w:rsid w:val="002E5406"/>
    <w:rsid w:val="002F2A1D"/>
    <w:rsid w:val="002F3326"/>
    <w:rsid w:val="0032183D"/>
    <w:rsid w:val="0032324A"/>
    <w:rsid w:val="003372EB"/>
    <w:rsid w:val="00352CE0"/>
    <w:rsid w:val="00394B76"/>
    <w:rsid w:val="003C1101"/>
    <w:rsid w:val="003E6DFC"/>
    <w:rsid w:val="00400961"/>
    <w:rsid w:val="00403AAD"/>
    <w:rsid w:val="00413356"/>
    <w:rsid w:val="004336F1"/>
    <w:rsid w:val="00445354"/>
    <w:rsid w:val="00461133"/>
    <w:rsid w:val="00481EE0"/>
    <w:rsid w:val="00497722"/>
    <w:rsid w:val="004C4B82"/>
    <w:rsid w:val="004D7CBA"/>
    <w:rsid w:val="004E7236"/>
    <w:rsid w:val="00504E35"/>
    <w:rsid w:val="00561E22"/>
    <w:rsid w:val="00597BB7"/>
    <w:rsid w:val="005A4802"/>
    <w:rsid w:val="005F28D7"/>
    <w:rsid w:val="006015CE"/>
    <w:rsid w:val="006066BE"/>
    <w:rsid w:val="00607492"/>
    <w:rsid w:val="0062231F"/>
    <w:rsid w:val="00673BBE"/>
    <w:rsid w:val="006A4A50"/>
    <w:rsid w:val="006C446F"/>
    <w:rsid w:val="006D5EFA"/>
    <w:rsid w:val="007100AB"/>
    <w:rsid w:val="00717CBB"/>
    <w:rsid w:val="00744FAD"/>
    <w:rsid w:val="007725DF"/>
    <w:rsid w:val="00773CE6"/>
    <w:rsid w:val="007C30A6"/>
    <w:rsid w:val="007D78B9"/>
    <w:rsid w:val="007E3921"/>
    <w:rsid w:val="0080466C"/>
    <w:rsid w:val="00822C4A"/>
    <w:rsid w:val="008233FE"/>
    <w:rsid w:val="008339FD"/>
    <w:rsid w:val="00835D02"/>
    <w:rsid w:val="008460F1"/>
    <w:rsid w:val="0089289A"/>
    <w:rsid w:val="00892C7B"/>
    <w:rsid w:val="008A4780"/>
    <w:rsid w:val="008B3DA0"/>
    <w:rsid w:val="008C7C51"/>
    <w:rsid w:val="00900F08"/>
    <w:rsid w:val="00901AE4"/>
    <w:rsid w:val="009341CC"/>
    <w:rsid w:val="00951B6E"/>
    <w:rsid w:val="009542CE"/>
    <w:rsid w:val="0096366C"/>
    <w:rsid w:val="00974BB7"/>
    <w:rsid w:val="00986BF9"/>
    <w:rsid w:val="0099332E"/>
    <w:rsid w:val="009B2302"/>
    <w:rsid w:val="009C33CE"/>
    <w:rsid w:val="009D1A88"/>
    <w:rsid w:val="00A00A91"/>
    <w:rsid w:val="00A15D81"/>
    <w:rsid w:val="00A24504"/>
    <w:rsid w:val="00A25A65"/>
    <w:rsid w:val="00A5562D"/>
    <w:rsid w:val="00A650B1"/>
    <w:rsid w:val="00A936F2"/>
    <w:rsid w:val="00AD7270"/>
    <w:rsid w:val="00AE01D9"/>
    <w:rsid w:val="00AE0BED"/>
    <w:rsid w:val="00AE30CE"/>
    <w:rsid w:val="00AE54CB"/>
    <w:rsid w:val="00B2471B"/>
    <w:rsid w:val="00B60577"/>
    <w:rsid w:val="00B65CD4"/>
    <w:rsid w:val="00B81AD2"/>
    <w:rsid w:val="00B94CAD"/>
    <w:rsid w:val="00BB046F"/>
    <w:rsid w:val="00BC28BE"/>
    <w:rsid w:val="00BC39FC"/>
    <w:rsid w:val="00BE179C"/>
    <w:rsid w:val="00BE3A51"/>
    <w:rsid w:val="00BF1BB9"/>
    <w:rsid w:val="00BF6099"/>
    <w:rsid w:val="00C103B3"/>
    <w:rsid w:val="00C14B2E"/>
    <w:rsid w:val="00C201A8"/>
    <w:rsid w:val="00C41050"/>
    <w:rsid w:val="00C50E7F"/>
    <w:rsid w:val="00C60B80"/>
    <w:rsid w:val="00C71153"/>
    <w:rsid w:val="00C74FE2"/>
    <w:rsid w:val="00C95FC1"/>
    <w:rsid w:val="00CB2AA5"/>
    <w:rsid w:val="00CB3826"/>
    <w:rsid w:val="00CD2CE6"/>
    <w:rsid w:val="00CF3E2C"/>
    <w:rsid w:val="00D14825"/>
    <w:rsid w:val="00D7669F"/>
    <w:rsid w:val="00D90A75"/>
    <w:rsid w:val="00DA30A3"/>
    <w:rsid w:val="00DA6745"/>
    <w:rsid w:val="00E21B81"/>
    <w:rsid w:val="00E279AF"/>
    <w:rsid w:val="00E32C98"/>
    <w:rsid w:val="00E54DD4"/>
    <w:rsid w:val="00E648FC"/>
    <w:rsid w:val="00E67BB3"/>
    <w:rsid w:val="00E719AD"/>
    <w:rsid w:val="00E71A83"/>
    <w:rsid w:val="00E777B7"/>
    <w:rsid w:val="00E92502"/>
    <w:rsid w:val="00EB1BF9"/>
    <w:rsid w:val="00EC0E6B"/>
    <w:rsid w:val="00EC47D7"/>
    <w:rsid w:val="00ED0A5C"/>
    <w:rsid w:val="00ED494B"/>
    <w:rsid w:val="00ED4E9D"/>
    <w:rsid w:val="00ED6900"/>
    <w:rsid w:val="00EF7B90"/>
    <w:rsid w:val="00F07FFB"/>
    <w:rsid w:val="00F178EA"/>
    <w:rsid w:val="00F17C4E"/>
    <w:rsid w:val="00F3278F"/>
    <w:rsid w:val="00F43E4D"/>
    <w:rsid w:val="00F5717D"/>
    <w:rsid w:val="00F64CDB"/>
    <w:rsid w:val="00F727BA"/>
    <w:rsid w:val="00F81452"/>
    <w:rsid w:val="00F85117"/>
    <w:rsid w:val="00FF7C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 w:type="character" w:customStyle="1" w:styleId="A1">
    <w:name w:val="A1"/>
    <w:uiPriority w:val="99"/>
    <w:rsid w:val="0032183D"/>
    <w:rPr>
      <w:rFonts w:cs="Helveticayildirim"/>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26919-5509-4057-8189-673583E9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629</Words>
  <Characters>3587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20</cp:revision>
  <cp:lastPrinted>2025-10-11T03:40:00Z</cp:lastPrinted>
  <dcterms:created xsi:type="dcterms:W3CDTF">2025-10-15T06:25:00Z</dcterms:created>
  <dcterms:modified xsi:type="dcterms:W3CDTF">2025-10-15T08:08:00Z</dcterms:modified>
</cp:coreProperties>
</file>