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60F5" w:rsidP="005560F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0C048A" w:rsidRPr="000C048A">
              <w:rPr>
                <w:rFonts w:ascii="Times New Roman" w:hAnsi="Times New Roman" w:cs="Times New Roman"/>
              </w:rPr>
              <w:t xml:space="preserve">. ÜNİTE: </w:t>
            </w:r>
            <w:r>
              <w:rPr>
                <w:rFonts w:ascii="Times New Roman" w:hAnsi="Times New Roman" w:cs="Times New Roman"/>
              </w:rPr>
              <w:t>KÜLTÜR VE MEDENİYET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560F5"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MEDENİYETİ OLUŞTURAN UNSURLAR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F6C04"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2B4F3F">
              <w:rPr>
                <w:rFonts w:ascii="Times New Roman" w:hAnsi="Times New Roman" w:cs="Times New Roman"/>
              </w:rPr>
              <w:t xml:space="preserve"> Eylül</w:t>
            </w:r>
            <w:r w:rsidR="00E56ADD">
              <w:rPr>
                <w:rFonts w:ascii="Times New Roman" w:hAnsi="Times New Roman" w:cs="Times New Roman"/>
              </w:rPr>
              <w:t xml:space="preserve">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A1342" w:rsidRPr="002A1342" w:rsidRDefault="002A1342" w:rsidP="002A1342">
            <w:pPr>
              <w:tabs>
                <w:tab w:val="left" w:pos="82"/>
              </w:tabs>
              <w:spacing w:after="0" w:line="256" w:lineRule="auto"/>
              <w:rPr>
                <w:rStyle w:val="fontstyle01"/>
                <w:sz w:val="22"/>
                <w:szCs w:val="22"/>
              </w:rPr>
            </w:pPr>
            <w:r w:rsidRPr="002A1342">
              <w:rPr>
                <w:rStyle w:val="fontstyle01"/>
                <w:sz w:val="22"/>
                <w:szCs w:val="22"/>
              </w:rPr>
              <w:t>KMYV.1.1.4. Medeniyet kavramını açıklar.</w:t>
            </w:r>
          </w:p>
          <w:p w:rsidR="006147B0" w:rsidRPr="004F6C04" w:rsidRDefault="002A1342" w:rsidP="002A1342">
            <w:pPr>
              <w:tabs>
                <w:tab w:val="left" w:pos="82"/>
              </w:tabs>
              <w:spacing w:after="0" w:line="256" w:lineRule="auto"/>
              <w:rPr>
                <w:rFonts w:ascii="Arial-BoldMT" w:hAnsi="Arial-BoldMT"/>
                <w:b/>
                <w:bCs/>
                <w:color w:val="000000"/>
              </w:rPr>
            </w:pPr>
            <w:r w:rsidRPr="002A1342">
              <w:rPr>
                <w:rStyle w:val="fontstyle01"/>
                <w:sz w:val="22"/>
                <w:szCs w:val="22"/>
              </w:rPr>
              <w:t>KMYV.1.1.5. Kültür ve medeniyet kavramları arasındaki farkı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560F5" w:rsidRDefault="00AD1228" w:rsidP="00AD1228">
            <w:pPr>
              <w:spacing w:before="100" w:beforeAutospacing="1" w:after="100" w:afterAutospacing="1" w:line="240" w:lineRule="auto"/>
              <w:rPr>
                <w:rFonts w:ascii="Times New Roman" w:hAnsi="Times New Roman" w:cs="Times New Roman"/>
                <w:color w:val="1D1D1B"/>
                <w:sz w:val="24"/>
                <w:szCs w:val="24"/>
              </w:rPr>
            </w:pPr>
            <w:r w:rsidRPr="00AD1228">
              <w:rPr>
                <w:rFonts w:ascii="Times New Roman" w:hAnsi="Times New Roman" w:cs="Times New Roman"/>
                <w:color w:val="1D1D1B"/>
                <w:sz w:val="24"/>
                <w:szCs w:val="24"/>
              </w:rPr>
              <w:t xml:space="preserve">Medeniyet kavramına tarih boyunca farklı anlamlar yüklenmiştr. </w:t>
            </w:r>
            <w:r w:rsidRPr="00AD1228">
              <w:rPr>
                <w:rFonts w:ascii="Times New Roman" w:hAnsi="Times New Roman" w:cs="Times New Roman"/>
                <w:b/>
                <w:bCs/>
                <w:color w:val="1D1D1B"/>
                <w:sz w:val="24"/>
                <w:szCs w:val="24"/>
              </w:rPr>
              <w:t>Medeniyet</w:t>
            </w:r>
            <w:r w:rsidRPr="00AD1228">
              <w:rPr>
                <w:rFonts w:ascii="Times New Roman" w:hAnsi="Times New Roman" w:cs="Times New Roman"/>
                <w:color w:val="1D1D1B"/>
                <w:sz w:val="24"/>
                <w:szCs w:val="24"/>
              </w:rPr>
              <w:t>; Arapçada şehir, Antk Yunan dilinde şehir devlet, Latncede şehirli, günümüz Türkçesinde ise yasalara ve kurallara uyarak şehirde yaşayan halk anlamına gelmektedir. Ayrıca medeniyet kavramı; şehir hayatnın ortak noktası olan sosyal, siyasal, entelektüel, kurumsal, teknik, ekonomik alanlardaki birikim, düzey ve frsatları ifade etmektedir.</w:t>
            </w:r>
          </w:p>
          <w:p w:rsidR="005560F5" w:rsidRDefault="00AD1228" w:rsidP="00AD1228">
            <w:pPr>
              <w:spacing w:before="100" w:beforeAutospacing="1" w:after="100" w:afterAutospacing="1" w:line="240" w:lineRule="auto"/>
              <w:rPr>
                <w:rFonts w:ascii="Times New Roman" w:hAnsi="Times New Roman" w:cs="Times New Roman"/>
                <w:color w:val="1D1D1B"/>
                <w:sz w:val="24"/>
                <w:szCs w:val="24"/>
              </w:rPr>
            </w:pPr>
            <w:r w:rsidRPr="00AD1228">
              <w:rPr>
                <w:rFonts w:ascii="Times New Roman" w:hAnsi="Times New Roman" w:cs="Times New Roman"/>
                <w:color w:val="1D1D1B"/>
                <w:sz w:val="24"/>
                <w:szCs w:val="24"/>
              </w:rPr>
              <w:br/>
              <w:t>İslam dünyasında medine, medeni, medeniyye kavramları arasındaki ilişkiyi</w:t>
            </w:r>
            <w:r w:rsidRPr="00AD1228">
              <w:rPr>
                <w:rFonts w:ascii="Times New Roman" w:hAnsi="Times New Roman" w:cs="Times New Roman"/>
                <w:color w:val="1D1D1B"/>
                <w:sz w:val="24"/>
                <w:szCs w:val="24"/>
              </w:rPr>
              <w:br/>
              <w:t>kuran İslam flozofu Farabi’dir. Farabi, bu kavramlar arasındaki ilişkiyi kurarken insanın tek başına karşılayamayacağı ihtyaçlarını dayanışma, yardımlaşma ve iş bölümüyle giderme amacına yönelik bir hayat oluşturma düşüncesinden hareket etmiştr. Farabi’ye göre medine (şehir) mutlulukların gerçekleştği en küçük toplumsal yapıdır. Bu toplumsal yapı da medeniyet oluşturmaktadır.</w:t>
            </w:r>
          </w:p>
          <w:p w:rsidR="00AD1228" w:rsidRPr="005560F5" w:rsidRDefault="00AD1228" w:rsidP="00AD1228">
            <w:pPr>
              <w:spacing w:before="100" w:beforeAutospacing="1" w:after="100" w:afterAutospacing="1" w:line="240" w:lineRule="auto"/>
              <w:rPr>
                <w:rFonts w:ascii="Times New Roman" w:hAnsi="Times New Roman" w:cs="Times New Roman"/>
                <w:color w:val="1D1D1B"/>
                <w:sz w:val="24"/>
                <w:szCs w:val="24"/>
              </w:rPr>
            </w:pPr>
            <w:r w:rsidRPr="00AD1228">
              <w:rPr>
                <w:rFonts w:ascii="Times New Roman" w:hAnsi="Times New Roman" w:cs="Times New Roman"/>
                <w:color w:val="1D1D1B"/>
                <w:sz w:val="24"/>
                <w:szCs w:val="24"/>
              </w:rPr>
              <w:br/>
              <w:t>İnsanların tek başlarına tüm ihtyaçlarını karşılayabilmesi çok zordur.</w:t>
            </w:r>
            <w:r w:rsidRPr="00AD1228">
              <w:rPr>
                <w:rFonts w:ascii="Times New Roman" w:hAnsi="Times New Roman" w:cs="Times New Roman"/>
                <w:color w:val="1D1D1B"/>
                <w:sz w:val="24"/>
                <w:szCs w:val="24"/>
              </w:rPr>
              <w:br/>
              <w:t>İnsanların birlikte yaşama arzusunun temelinde iş bölümü ve iş birliği içinde</w:t>
            </w:r>
            <w:r w:rsidRPr="00AD1228">
              <w:rPr>
                <w:rFonts w:ascii="Times New Roman" w:hAnsi="Times New Roman" w:cs="Times New Roman"/>
                <w:color w:val="1D1D1B"/>
                <w:sz w:val="24"/>
                <w:szCs w:val="24"/>
              </w:rPr>
              <w:br/>
              <w:t>hayatnı kolaylaştrıp mutlu bir hayat sürme hedef yatmaktadır. İnsanoğlu</w:t>
            </w:r>
            <w:r w:rsidRPr="00AD1228">
              <w:rPr>
                <w:rFonts w:ascii="Times New Roman" w:hAnsi="Times New Roman" w:cs="Times New Roman"/>
                <w:color w:val="1D1D1B"/>
                <w:sz w:val="24"/>
                <w:szCs w:val="24"/>
              </w:rPr>
              <w:br/>
              <w:t>tarihî süreçte tek başına değil toplumsal bir hayata yaşamını sürdürmüştür.</w:t>
            </w:r>
            <w:r w:rsidRPr="00AD1228">
              <w:rPr>
                <w:rFonts w:ascii="Times New Roman" w:hAnsi="Times New Roman" w:cs="Times New Roman"/>
                <w:color w:val="1D1D1B"/>
                <w:sz w:val="24"/>
                <w:szCs w:val="24"/>
              </w:rPr>
              <w:br/>
              <w:t>Belli bir sosyal düzen ve topluluk hâlinde yaşam tarzı insanoğluna</w:t>
            </w:r>
            <w:r w:rsidR="005560F5">
              <w:rPr>
                <w:rFonts w:ascii="Times New Roman" w:hAnsi="Times New Roman" w:cs="Times New Roman"/>
                <w:color w:val="1D1D1B"/>
                <w:sz w:val="24"/>
                <w:szCs w:val="24"/>
              </w:rPr>
              <w:t xml:space="preserve"> </w:t>
            </w:r>
            <w:r w:rsidRPr="00AD1228">
              <w:rPr>
                <w:rFonts w:ascii="Times New Roman" w:hAnsi="Times New Roman" w:cs="Times New Roman"/>
                <w:color w:val="1D1D1B"/>
                <w:sz w:val="24"/>
                <w:szCs w:val="24"/>
              </w:rPr>
              <w:t>özgüdür. Topluluklar hâlinde yaşayan insanlar zamanla medineyi (şehirleri)</w:t>
            </w:r>
            <w:r w:rsidR="005560F5">
              <w:rPr>
                <w:rFonts w:ascii="Times New Roman" w:hAnsi="Times New Roman" w:cs="Times New Roman"/>
                <w:color w:val="1D1D1B"/>
                <w:sz w:val="24"/>
                <w:szCs w:val="24"/>
              </w:rPr>
              <w:t xml:space="preserve"> </w:t>
            </w:r>
            <w:r w:rsidRPr="00AD1228">
              <w:rPr>
                <w:rFonts w:ascii="Times New Roman" w:hAnsi="Times New Roman" w:cs="Times New Roman"/>
                <w:color w:val="1D1D1B"/>
                <w:sz w:val="24"/>
                <w:szCs w:val="24"/>
              </w:rPr>
              <w:t>oluşturmuşlardır. Şehirlerde yaşayan insanlar da zamanla medeniyet</w:t>
            </w:r>
            <w:r w:rsidR="005560F5">
              <w:rPr>
                <w:rFonts w:ascii="Times New Roman" w:hAnsi="Times New Roman" w:cs="Times New Roman"/>
                <w:color w:val="1D1D1B"/>
                <w:sz w:val="24"/>
                <w:szCs w:val="24"/>
              </w:rPr>
              <w:t xml:space="preserve"> </w:t>
            </w:r>
            <w:r w:rsidRPr="00AD1228">
              <w:rPr>
                <w:rFonts w:ascii="Times New Roman" w:hAnsi="Times New Roman" w:cs="Times New Roman"/>
                <w:color w:val="1D1D1B"/>
                <w:sz w:val="24"/>
                <w:szCs w:val="24"/>
              </w:rPr>
              <w:t>unsurlarını meydana getrmişlerdir.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5560F5">
            <w:pPr>
              <w:pStyle w:val="AralkYok"/>
              <w:rPr>
                <w:rFonts w:ascii="Times New Roman" w:hAnsi="Times New Roman" w:cs="Times New Roman"/>
              </w:rPr>
            </w:pPr>
            <w:r w:rsidRPr="002B4F3F">
              <w:rPr>
                <w:rFonts w:ascii="Times New Roman" w:hAnsi="Times New Roman" w:cs="Times New Roman"/>
              </w:rPr>
              <w:t>1-</w:t>
            </w:r>
            <w:r w:rsidR="000C048A">
              <w:t xml:space="preserve"> </w:t>
            </w:r>
            <w:r w:rsidR="005560F5">
              <w:rPr>
                <w:rFonts w:ascii="Times New Roman" w:hAnsi="Times New Roman" w:cs="Times New Roman"/>
              </w:rPr>
              <w:t>Kültür ve medeniyet arasındaki farklar</w:t>
            </w:r>
            <w:r w:rsidR="000C048A" w:rsidRPr="000C048A">
              <w:rPr>
                <w:rFonts w:ascii="Times New Roman" w:hAnsi="Times New Roman" w:cs="Times New Roman"/>
              </w:rPr>
              <w:t xml:space="preserve"> </w:t>
            </w:r>
            <w:r w:rsidR="002B4F3F" w:rsidRPr="002B4F3F">
              <w:rPr>
                <w:rFonts w:ascii="Times New Roman" w:hAnsi="Times New Roman" w:cs="Times New Roman"/>
              </w:rPr>
              <w:t>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9DA3E59"/>
    <w:multiLevelType w:val="multilevel"/>
    <w:tmpl w:val="2D64C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4"/>
  </w:num>
  <w:num w:numId="4">
    <w:abstractNumId w:val="10"/>
  </w:num>
  <w:num w:numId="5">
    <w:abstractNumId w:val="0"/>
  </w:num>
  <w:num w:numId="6">
    <w:abstractNumId w:val="1"/>
  </w:num>
  <w:num w:numId="7">
    <w:abstractNumId w:val="7"/>
  </w:num>
  <w:num w:numId="8">
    <w:abstractNumId w:val="6"/>
  </w:num>
  <w:num w:numId="9">
    <w:abstractNumId w:val="3"/>
  </w:num>
  <w:num w:numId="10">
    <w:abstractNumId w:val="22"/>
  </w:num>
  <w:num w:numId="11">
    <w:abstractNumId w:val="21"/>
  </w:num>
  <w:num w:numId="12">
    <w:abstractNumId w:val="19"/>
  </w:num>
  <w:num w:numId="13">
    <w:abstractNumId w:val="5"/>
  </w:num>
  <w:num w:numId="14">
    <w:abstractNumId w:val="12"/>
  </w:num>
  <w:num w:numId="15">
    <w:abstractNumId w:val="16"/>
  </w:num>
  <w:num w:numId="16">
    <w:abstractNumId w:val="2"/>
  </w:num>
  <w:num w:numId="17">
    <w:abstractNumId w:val="17"/>
  </w:num>
  <w:num w:numId="18">
    <w:abstractNumId w:val="9"/>
  </w:num>
  <w:num w:numId="19">
    <w:abstractNumId w:val="20"/>
  </w:num>
  <w:num w:numId="20">
    <w:abstractNumId w:val="11"/>
  </w:num>
  <w:num w:numId="21">
    <w:abstractNumId w:val="13"/>
  </w:num>
  <w:num w:numId="22">
    <w:abstractNumId w:val="8"/>
  </w:num>
  <w:num w:numId="23">
    <w:abstractNumId w:val="4"/>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048A"/>
    <w:rsid w:val="000C3D76"/>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1342"/>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C32A5"/>
    <w:rsid w:val="004D5AD3"/>
    <w:rsid w:val="004F6C04"/>
    <w:rsid w:val="00504378"/>
    <w:rsid w:val="00510705"/>
    <w:rsid w:val="00532A14"/>
    <w:rsid w:val="00552A24"/>
    <w:rsid w:val="005560F5"/>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2D5C"/>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44A00"/>
    <w:rsid w:val="00A72FC2"/>
    <w:rsid w:val="00AB1558"/>
    <w:rsid w:val="00AC1620"/>
    <w:rsid w:val="00AC6A1A"/>
    <w:rsid w:val="00AD1228"/>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0C0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23969635">
      <w:bodyDiv w:val="1"/>
      <w:marLeft w:val="0"/>
      <w:marRight w:val="0"/>
      <w:marTop w:val="0"/>
      <w:marBottom w:val="0"/>
      <w:divBdr>
        <w:top w:val="none" w:sz="0" w:space="0" w:color="auto"/>
        <w:left w:val="none" w:sz="0" w:space="0" w:color="auto"/>
        <w:bottom w:val="none" w:sz="0" w:space="0" w:color="auto"/>
        <w:right w:val="none" w:sz="0" w:space="0" w:color="auto"/>
      </w:divBdr>
      <w:divsChild>
        <w:div w:id="556821203">
          <w:marLeft w:val="0"/>
          <w:marRight w:val="0"/>
          <w:marTop w:val="0"/>
          <w:marBottom w:val="0"/>
          <w:divBdr>
            <w:top w:val="none" w:sz="0" w:space="0" w:color="auto"/>
            <w:left w:val="none" w:sz="0" w:space="0" w:color="auto"/>
            <w:bottom w:val="none" w:sz="0" w:space="0" w:color="auto"/>
            <w:right w:val="none" w:sz="0" w:space="0" w:color="auto"/>
          </w:divBdr>
          <w:divsChild>
            <w:div w:id="805513239">
              <w:marLeft w:val="0"/>
              <w:marRight w:val="0"/>
              <w:marTop w:val="0"/>
              <w:marBottom w:val="0"/>
              <w:divBdr>
                <w:top w:val="none" w:sz="0" w:space="0" w:color="auto"/>
                <w:left w:val="none" w:sz="0" w:space="0" w:color="auto"/>
                <w:bottom w:val="none" w:sz="0" w:space="0" w:color="auto"/>
                <w:right w:val="none" w:sz="0" w:space="0" w:color="auto"/>
              </w:divBdr>
              <w:divsChild>
                <w:div w:id="869759893">
                  <w:marLeft w:val="0"/>
                  <w:marRight w:val="0"/>
                  <w:marTop w:val="0"/>
                  <w:marBottom w:val="0"/>
                  <w:divBdr>
                    <w:top w:val="none" w:sz="0" w:space="0" w:color="auto"/>
                    <w:left w:val="none" w:sz="0" w:space="0" w:color="auto"/>
                    <w:bottom w:val="none" w:sz="0" w:space="0" w:color="auto"/>
                    <w:right w:val="none" w:sz="0" w:space="0" w:color="auto"/>
                  </w:divBdr>
                  <w:divsChild>
                    <w:div w:id="72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3835">
          <w:marLeft w:val="0"/>
          <w:marRight w:val="0"/>
          <w:marTop w:val="0"/>
          <w:marBottom w:val="0"/>
          <w:divBdr>
            <w:top w:val="none" w:sz="0" w:space="0" w:color="auto"/>
            <w:left w:val="none" w:sz="0" w:space="0" w:color="auto"/>
            <w:bottom w:val="none" w:sz="0" w:space="0" w:color="auto"/>
            <w:right w:val="none" w:sz="0" w:space="0" w:color="auto"/>
          </w:divBdr>
          <w:divsChild>
            <w:div w:id="1775132187">
              <w:marLeft w:val="0"/>
              <w:marRight w:val="0"/>
              <w:marTop w:val="0"/>
              <w:marBottom w:val="0"/>
              <w:divBdr>
                <w:top w:val="none" w:sz="0" w:space="0" w:color="auto"/>
                <w:left w:val="none" w:sz="0" w:space="0" w:color="auto"/>
                <w:bottom w:val="none" w:sz="0" w:space="0" w:color="auto"/>
                <w:right w:val="none" w:sz="0" w:space="0" w:color="auto"/>
              </w:divBdr>
              <w:divsChild>
                <w:div w:id="1534613886">
                  <w:marLeft w:val="0"/>
                  <w:marRight w:val="0"/>
                  <w:marTop w:val="0"/>
                  <w:marBottom w:val="0"/>
                  <w:divBdr>
                    <w:top w:val="none" w:sz="0" w:space="0" w:color="auto"/>
                    <w:left w:val="none" w:sz="0" w:space="0" w:color="auto"/>
                    <w:bottom w:val="none" w:sz="0" w:space="0" w:color="auto"/>
                    <w:right w:val="none" w:sz="0" w:space="0" w:color="auto"/>
                  </w:divBdr>
                  <w:divsChild>
                    <w:div w:id="12501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6243">
      <w:bodyDiv w:val="1"/>
      <w:marLeft w:val="0"/>
      <w:marRight w:val="0"/>
      <w:marTop w:val="0"/>
      <w:marBottom w:val="0"/>
      <w:divBdr>
        <w:top w:val="none" w:sz="0" w:space="0" w:color="auto"/>
        <w:left w:val="none" w:sz="0" w:space="0" w:color="auto"/>
        <w:bottom w:val="none" w:sz="0" w:space="0" w:color="auto"/>
        <w:right w:val="none" w:sz="0" w:space="0" w:color="auto"/>
      </w:divBdr>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2025-09-18T19:07:00Z</dcterms:created>
  <dcterms:modified xsi:type="dcterms:W3CDTF">2025-09-18T19:07:00Z</dcterms:modified>
</cp:coreProperties>
</file>