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C2" w:rsidRDefault="003A401A"/>
    <w:p w:rsidR="00D56FFD" w:rsidRPr="00651A4F" w:rsidRDefault="003A401A" w:rsidP="00651A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651A4F" w:rsidRPr="00651A4F">
        <w:rPr>
          <w:rFonts w:ascii="Times New Roman" w:hAnsi="Times New Roman" w:cs="Times New Roman"/>
          <w:b/>
        </w:rPr>
        <w:t xml:space="preserve"> EĞİTİM ÖĞRETİM YILI </w:t>
      </w:r>
      <w:r w:rsidR="00D31826">
        <w:rPr>
          <w:rFonts w:ascii="Times New Roman" w:hAnsi="Times New Roman" w:cs="Times New Roman"/>
          <w:b/>
        </w:rPr>
        <w:t>KOVANCILAR BAYRAMYAZI</w:t>
      </w:r>
      <w:r w:rsidR="00651A4F" w:rsidRPr="00651A4F">
        <w:rPr>
          <w:rFonts w:ascii="Times New Roman" w:hAnsi="Times New Roman" w:cs="Times New Roman"/>
          <w:b/>
        </w:rPr>
        <w:t xml:space="preserve"> ORTAOKULU DEĞERLER EĞİTİMİ YILLIK ÇALIŞMA PLANI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850"/>
        <w:gridCol w:w="1523"/>
        <w:gridCol w:w="4820"/>
        <w:gridCol w:w="6273"/>
      </w:tblGrid>
      <w:tr w:rsidR="00D56FFD" w:rsidRPr="00D56FFD" w:rsidTr="00D56FFD">
        <w:trPr>
          <w:trHeight w:val="571"/>
        </w:trPr>
        <w:tc>
          <w:tcPr>
            <w:tcW w:w="1526" w:type="dxa"/>
            <w:vMerge w:val="restart"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VATANSEVERLİK</w:t>
            </w:r>
          </w:p>
        </w:tc>
        <w:tc>
          <w:tcPr>
            <w:tcW w:w="850" w:type="dxa"/>
            <w:vMerge w:val="restart"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 xml:space="preserve"> EKİM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HAFTA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 xml:space="preserve">                    KAZANIM</w:t>
            </w: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YAPILACAK ETKİNLİKLER</w:t>
            </w:r>
          </w:p>
        </w:tc>
      </w:tr>
      <w:tr w:rsidR="00D56FFD" w:rsidRPr="00D56FFD" w:rsidTr="00D56FFD">
        <w:trPr>
          <w:trHeight w:val="780"/>
        </w:trPr>
        <w:tc>
          <w:tcPr>
            <w:tcW w:w="1526" w:type="dxa"/>
            <w:vMerge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1.HAFTA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Toprağın vatan olmasının değerini bilir ve önemini vurgular.</w:t>
            </w:r>
          </w:p>
        </w:tc>
        <w:tc>
          <w:tcPr>
            <w:tcW w:w="627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Demokrasi Şehitleri anılır. “Vatan” konuları ile ilgili şiir yazdırılır, resim yaptırılır.</w:t>
            </w:r>
          </w:p>
        </w:tc>
      </w:tr>
      <w:tr w:rsidR="00D56FFD" w:rsidRPr="00D56FFD" w:rsidTr="00D56FFD">
        <w:trPr>
          <w:trHeight w:val="791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2.HAFTA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tabs>
                <w:tab w:val="left" w:pos="1012"/>
              </w:tabs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</w:rPr>
              <w:t>Şehitlik ve Gazilik terimlerinin anlamını öğrenir. Şehitlik ve Gazilik terimlerine saygı gösterir.</w:t>
            </w:r>
          </w:p>
        </w:tc>
        <w:tc>
          <w:tcPr>
            <w:tcW w:w="627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15 Temmuz demokrasi şehitleri ile ilgili görseller izletilir. “Çanakkale Savaşı” ile ilgili film izletilir.</w:t>
            </w:r>
          </w:p>
        </w:tc>
      </w:tr>
      <w:tr w:rsidR="00D56FFD" w:rsidRPr="00D56FFD" w:rsidTr="00D56FFD">
        <w:trPr>
          <w:trHeight w:val="1046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3.HAFTA</w:t>
            </w: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tabs>
                <w:tab w:val="left" w:pos="1012"/>
              </w:tabs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 xml:space="preserve">Toplumsal değerlere saygı gösterir ve geçmişini sahiplenir. </w:t>
            </w:r>
          </w:p>
          <w:p w:rsidR="00D56FFD" w:rsidRPr="00D56FFD" w:rsidRDefault="00D56FFD" w:rsidP="00D56FFD">
            <w:pPr>
              <w:tabs>
                <w:tab w:val="left" w:pos="1012"/>
              </w:tabs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Vatanımıza karşı sorumluluklarımızın ne olduğunu bilir ve üzerine düşen görevleri yerine getirir.</w:t>
            </w:r>
          </w:p>
        </w:tc>
        <w:tc>
          <w:tcPr>
            <w:tcW w:w="627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Toplumsal değerlerin önemi kendi sözleri ile ifade eder. “Sorumluluk” kavramı hakkında sunum izlettirilir.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“Vatana karşı sorumluluklarımız” konulu kompozisyon yazdırılır.</w:t>
            </w:r>
          </w:p>
        </w:tc>
      </w:tr>
      <w:tr w:rsidR="00D56FFD" w:rsidRPr="00D56FFD" w:rsidTr="00D56FFD">
        <w:trPr>
          <w:trHeight w:val="867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4.HAFTA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tabs>
                <w:tab w:val="left" w:pos="1012"/>
              </w:tabs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</w:rPr>
              <w:t>Aynı topraklara ait olmanın önemini açıklar ve değerini bilir.</w:t>
            </w:r>
            <w:r w:rsidRPr="00D56FFD">
              <w:rPr>
                <w:rFonts w:ascii="Times New Roman" w:eastAsia="Calibri" w:hAnsi="Times New Roman" w:cs="Times New Roman"/>
                <w:lang w:eastAsia="tr-TR"/>
              </w:rPr>
              <w:t xml:space="preserve"> Geçmişten gelen maddi ve manevi ortak noktalarımızı açıklar.</w:t>
            </w:r>
          </w:p>
        </w:tc>
        <w:tc>
          <w:tcPr>
            <w:tcW w:w="627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Zorlu savaşlar sonunda kazanılan ülke topraklarının değerini anlatan kompozisyon yazar. Türk Milletini oluşturan maddi ve manevi ortak noktalarını kendi cümleleri açıklar.</w:t>
            </w:r>
          </w:p>
        </w:tc>
      </w:tr>
    </w:tbl>
    <w:p w:rsidR="00D56FFD" w:rsidRDefault="00D56FFD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42"/>
        <w:gridCol w:w="854"/>
        <w:gridCol w:w="1523"/>
        <w:gridCol w:w="4793"/>
        <w:gridCol w:w="6280"/>
      </w:tblGrid>
      <w:tr w:rsidR="00D56FFD" w:rsidRPr="00D56FFD" w:rsidTr="00D56FFD">
        <w:trPr>
          <w:trHeight w:val="462"/>
        </w:trPr>
        <w:tc>
          <w:tcPr>
            <w:tcW w:w="1542" w:type="dxa"/>
            <w:vMerge w:val="restart"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MERHAMET VE ŞEFKAT</w:t>
            </w:r>
          </w:p>
        </w:tc>
        <w:tc>
          <w:tcPr>
            <w:tcW w:w="854" w:type="dxa"/>
            <w:vMerge w:val="restart"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KASIM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HAFTA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KAZANIM</w:t>
            </w:r>
          </w:p>
        </w:tc>
        <w:tc>
          <w:tcPr>
            <w:tcW w:w="6280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YAPILACAK ETKİNLİKLER</w:t>
            </w:r>
          </w:p>
        </w:tc>
      </w:tr>
      <w:tr w:rsidR="00D56FFD" w:rsidRPr="00D56FFD" w:rsidTr="00D56FFD">
        <w:trPr>
          <w:trHeight w:val="603"/>
        </w:trPr>
        <w:tc>
          <w:tcPr>
            <w:tcW w:w="1542" w:type="dxa"/>
            <w:vMerge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Merge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1.HAFTA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tabs>
                <w:tab w:val="left" w:pos="792"/>
              </w:tabs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Arkadaşlarına karşı merhametli olma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80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tabs>
                <w:tab w:val="left" w:pos="322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 xml:space="preserve">Merhamet ve şefkatli olmak ile ilgili </w:t>
            </w:r>
            <w:proofErr w:type="gramStart"/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hikaye</w:t>
            </w:r>
            <w:proofErr w:type="gramEnd"/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 xml:space="preserve"> okuma, şiir yazma çalışmalarının yapılması</w:t>
            </w:r>
          </w:p>
        </w:tc>
      </w:tr>
      <w:tr w:rsidR="00D56FFD" w:rsidRPr="00D56FFD" w:rsidTr="00D56FFD">
        <w:trPr>
          <w:trHeight w:val="557"/>
        </w:trPr>
        <w:tc>
          <w:tcPr>
            <w:tcW w:w="1542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2.HAFTA</w:t>
            </w:r>
          </w:p>
        </w:tc>
        <w:tc>
          <w:tcPr>
            <w:tcW w:w="4793" w:type="dxa"/>
          </w:tcPr>
          <w:p w:rsidR="00D56FFD" w:rsidRPr="00D56FFD" w:rsidRDefault="00D56FFD" w:rsidP="00D56FFD">
            <w:pPr>
              <w:tabs>
                <w:tab w:val="left" w:pos="792"/>
              </w:tabs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Aile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sine karşı merhamet ve şefkatli</w:t>
            </w: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 xml:space="preserve"> olma</w:t>
            </w:r>
          </w:p>
        </w:tc>
        <w:tc>
          <w:tcPr>
            <w:tcW w:w="6280" w:type="dxa"/>
          </w:tcPr>
          <w:p w:rsidR="00D56FFD" w:rsidRPr="00D56FFD" w:rsidRDefault="00D56FFD" w:rsidP="00D56FFD">
            <w:pPr>
              <w:tabs>
                <w:tab w:val="left" w:pos="322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Aile bilgilendirme mektuplarının yazılması</w:t>
            </w:r>
          </w:p>
          <w:p w:rsidR="00D56FFD" w:rsidRPr="00D56FFD" w:rsidRDefault="00D56FFD" w:rsidP="00D56FFD">
            <w:pPr>
              <w:tabs>
                <w:tab w:val="left" w:pos="322"/>
              </w:tabs>
              <w:autoSpaceDE w:val="0"/>
              <w:autoSpaceDN w:val="0"/>
              <w:adjustRightInd w:val="0"/>
              <w:spacing w:after="0" w:line="259" w:lineRule="exact"/>
              <w:ind w:left="10" w:hanging="10"/>
              <w:rPr>
                <w:rFonts w:ascii="Times New Roman" w:eastAsia="Times New Roman" w:hAnsi="Times New Roman" w:cs="Times New Roman"/>
                <w:lang w:eastAsia="tr-TR"/>
              </w:rPr>
            </w:pP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Ailelere yönelik bro</w:t>
            </w:r>
            <w:bookmarkStart w:id="0" w:name="_GoBack"/>
            <w:bookmarkEnd w:id="0"/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şür, bülten hazırlanması</w:t>
            </w:r>
          </w:p>
        </w:tc>
      </w:tr>
      <w:tr w:rsidR="00D56FFD" w:rsidRPr="00D56FFD" w:rsidTr="00D56FFD">
        <w:trPr>
          <w:trHeight w:val="279"/>
        </w:trPr>
        <w:tc>
          <w:tcPr>
            <w:tcW w:w="1542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3.HAFTA</w:t>
            </w:r>
          </w:p>
        </w:tc>
        <w:tc>
          <w:tcPr>
            <w:tcW w:w="4793" w:type="dxa"/>
            <w:tcBorders>
              <w:left w:val="single" w:sz="4" w:space="0" w:color="auto"/>
              <w:right w:val="single" w:sz="4" w:space="0" w:color="auto"/>
            </w:tcBorders>
          </w:tcPr>
          <w:p w:rsidR="00D56FFD" w:rsidRPr="00D56FFD" w:rsidRDefault="00D56FFD" w:rsidP="00D56FFD">
            <w:pPr>
              <w:tabs>
                <w:tab w:val="left" w:pos="792"/>
              </w:tabs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Hayvanlara </w:t>
            </w:r>
            <w:r w:rsidRPr="00D56FFD">
              <w:rPr>
                <w:rFonts w:ascii="Times New Roman" w:eastAsia="Times New Roman" w:hAnsi="Times New Roman" w:cs="Times New Roman"/>
                <w:lang w:eastAsia="tr-TR"/>
              </w:rPr>
              <w:t>karşı merhamet ve şefkatli olma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Konu ile ilgili kısa filmlerin seyrettirilmesi</w:t>
            </w:r>
          </w:p>
        </w:tc>
      </w:tr>
      <w:tr w:rsidR="00D56FFD" w:rsidRPr="00D56FFD" w:rsidTr="00D56FFD">
        <w:trPr>
          <w:trHeight w:val="457"/>
        </w:trPr>
        <w:tc>
          <w:tcPr>
            <w:tcW w:w="1542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4.HAFTA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3" w:type="dxa"/>
            <w:tcBorders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Küçüklerine karşı merhamet ve şefkatli olma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Merhamet ve şefkatle ilgili çizgi film izler.</w:t>
            </w:r>
          </w:p>
        </w:tc>
      </w:tr>
      <w:tr w:rsidR="00D56FFD" w:rsidRPr="00D56FFD" w:rsidTr="00D56FFD">
        <w:trPr>
          <w:trHeight w:val="684"/>
        </w:trPr>
        <w:tc>
          <w:tcPr>
            <w:tcW w:w="1542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5.HAFTA</w:t>
            </w:r>
          </w:p>
        </w:tc>
        <w:tc>
          <w:tcPr>
            <w:tcW w:w="4793" w:type="dxa"/>
            <w:tcBorders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Çevresine ve doğaya karşı merhametli, şefkatli olma.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Konu ile ilgili resim çizdirilebilir veya doğa gezisi düzenlenir.</w:t>
            </w:r>
          </w:p>
        </w:tc>
      </w:tr>
    </w:tbl>
    <w:p w:rsidR="00D56FFD" w:rsidRDefault="00D56FFD"/>
    <w:p w:rsidR="00D56FFD" w:rsidRDefault="00D56FFD"/>
    <w:p w:rsidR="00D56FFD" w:rsidRDefault="00D56FFD"/>
    <w:p w:rsidR="00D56FFD" w:rsidRDefault="00D56FF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850"/>
        <w:gridCol w:w="1523"/>
        <w:gridCol w:w="4820"/>
        <w:gridCol w:w="6273"/>
      </w:tblGrid>
      <w:tr w:rsidR="00D56FFD" w:rsidRPr="00D56FFD" w:rsidTr="00D56FFD">
        <w:trPr>
          <w:trHeight w:val="571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EDEP VE GÜZEL AHLAK</w:t>
            </w: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48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ARALIK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HAFTA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KAZANIM</w:t>
            </w: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YAPILACAK ETKİNLİKLER</w:t>
            </w:r>
          </w:p>
        </w:tc>
      </w:tr>
      <w:tr w:rsidR="00D56FFD" w:rsidRPr="00D56FFD" w:rsidTr="00D56FFD">
        <w:trPr>
          <w:trHeight w:val="539"/>
        </w:trPr>
        <w:tc>
          <w:tcPr>
            <w:tcW w:w="1526" w:type="dxa"/>
            <w:vMerge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D56FFD" w:rsidRPr="00D56FFD" w:rsidRDefault="00D56FFD" w:rsidP="00D56F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1.HAFTA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D56FFD" w:rsidRPr="00D56FFD" w:rsidRDefault="00D56FFD" w:rsidP="00D56FFD">
            <w:pPr>
              <w:tabs>
                <w:tab w:val="left" w:pos="10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Öğrencilere Edep ve Güzel Ahlak konusunda temel bilgilerin kazandırılması</w:t>
            </w:r>
          </w:p>
        </w:tc>
        <w:tc>
          <w:tcPr>
            <w:tcW w:w="627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Konu ile pano hazırlanır.</w:t>
            </w:r>
          </w:p>
        </w:tc>
      </w:tr>
      <w:tr w:rsidR="00D56FFD" w:rsidRPr="00D56FFD" w:rsidTr="00D56FFD">
        <w:trPr>
          <w:trHeight w:val="695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2.HAFTA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Edep ve Güzel Ahlak</w:t>
            </w:r>
            <w:r w:rsidR="00651A4F">
              <w:rPr>
                <w:rFonts w:ascii="Times New Roman" w:eastAsia="Calibri" w:hAnsi="Times New Roman" w:cs="Times New Roman"/>
              </w:rPr>
              <w:t xml:space="preserve">ın </w:t>
            </w:r>
            <w:r w:rsidRPr="00D56FFD">
              <w:rPr>
                <w:rFonts w:ascii="Times New Roman" w:eastAsia="Calibri" w:hAnsi="Times New Roman" w:cs="Times New Roman"/>
              </w:rPr>
              <w:t>toplum içindeki rolünü kavrayabilme</w:t>
            </w:r>
          </w:p>
        </w:tc>
        <w:tc>
          <w:tcPr>
            <w:tcW w:w="627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Öğrencilere belirlenen öneriler sunularak etkinlik yapılacak.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56FFD" w:rsidRPr="00D56FFD" w:rsidTr="00D56FFD">
        <w:trPr>
          <w:trHeight w:val="673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3.HAFTA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tabs>
                <w:tab w:val="left" w:pos="1012"/>
              </w:tabs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 xml:space="preserve"> Edep ve Güzel Ahlak kavramı ile ilgili bilinç </w:t>
            </w:r>
            <w:r w:rsidR="00651A4F">
              <w:rPr>
                <w:rFonts w:ascii="Times New Roman" w:eastAsia="Calibri" w:hAnsi="Times New Roman" w:cs="Times New Roman"/>
              </w:rPr>
              <w:t>geliştirme. Edep ve Güzel Ahlak</w:t>
            </w:r>
            <w:r w:rsidRPr="00D56FFD">
              <w:rPr>
                <w:rFonts w:ascii="Times New Roman" w:eastAsia="Calibri" w:hAnsi="Times New Roman" w:cs="Times New Roman"/>
              </w:rPr>
              <w:t xml:space="preserve"> kavramının insan hayatındaki yerini fark edebilme</w:t>
            </w:r>
          </w:p>
        </w:tc>
        <w:tc>
          <w:tcPr>
            <w:tcW w:w="6273" w:type="dxa"/>
          </w:tcPr>
          <w:p w:rsidR="00D56FFD" w:rsidRPr="00D56FFD" w:rsidRDefault="00651A4F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Edep ve Güzel Ahlak </w:t>
            </w:r>
            <w:r w:rsidR="00D56FFD" w:rsidRPr="00D56FFD">
              <w:rPr>
                <w:rFonts w:ascii="Times New Roman" w:eastAsia="Calibri" w:hAnsi="Times New Roman" w:cs="Times New Roman"/>
              </w:rPr>
              <w:t>Treni</w:t>
            </w:r>
            <w:r>
              <w:rPr>
                <w:rFonts w:ascii="Times New Roman" w:eastAsia="Calibri" w:hAnsi="Times New Roman" w:cs="Times New Roman"/>
              </w:rPr>
              <w:t xml:space="preserve"> (Edep ve Güzel Ahlak </w:t>
            </w:r>
            <w:r w:rsidR="00D56FFD" w:rsidRPr="00D56FFD">
              <w:rPr>
                <w:rFonts w:ascii="Times New Roman" w:eastAsia="Calibri" w:hAnsi="Times New Roman" w:cs="Times New Roman"/>
              </w:rPr>
              <w:t>Yolculuk) etkinliği yapılacak. Konuyla ilgili film izletilir.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56FFD" w:rsidRPr="00D56FFD" w:rsidTr="00D56FFD">
        <w:trPr>
          <w:trHeight w:val="826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4.HAFTA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Öğ</w:t>
            </w:r>
            <w:r w:rsidR="00651A4F">
              <w:rPr>
                <w:rFonts w:ascii="Times New Roman" w:eastAsia="Calibri" w:hAnsi="Times New Roman" w:cs="Times New Roman"/>
              </w:rPr>
              <w:t xml:space="preserve">rencilerde Edep ve Güzel Ahlak </w:t>
            </w:r>
            <w:r w:rsidRPr="00D56FFD">
              <w:rPr>
                <w:rFonts w:ascii="Times New Roman" w:eastAsia="Calibri" w:hAnsi="Times New Roman" w:cs="Times New Roman"/>
              </w:rPr>
              <w:t>anlayışını ve kavramını benimsetme</w:t>
            </w:r>
          </w:p>
        </w:tc>
        <w:tc>
          <w:tcPr>
            <w:tcW w:w="6273" w:type="dxa"/>
          </w:tcPr>
          <w:p w:rsidR="00D56FFD" w:rsidRPr="00D56FFD" w:rsidRDefault="00651A4F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Konuyla ilgili resim, şiir etkinliği </w:t>
            </w:r>
            <w:r w:rsidR="00D56FFD" w:rsidRPr="00D56FFD">
              <w:rPr>
                <w:rFonts w:ascii="Times New Roman" w:eastAsia="Calibri" w:hAnsi="Times New Roman" w:cs="Times New Roman"/>
              </w:rPr>
              <w:t>yaptırılır.</w:t>
            </w:r>
          </w:p>
        </w:tc>
      </w:tr>
      <w:tr w:rsidR="00D56FFD" w:rsidRPr="00D56FFD" w:rsidTr="00D56FFD">
        <w:trPr>
          <w:trHeight w:val="681"/>
        </w:trPr>
        <w:tc>
          <w:tcPr>
            <w:tcW w:w="14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56FFD" w:rsidRPr="00D56FFD" w:rsidTr="00651A4F">
        <w:trPr>
          <w:trHeight w:val="478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textDirection w:val="btLr"/>
          </w:tcPr>
          <w:p w:rsidR="00D56FFD" w:rsidRPr="00651A4F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D56FFD" w:rsidRPr="00651A4F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51A4F">
              <w:rPr>
                <w:rFonts w:ascii="Times New Roman" w:hAnsi="Times New Roman" w:cs="Times New Roman"/>
                <w:b/>
              </w:rPr>
              <w:t>FEDAKARLIK</w:t>
            </w:r>
            <w:proofErr w:type="gramEnd"/>
            <w:r w:rsidRPr="00651A4F">
              <w:rPr>
                <w:rFonts w:ascii="Times New Roman" w:hAnsi="Times New Roman" w:cs="Times New Roman"/>
                <w:b/>
              </w:rPr>
              <w:t xml:space="preserve"> VE YARDIMSEVERLİK</w:t>
            </w:r>
          </w:p>
          <w:p w:rsidR="00D56FFD" w:rsidRPr="00651A4F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</w:tcPr>
          <w:p w:rsidR="00D56FFD" w:rsidRPr="00651A4F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OCAK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KAZANIM</w:t>
            </w: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YAPILACAK ETKİNLİKLER</w:t>
            </w:r>
          </w:p>
        </w:tc>
      </w:tr>
      <w:tr w:rsidR="00D56FFD" w:rsidRPr="00D56FFD" w:rsidTr="00651A4F">
        <w:trPr>
          <w:trHeight w:val="708"/>
        </w:trPr>
        <w:tc>
          <w:tcPr>
            <w:tcW w:w="1526" w:type="dxa"/>
            <w:vMerge/>
            <w:textDirection w:val="btLr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1.HAFTA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 xml:space="preserve">Öğrencilerde </w:t>
            </w:r>
            <w:proofErr w:type="gramStart"/>
            <w:r w:rsidRPr="00D56FFD">
              <w:rPr>
                <w:rFonts w:ascii="Times New Roman" w:hAnsi="Times New Roman" w:cs="Times New Roman"/>
              </w:rPr>
              <w:t>fedakarlık</w:t>
            </w:r>
            <w:proofErr w:type="gramEnd"/>
            <w:r w:rsidRPr="00D56FFD">
              <w:rPr>
                <w:rFonts w:ascii="Times New Roman" w:hAnsi="Times New Roman" w:cs="Times New Roman"/>
              </w:rPr>
              <w:t xml:space="preserve"> ve yardımseverlik bilincini geliştirme</w:t>
            </w:r>
          </w:p>
        </w:tc>
        <w:tc>
          <w:tcPr>
            <w:tcW w:w="6273" w:type="dxa"/>
            <w:tcBorders>
              <w:top w:val="single" w:sz="4" w:space="0" w:color="auto"/>
            </w:tcBorders>
          </w:tcPr>
          <w:p w:rsidR="00D56FFD" w:rsidRPr="00D56FFD" w:rsidRDefault="008239AE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 xml:space="preserve">Okul içinde yardımlaşma ve </w:t>
            </w:r>
            <w:proofErr w:type="gramStart"/>
            <w:r w:rsidRPr="00D56FFD">
              <w:rPr>
                <w:rFonts w:ascii="Times New Roman" w:hAnsi="Times New Roman" w:cs="Times New Roman"/>
              </w:rPr>
              <w:t>fedakarlık</w:t>
            </w:r>
            <w:proofErr w:type="gramEnd"/>
            <w:r w:rsidRPr="00D56FFD">
              <w:rPr>
                <w:rFonts w:ascii="Times New Roman" w:hAnsi="Times New Roman" w:cs="Times New Roman"/>
              </w:rPr>
              <w:t xml:space="preserve"> değerini işleyen pano oluşturulması</w:t>
            </w:r>
          </w:p>
        </w:tc>
      </w:tr>
      <w:tr w:rsidR="00D56FFD" w:rsidRPr="00D56FFD" w:rsidTr="00651A4F">
        <w:trPr>
          <w:trHeight w:val="599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2.HAFTA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 xml:space="preserve">Arkadaşlık ilişkilerinde </w:t>
            </w:r>
            <w:proofErr w:type="gramStart"/>
            <w:r w:rsidRPr="00D56FFD">
              <w:rPr>
                <w:rFonts w:ascii="Times New Roman" w:hAnsi="Times New Roman" w:cs="Times New Roman"/>
              </w:rPr>
              <w:t>fedakarlık</w:t>
            </w:r>
            <w:proofErr w:type="gramEnd"/>
            <w:r w:rsidRPr="00D56FFD">
              <w:rPr>
                <w:rFonts w:ascii="Times New Roman" w:hAnsi="Times New Roman" w:cs="Times New Roman"/>
              </w:rPr>
              <w:t xml:space="preserve"> ve yardımseverliğin önemini kavrama.</w:t>
            </w:r>
            <w:r w:rsidR="008239AE" w:rsidRPr="00D56FFD">
              <w:rPr>
                <w:rFonts w:ascii="Times New Roman" w:hAnsi="Times New Roman" w:cs="Times New Roman"/>
              </w:rPr>
              <w:t xml:space="preserve"> Arkadaşlarına yardım eder.</w:t>
            </w:r>
          </w:p>
        </w:tc>
        <w:tc>
          <w:tcPr>
            <w:tcW w:w="6273" w:type="dxa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 xml:space="preserve">Gurur Kartı etkinliği yaptırılacak Fedakarlıkla </w:t>
            </w:r>
            <w:proofErr w:type="gramStart"/>
            <w:r w:rsidRPr="00D56FFD">
              <w:rPr>
                <w:rFonts w:ascii="Times New Roman" w:hAnsi="Times New Roman" w:cs="Times New Roman"/>
              </w:rPr>
              <w:t>ilgili  çizgi</w:t>
            </w:r>
            <w:proofErr w:type="gramEnd"/>
            <w:r w:rsidRPr="00D56FFD">
              <w:rPr>
                <w:rFonts w:ascii="Times New Roman" w:hAnsi="Times New Roman" w:cs="Times New Roman"/>
              </w:rPr>
              <w:t xml:space="preserve"> filmi izlettirilecek</w:t>
            </w:r>
          </w:p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56FFD" w:rsidRPr="00D56FFD" w:rsidTr="00651A4F">
        <w:trPr>
          <w:trHeight w:val="609"/>
        </w:trPr>
        <w:tc>
          <w:tcPr>
            <w:tcW w:w="1526" w:type="dxa"/>
            <w:vMerge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3.HAFTA</w:t>
            </w:r>
          </w:p>
        </w:tc>
        <w:tc>
          <w:tcPr>
            <w:tcW w:w="4820" w:type="dxa"/>
            <w:vAlign w:val="center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Yardımseverliğin insan hayatındaki önemini kavrar.</w:t>
            </w:r>
            <w:r w:rsidR="008239AE" w:rsidRPr="00D56FFD">
              <w:rPr>
                <w:rFonts w:ascii="Times New Roman" w:hAnsi="Times New Roman" w:cs="Times New Roman"/>
              </w:rPr>
              <w:t xml:space="preserve"> Çevresine yardım eder.</w:t>
            </w:r>
          </w:p>
        </w:tc>
        <w:tc>
          <w:tcPr>
            <w:tcW w:w="6273" w:type="dxa"/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Yardım Kumbarası etkinliği yapılacak</w:t>
            </w:r>
          </w:p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  <w:r w:rsidRPr="00D56FFD">
              <w:rPr>
                <w:rFonts w:ascii="Times New Roman" w:hAnsi="Times New Roman" w:cs="Times New Roman"/>
              </w:rPr>
              <w:t>Okul arkadaşlarının ihtiyaçlarını karşılamaya çalışır.</w:t>
            </w:r>
          </w:p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56FFD" w:rsidRPr="00D56FFD" w:rsidTr="00651A4F">
        <w:trPr>
          <w:trHeight w:val="473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616" w:type="dxa"/>
            <w:gridSpan w:val="3"/>
            <w:tcBorders>
              <w:bottom w:val="single" w:sz="4" w:space="0" w:color="auto"/>
            </w:tcBorders>
          </w:tcPr>
          <w:p w:rsidR="00D56FFD" w:rsidRPr="00D56FFD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D56FFD" w:rsidRPr="00651A4F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YARIYIL TATİLİ</w:t>
            </w:r>
          </w:p>
          <w:p w:rsidR="00D56FFD" w:rsidRPr="00D56FFD" w:rsidRDefault="00D56FFD" w:rsidP="00D56FF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6FFD" w:rsidRDefault="00D56FFD"/>
    <w:p w:rsidR="00D56FFD" w:rsidRDefault="00D56FFD"/>
    <w:p w:rsidR="00D56FFD" w:rsidRDefault="00D56FFD"/>
    <w:p w:rsidR="00D56FFD" w:rsidRDefault="00D56FFD"/>
    <w:p w:rsidR="00D56FFD" w:rsidRDefault="00D56FFD"/>
    <w:p w:rsidR="00D56FFD" w:rsidRDefault="00D56FFD"/>
    <w:tbl>
      <w:tblPr>
        <w:tblW w:w="149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862"/>
        <w:gridCol w:w="1294"/>
        <w:gridCol w:w="4888"/>
        <w:gridCol w:w="6398"/>
      </w:tblGrid>
      <w:tr w:rsidR="00D56FFD" w:rsidRPr="00D56FFD" w:rsidTr="00D56FFD">
        <w:trPr>
          <w:trHeight w:val="47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SORUMLULUK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ŞUBAT-MART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KAZANIM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YAPILACAK ETKİNLİKLER</w:t>
            </w:r>
          </w:p>
        </w:tc>
      </w:tr>
      <w:tr w:rsidR="00D56FFD" w:rsidRPr="00D56FFD" w:rsidTr="00651A4F">
        <w:trPr>
          <w:trHeight w:val="67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1.HAFTA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Kendine karşı sorumluluğu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Okul içinde sorumluluk değerini işleyen pano oluşturulması</w:t>
            </w:r>
          </w:p>
          <w:p w:rsidR="00D56FFD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 xml:space="preserve">Sorumluluk konulu </w:t>
            </w:r>
            <w:proofErr w:type="gramStart"/>
            <w:r w:rsidRPr="00D56FFD">
              <w:rPr>
                <w:rFonts w:ascii="Times New Roman" w:eastAsia="Calibri" w:hAnsi="Times New Roman" w:cs="Times New Roman"/>
              </w:rPr>
              <w:t>hikaye</w:t>
            </w:r>
            <w:proofErr w:type="gramEnd"/>
            <w:r w:rsidRPr="00D56FFD">
              <w:rPr>
                <w:rFonts w:ascii="Times New Roman" w:eastAsia="Calibri" w:hAnsi="Times New Roman" w:cs="Times New Roman"/>
              </w:rPr>
              <w:t xml:space="preserve"> okuma ve şiir yazma çalışmalarının yapılması</w:t>
            </w:r>
          </w:p>
        </w:tc>
      </w:tr>
      <w:tr w:rsidR="00D56FFD" w:rsidRPr="00D56FFD" w:rsidTr="00651A4F">
        <w:trPr>
          <w:trHeight w:val="60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2.HAFTA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Ailesine karşı sorumluluğu</w:t>
            </w:r>
          </w:p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Okuluna ve çevresine karşı sorumluluğu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Duvar gazetesi, dergi broşür hazırlanması.</w:t>
            </w:r>
          </w:p>
        </w:tc>
      </w:tr>
      <w:tr w:rsidR="00D56FFD" w:rsidRPr="00D56FFD" w:rsidTr="00D56FFD">
        <w:trPr>
          <w:trHeight w:val="42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3.HAFTA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Engellilere karşı sorumluluğu</w:t>
            </w:r>
            <w:r w:rsidRPr="00D56FF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‘‘ Engellilere karşı sorumluluklarımız’’ konulu kompozisyon yarışması düzenlenmesi</w:t>
            </w:r>
          </w:p>
        </w:tc>
      </w:tr>
      <w:tr w:rsidR="00D56FFD" w:rsidRPr="00D56FFD" w:rsidTr="00D56FFD">
        <w:trPr>
          <w:trHeight w:val="461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D56FFD">
              <w:rPr>
                <w:rFonts w:ascii="Times New Roman" w:eastAsia="Calibri" w:hAnsi="Times New Roman" w:cs="Times New Roman"/>
              </w:rPr>
              <w:t>.HAFTA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Ülkesine ve dünyaya karşı sorumluluğu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Konu ile ilgili kısa filmlerin seyrettirilmesi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56FFD" w:rsidRDefault="00D56FFD"/>
    <w:tbl>
      <w:tblPr>
        <w:tblW w:w="149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7"/>
        <w:gridCol w:w="977"/>
        <w:gridCol w:w="1276"/>
        <w:gridCol w:w="4961"/>
        <w:gridCol w:w="6379"/>
      </w:tblGrid>
      <w:tr w:rsidR="00D56FFD" w:rsidRPr="00D56FFD" w:rsidTr="00D56FFD">
        <w:trPr>
          <w:trHeight w:val="389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DOĞRULUK VE DÜRÜSTLÜK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NİSAN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HAFTA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KAZANIM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FFD">
              <w:rPr>
                <w:rFonts w:ascii="Times New Roman" w:eastAsia="Calibri" w:hAnsi="Times New Roman" w:cs="Times New Roman"/>
                <w:b/>
              </w:rPr>
              <w:t>YAPILACAK ETKİNLİKLER</w:t>
            </w:r>
          </w:p>
        </w:tc>
      </w:tr>
      <w:tr w:rsidR="00D56FFD" w:rsidRPr="00D56FFD" w:rsidTr="00D56FFD">
        <w:trPr>
          <w:trHeight w:val="545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1.HAFTA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651A4F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Arkadaşlarına karşı doğru ve </w:t>
            </w:r>
            <w:r w:rsidR="008239AE" w:rsidRPr="00D56FFD">
              <w:rPr>
                <w:rFonts w:ascii="Times New Roman" w:eastAsia="Calibri" w:hAnsi="Times New Roman" w:cs="Times New Roman"/>
              </w:rPr>
              <w:t>dürüst olma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 xml:space="preserve">Doğruluk ve dürüstlük ile ilgili </w:t>
            </w:r>
            <w:proofErr w:type="gramStart"/>
            <w:r w:rsidRPr="00D56FFD">
              <w:rPr>
                <w:rFonts w:ascii="Times New Roman" w:eastAsia="Calibri" w:hAnsi="Times New Roman" w:cs="Times New Roman"/>
              </w:rPr>
              <w:t>hikaye</w:t>
            </w:r>
            <w:proofErr w:type="gramEnd"/>
            <w:r w:rsidRPr="00D56FFD">
              <w:rPr>
                <w:rFonts w:ascii="Times New Roman" w:eastAsia="Calibri" w:hAnsi="Times New Roman" w:cs="Times New Roman"/>
              </w:rPr>
              <w:t xml:space="preserve"> okuma, şiir yazma çalışmalarının yapılması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56FFD" w:rsidRPr="00D56FFD" w:rsidTr="00D56FFD">
        <w:trPr>
          <w:trHeight w:val="329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2.HAFTA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Ailesine karşı doğru ve dürüst olma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Aile bilgilendirme mektuplarının yazılması</w:t>
            </w:r>
          </w:p>
          <w:p w:rsidR="00D56FFD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Ailelere yönelik broşür, bülten hazırlanması</w:t>
            </w:r>
          </w:p>
        </w:tc>
      </w:tr>
      <w:tr w:rsidR="00D56FFD" w:rsidRPr="00D56FFD" w:rsidTr="00D56FFD">
        <w:trPr>
          <w:trHeight w:val="535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3.HAFTA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Çevresine karşı doğru ve dürüst olma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089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Konu ile ilgili kısa filmlerin seyrettirilmesi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56FFD" w:rsidRPr="00D56FFD" w:rsidTr="00D56FFD">
        <w:trPr>
          <w:trHeight w:val="557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4.HAFTA</w:t>
            </w: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6FFD" w:rsidRPr="00D56FFD" w:rsidRDefault="008239AE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Öğretmenlerine karşı doğru ve dürüst olma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6FFD" w:rsidRPr="00D56FFD" w:rsidRDefault="00D56FFD" w:rsidP="00D56F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FFD">
              <w:rPr>
                <w:rFonts w:ascii="Times New Roman" w:eastAsia="Calibri" w:hAnsi="Times New Roman" w:cs="Times New Roman"/>
              </w:rPr>
              <w:t>Doğruluk ve dürüstlükle ilgili çizgi film izler.</w:t>
            </w:r>
          </w:p>
        </w:tc>
      </w:tr>
    </w:tbl>
    <w:p w:rsidR="00D56FFD" w:rsidRDefault="00D56FFD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tbl>
      <w:tblPr>
        <w:tblpPr w:leftFromText="141" w:rightFromText="141" w:vertAnchor="text" w:tblpY="-32"/>
        <w:tblW w:w="149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862"/>
        <w:gridCol w:w="1294"/>
        <w:gridCol w:w="4888"/>
        <w:gridCol w:w="6398"/>
      </w:tblGrid>
      <w:tr w:rsidR="00651A4F" w:rsidRPr="00651A4F" w:rsidTr="00651A4F">
        <w:trPr>
          <w:trHeight w:val="47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 xml:space="preserve">HOŞGÖRÜ VE </w:t>
            </w:r>
          </w:p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YÖRESEL DEĞERLERİMİZ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MAYIS-HAZİRAN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KAZANIM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51A4F">
              <w:rPr>
                <w:rFonts w:ascii="Times New Roman" w:hAnsi="Times New Roman" w:cs="Times New Roman"/>
                <w:b/>
              </w:rPr>
              <w:t>YAPILACAK ETKİNLİKLER</w:t>
            </w:r>
          </w:p>
        </w:tc>
      </w:tr>
      <w:tr w:rsidR="00651A4F" w:rsidRPr="00651A4F" w:rsidTr="00651A4F">
        <w:trPr>
          <w:trHeight w:val="65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1.HAFTA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Hoşgörü kavramını bilir ve insan hayatındaki önemini kavrar.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1. Hoşgörünün ne olduğunu anlatan video izler</w:t>
            </w:r>
          </w:p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2.Video hakkında görüşlerini ifade eder</w:t>
            </w:r>
          </w:p>
        </w:tc>
      </w:tr>
      <w:tr w:rsidR="00651A4F" w:rsidRPr="00651A4F" w:rsidTr="00651A4F">
        <w:trPr>
          <w:trHeight w:val="819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2.HAFTA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İnsanlarla ilişki kurmada hoşgörünün önemini kavrar.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1.Hoşgörülü olmanın insan ilişkilerine neler katabileceğini ifade eder.</w:t>
            </w:r>
          </w:p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2. Hangi konularda hoşgörülü olabileceğini düşünür.</w:t>
            </w:r>
          </w:p>
        </w:tc>
      </w:tr>
      <w:tr w:rsidR="00651A4F" w:rsidRPr="00651A4F" w:rsidTr="00651A4F">
        <w:trPr>
          <w:trHeight w:val="70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3.HAFTA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Bireysel farklılıkları bilir ve kabul eder.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1.Kendisinin diğerlerinden farklarını ifade eder.</w:t>
            </w:r>
          </w:p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2.Bir engeli olsaydı nasıl davranacağını söyler</w:t>
            </w:r>
          </w:p>
        </w:tc>
      </w:tr>
      <w:tr w:rsidR="00651A4F" w:rsidRPr="00651A4F" w:rsidTr="00651A4F">
        <w:trPr>
          <w:trHeight w:val="726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Hoşgörünün saygı kavramıyla ilişkisini fark eder.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1.Bir hata yaptığında ona saygılı davranıp hatasını hoş görülmesi karşısında ne yapacağını anlatır.</w:t>
            </w:r>
          </w:p>
        </w:tc>
      </w:tr>
      <w:tr w:rsidR="00651A4F" w:rsidRPr="00651A4F" w:rsidTr="00651A4F">
        <w:trPr>
          <w:trHeight w:val="628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5.HAFTA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Yöresel değerlerimizle ilgili bilgi edinir.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Yöresel değerlerimizle ilgili belgesel izlettirilir.</w:t>
            </w:r>
          </w:p>
        </w:tc>
      </w:tr>
      <w:tr w:rsidR="00651A4F" w:rsidRPr="00651A4F" w:rsidTr="00651A4F">
        <w:trPr>
          <w:trHeight w:val="570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6.HAFTA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Kültür,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1A4F">
              <w:rPr>
                <w:rFonts w:ascii="Times New Roman" w:hAnsi="Times New Roman" w:cs="Times New Roman"/>
              </w:rPr>
              <w:t>örf-adet,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1A4F">
              <w:rPr>
                <w:rFonts w:ascii="Times New Roman" w:hAnsi="Times New Roman" w:cs="Times New Roman"/>
              </w:rPr>
              <w:t>gelenek-görenek nedir?</w:t>
            </w:r>
          </w:p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Bilgi edinir.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A4F" w:rsidRPr="00651A4F" w:rsidRDefault="00651A4F" w:rsidP="00651A4F">
            <w:pPr>
              <w:pStyle w:val="AralkYok"/>
              <w:rPr>
                <w:rFonts w:ascii="Times New Roman" w:hAnsi="Times New Roman" w:cs="Times New Roman"/>
              </w:rPr>
            </w:pPr>
            <w:r w:rsidRPr="00651A4F">
              <w:rPr>
                <w:rFonts w:ascii="Times New Roman" w:hAnsi="Times New Roman" w:cs="Times New Roman"/>
              </w:rPr>
              <w:t>Yöresel değerlerimizle ilgili resim yarışması düzenlenir.</w:t>
            </w:r>
          </w:p>
        </w:tc>
      </w:tr>
    </w:tbl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Default="00651A4F"/>
    <w:p w:rsidR="00651A4F" w:rsidRPr="00651A4F" w:rsidRDefault="00651A4F" w:rsidP="00651A4F">
      <w:pPr>
        <w:jc w:val="center"/>
        <w:rPr>
          <w:rFonts w:ascii="Times New Roman" w:hAnsi="Times New Roman" w:cs="Times New Roman"/>
        </w:rPr>
      </w:pPr>
      <w:r w:rsidRPr="00651A4F">
        <w:rPr>
          <w:rFonts w:ascii="Times New Roman" w:hAnsi="Times New Roman" w:cs="Times New Roman"/>
        </w:rPr>
        <w:t xml:space="preserve">Danışman Öğretmen     </w:t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</w:r>
      <w:r w:rsidRPr="00651A4F">
        <w:rPr>
          <w:rFonts w:ascii="Times New Roman" w:hAnsi="Times New Roman" w:cs="Times New Roman"/>
        </w:rPr>
        <w:tab/>
        <w:t>Okul Müdürü</w:t>
      </w:r>
    </w:p>
    <w:sectPr w:rsidR="00651A4F" w:rsidRPr="00651A4F" w:rsidSect="00D56F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56FFD"/>
    <w:rsid w:val="000433FA"/>
    <w:rsid w:val="0023777E"/>
    <w:rsid w:val="0033306D"/>
    <w:rsid w:val="003A401A"/>
    <w:rsid w:val="00651A4F"/>
    <w:rsid w:val="008239AE"/>
    <w:rsid w:val="00CD4930"/>
    <w:rsid w:val="00D31826"/>
    <w:rsid w:val="00D5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6F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6F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SOSYALCİNİZ</cp:keywords>
  <cp:lastModifiedBy>Zeki</cp:lastModifiedBy>
  <cp:revision>2</cp:revision>
  <dcterms:created xsi:type="dcterms:W3CDTF">2025-08-24T01:37:00Z</dcterms:created>
  <dcterms:modified xsi:type="dcterms:W3CDTF">2025-08-24T01:37:00Z</dcterms:modified>
</cp:coreProperties>
</file>