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217805" w:rsidRDefault="001D7CAC">
      <w:pPr>
        <w:rPr>
          <w:rFonts w:ascii="Segoe UI" w:hAnsi="Segoe UI" w:cs="Segoe UI"/>
        </w:rPr>
      </w:pPr>
    </w:p>
    <w:p w:rsidR="00217805" w:rsidRPr="00217805" w:rsidRDefault="00217805" w:rsidP="00217805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hAnsi="Segoe UI" w:cs="Segoe UI"/>
          <w:b/>
        </w:rPr>
        <w:t>İÇERİK VE SÜREÇTE FARKLILAŞTIRMAYA YÖNELİK ETKİNLİK PLANI ÖRNEĞİ HAZIRLAMA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ETKİNLİK PLANLARI: İÇERİK VE SÜREÇTE FARKLILAŞTIRMA ÖRNEKLERİ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1. Ders: Türkçe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Konu:</w:t>
      </w:r>
      <w:r w:rsidRPr="00217805">
        <w:rPr>
          <w:rFonts w:ascii="Segoe UI" w:eastAsia="Times New Roman" w:hAnsi="Segoe UI" w:cs="Segoe UI"/>
          <w:lang w:eastAsia="tr-TR"/>
        </w:rPr>
        <w:t xml:space="preserve"> Hikâye Unsurlarını Tanıma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Farklılaştırma Türü:</w:t>
      </w:r>
      <w:r w:rsidRPr="00217805">
        <w:rPr>
          <w:rFonts w:ascii="Segoe UI" w:eastAsia="Times New Roman" w:hAnsi="Segoe UI" w:cs="Segoe UI"/>
          <w:lang w:eastAsia="tr-TR"/>
        </w:rPr>
        <w:t xml:space="preserve"> </w:t>
      </w:r>
      <w:r w:rsidRPr="00217805">
        <w:rPr>
          <w:rFonts w:ascii="Segoe UI" w:eastAsia="Times New Roman" w:hAnsi="Segoe UI" w:cs="Segoe UI"/>
          <w:b/>
          <w:bCs/>
          <w:lang w:eastAsia="tr-TR"/>
        </w:rPr>
        <w:t>İçerik ve Süreç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Kullanılan Teknik:</w:t>
      </w:r>
      <w:r w:rsidRPr="00217805">
        <w:rPr>
          <w:rFonts w:ascii="Segoe UI" w:eastAsia="Times New Roman" w:hAnsi="Segoe UI" w:cs="Segoe UI"/>
          <w:lang w:eastAsia="tr-TR"/>
        </w:rPr>
        <w:t xml:space="preserve"> Seçmeli Görevler, Katmanlı Öğretim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Etkinlik Planı: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Hedef:</w:t>
      </w:r>
      <w:r w:rsidRPr="00217805">
        <w:rPr>
          <w:rFonts w:ascii="Segoe UI" w:eastAsia="Times New Roman" w:hAnsi="Segoe UI" w:cs="Segoe UI"/>
          <w:lang w:eastAsia="tr-TR"/>
        </w:rPr>
        <w:t xml:space="preserve"> Öğrenciler hikâyedeki olay, zaman, yer, kişi ve olay örgüsünü ayırt edebilecek.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Uygulama:</w:t>
      </w:r>
    </w:p>
    <w:p w:rsidR="00217805" w:rsidRPr="00217805" w:rsidRDefault="00217805" w:rsidP="00217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Öğrenciler üç farklı hikâye türünden (günlük yaşam, fantastik, tarihî) birini seçer. (İçerikte farklılaştırma)</w:t>
      </w:r>
    </w:p>
    <w:p w:rsidR="00217805" w:rsidRPr="00217805" w:rsidRDefault="00217805" w:rsidP="00217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Seçtikleri metni okuduktan sonra aşağıdaki görevlerden birini tamamlar:</w:t>
      </w:r>
    </w:p>
    <w:p w:rsidR="00217805" w:rsidRPr="00217805" w:rsidRDefault="00217805" w:rsidP="00217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lang w:eastAsia="tr-TR"/>
        </w:rPr>
        <w:t>Basit:</w:t>
      </w:r>
      <w:r w:rsidRPr="00217805">
        <w:rPr>
          <w:rFonts w:ascii="Segoe UI" w:eastAsia="Times New Roman" w:hAnsi="Segoe UI" w:cs="Segoe UI"/>
          <w:lang w:eastAsia="tr-TR"/>
        </w:rPr>
        <w:t xml:space="preserve"> Hikâye unsurlarını tabloya yazar.</w:t>
      </w:r>
    </w:p>
    <w:p w:rsidR="00217805" w:rsidRPr="00217805" w:rsidRDefault="00217805" w:rsidP="00217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lang w:eastAsia="tr-TR"/>
        </w:rPr>
        <w:t>Orta:</w:t>
      </w:r>
      <w:r w:rsidRPr="00217805">
        <w:rPr>
          <w:rFonts w:ascii="Segoe UI" w:eastAsia="Times New Roman" w:hAnsi="Segoe UI" w:cs="Segoe UI"/>
          <w:lang w:eastAsia="tr-TR"/>
        </w:rPr>
        <w:t xml:space="preserve"> Hikâyeye yeni bir bölüm yazar.</w:t>
      </w:r>
    </w:p>
    <w:p w:rsidR="00217805" w:rsidRPr="00217805" w:rsidRDefault="00217805" w:rsidP="00217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lang w:eastAsia="tr-TR"/>
        </w:rPr>
        <w:t>İleri:</w:t>
      </w:r>
      <w:r w:rsidRPr="00217805">
        <w:rPr>
          <w:rFonts w:ascii="Segoe UI" w:eastAsia="Times New Roman" w:hAnsi="Segoe UI" w:cs="Segoe UI"/>
          <w:lang w:eastAsia="tr-TR"/>
        </w:rPr>
        <w:t xml:space="preserve"> Hikâyeyi farklı bir bakış açısıyla yeniden yazar. (Süreçte farklılaştırma)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2. Ders: Matematik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Konu:</w:t>
      </w:r>
      <w:r w:rsidRPr="00217805">
        <w:rPr>
          <w:rFonts w:ascii="Segoe UI" w:eastAsia="Times New Roman" w:hAnsi="Segoe UI" w:cs="Segoe UI"/>
          <w:lang w:eastAsia="tr-TR"/>
        </w:rPr>
        <w:t xml:space="preserve"> Kesirlerle İşlemler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Farklılaştırma Türü:</w:t>
      </w:r>
      <w:r w:rsidRPr="00217805">
        <w:rPr>
          <w:rFonts w:ascii="Segoe UI" w:eastAsia="Times New Roman" w:hAnsi="Segoe UI" w:cs="Segoe UI"/>
          <w:lang w:eastAsia="tr-TR"/>
        </w:rPr>
        <w:t xml:space="preserve"> </w:t>
      </w:r>
      <w:r w:rsidRPr="00217805">
        <w:rPr>
          <w:rFonts w:ascii="Segoe UI" w:eastAsia="Times New Roman" w:hAnsi="Segoe UI" w:cs="Segoe UI"/>
          <w:b/>
          <w:bCs/>
          <w:lang w:eastAsia="tr-TR"/>
        </w:rPr>
        <w:t>İçerik ve Süreç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Kullanılan Teknik:</w:t>
      </w:r>
      <w:r w:rsidRPr="00217805">
        <w:rPr>
          <w:rFonts w:ascii="Segoe UI" w:eastAsia="Times New Roman" w:hAnsi="Segoe UI" w:cs="Segoe UI"/>
          <w:lang w:eastAsia="tr-TR"/>
        </w:rPr>
        <w:t xml:space="preserve"> İstasyon Tekniği, Düzeylendirme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Etkinlik Planı: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Hedef:</w:t>
      </w:r>
      <w:r w:rsidRPr="00217805">
        <w:rPr>
          <w:rFonts w:ascii="Segoe UI" w:eastAsia="Times New Roman" w:hAnsi="Segoe UI" w:cs="Segoe UI"/>
          <w:lang w:eastAsia="tr-TR"/>
        </w:rPr>
        <w:t xml:space="preserve"> Öğrenciler farklı kesir türleriyle toplama ve çıkarma işlemi yapabilecek.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Uygulama:</w:t>
      </w:r>
      <w:r w:rsidRPr="00217805">
        <w:rPr>
          <w:rFonts w:ascii="Segoe UI" w:eastAsia="Times New Roman" w:hAnsi="Segoe UI" w:cs="Segoe UI"/>
          <w:lang w:eastAsia="tr-TR"/>
        </w:rPr>
        <w:br/>
        <w:t>Dört farklı istasyon oluşturulur. Öğrenciler kendi seviyelerine göre sırayla dolaşır:</w:t>
      </w:r>
    </w:p>
    <w:p w:rsidR="00217805" w:rsidRPr="00217805" w:rsidRDefault="00217805" w:rsidP="00217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 xml:space="preserve">İstasyon 1: Aynı paydalı kesirlerde toplama (çalışma </w:t>
      </w:r>
      <w:proofErr w:type="gramStart"/>
      <w:r w:rsidRPr="00217805">
        <w:rPr>
          <w:rFonts w:ascii="Segoe UI" w:eastAsia="Times New Roman" w:hAnsi="Segoe UI" w:cs="Segoe UI"/>
          <w:lang w:eastAsia="tr-TR"/>
        </w:rPr>
        <w:t>kağıdı</w:t>
      </w:r>
      <w:proofErr w:type="gramEnd"/>
      <w:r w:rsidRPr="00217805">
        <w:rPr>
          <w:rFonts w:ascii="Segoe UI" w:eastAsia="Times New Roman" w:hAnsi="Segoe UI" w:cs="Segoe UI"/>
          <w:lang w:eastAsia="tr-TR"/>
        </w:rPr>
        <w:t>)</w:t>
      </w:r>
    </w:p>
    <w:p w:rsidR="00217805" w:rsidRPr="00217805" w:rsidRDefault="00217805" w:rsidP="00217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İstasyon 2: Farklı paydalı kesirleri eşitleme (görselle)</w:t>
      </w:r>
    </w:p>
    <w:p w:rsidR="00217805" w:rsidRPr="00217805" w:rsidRDefault="00217805" w:rsidP="00217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İstasyon 3: Gerçek yaşam problemleri (alışveriş senaryosu)</w:t>
      </w:r>
    </w:p>
    <w:p w:rsidR="00217805" w:rsidRPr="00217805" w:rsidRDefault="00217805" w:rsidP="00217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İstasyon 4: Oyunla öğrenme (kesir domino)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Öğrencilerin seviyelerine göre süre ve görev miktarı ayarlanır.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lastRenderedPageBreak/>
        <w:t>3. Ders: Fen Bilimleri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Konu:</w:t>
      </w:r>
      <w:r w:rsidRPr="00217805">
        <w:rPr>
          <w:rFonts w:ascii="Segoe UI" w:eastAsia="Times New Roman" w:hAnsi="Segoe UI" w:cs="Segoe UI"/>
          <w:lang w:eastAsia="tr-TR"/>
        </w:rPr>
        <w:t xml:space="preserve"> Maddenin Halleri ve Isı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Farklılaştırma Türü:</w:t>
      </w:r>
      <w:r w:rsidRPr="00217805">
        <w:rPr>
          <w:rFonts w:ascii="Segoe UI" w:eastAsia="Times New Roman" w:hAnsi="Segoe UI" w:cs="Segoe UI"/>
          <w:lang w:eastAsia="tr-TR"/>
        </w:rPr>
        <w:t xml:space="preserve"> </w:t>
      </w:r>
      <w:r w:rsidRPr="00217805">
        <w:rPr>
          <w:rFonts w:ascii="Segoe UI" w:eastAsia="Times New Roman" w:hAnsi="Segoe UI" w:cs="Segoe UI"/>
          <w:b/>
          <w:bCs/>
          <w:lang w:eastAsia="tr-TR"/>
        </w:rPr>
        <w:t>İçerik ve Süreç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Kullanılan Teknik:</w:t>
      </w:r>
      <w:r w:rsidRPr="00217805">
        <w:rPr>
          <w:rFonts w:ascii="Segoe UI" w:eastAsia="Times New Roman" w:hAnsi="Segoe UI" w:cs="Segoe UI"/>
          <w:lang w:eastAsia="tr-TR"/>
        </w:rPr>
        <w:t xml:space="preserve"> Proje Tabanlı Öğrenme, Seçmeli Görevler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Etkinlik Planı: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Hedef:</w:t>
      </w:r>
      <w:r w:rsidRPr="00217805">
        <w:rPr>
          <w:rFonts w:ascii="Segoe UI" w:eastAsia="Times New Roman" w:hAnsi="Segoe UI" w:cs="Segoe UI"/>
          <w:lang w:eastAsia="tr-TR"/>
        </w:rPr>
        <w:t xml:space="preserve"> Öğrenciler maddenin hâl değişimini açıklar.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Uygulama:</w:t>
      </w:r>
      <w:r w:rsidRPr="00217805">
        <w:rPr>
          <w:rFonts w:ascii="Segoe UI" w:eastAsia="Times New Roman" w:hAnsi="Segoe UI" w:cs="Segoe UI"/>
          <w:lang w:eastAsia="tr-TR"/>
        </w:rPr>
        <w:br/>
        <w:t>Öğrencilere üç farklı görev verilir. Kendi ilgi ve hazırbulunuşluk düzeylerine göre seçerler:</w:t>
      </w:r>
    </w:p>
    <w:p w:rsidR="00217805" w:rsidRPr="00217805" w:rsidRDefault="00217805" w:rsidP="00217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Seviye 1: Maddenin hâl değişimlerini içeren kavram haritası çizimi</w:t>
      </w:r>
    </w:p>
    <w:p w:rsidR="00217805" w:rsidRPr="00217805" w:rsidRDefault="00217805" w:rsidP="00217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Seviye 2: Su, buz ve buharla ilgili günlük yaşam örneklerinden poster oluşturma</w:t>
      </w:r>
    </w:p>
    <w:p w:rsidR="00217805" w:rsidRPr="00217805" w:rsidRDefault="00217805" w:rsidP="00217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Seviye 3: Hâl değişimiyle ilgili bir deney planlayıp raporlaştırma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Not:</w:t>
      </w:r>
      <w:r w:rsidRPr="00217805">
        <w:rPr>
          <w:rFonts w:ascii="Segoe UI" w:eastAsia="Times New Roman" w:hAnsi="Segoe UI" w:cs="Segoe UI"/>
          <w:lang w:eastAsia="tr-TR"/>
        </w:rPr>
        <w:t xml:space="preserve"> Daha somut çalışan öğrenciler için poster ve görsel odaklı içerik, ileri düzeyde olanlar için deney önerilmiştir.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4. Ders: Sosyal Bilgiler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Konu:</w:t>
      </w:r>
      <w:r w:rsidRPr="00217805">
        <w:rPr>
          <w:rFonts w:ascii="Segoe UI" w:eastAsia="Times New Roman" w:hAnsi="Segoe UI" w:cs="Segoe UI"/>
          <w:lang w:eastAsia="tr-TR"/>
        </w:rPr>
        <w:t xml:space="preserve"> Yaşadığım Bölgenin Ekonomik Faaliyetleri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Farklılaştırma Türü:</w:t>
      </w:r>
      <w:r w:rsidRPr="00217805">
        <w:rPr>
          <w:rFonts w:ascii="Segoe UI" w:eastAsia="Times New Roman" w:hAnsi="Segoe UI" w:cs="Segoe UI"/>
          <w:lang w:eastAsia="tr-TR"/>
        </w:rPr>
        <w:t xml:space="preserve"> </w:t>
      </w:r>
      <w:r w:rsidRPr="00217805">
        <w:rPr>
          <w:rFonts w:ascii="Segoe UI" w:eastAsia="Times New Roman" w:hAnsi="Segoe UI" w:cs="Segoe UI"/>
          <w:b/>
          <w:bCs/>
          <w:lang w:eastAsia="tr-TR"/>
        </w:rPr>
        <w:t>İçerik ve Süreç</w:t>
      </w:r>
      <w:r w:rsidRPr="00217805">
        <w:rPr>
          <w:rFonts w:ascii="Segoe UI" w:eastAsia="Times New Roman" w:hAnsi="Segoe UI" w:cs="Segoe UI"/>
          <w:lang w:eastAsia="tr-TR"/>
        </w:rPr>
        <w:br/>
      </w:r>
      <w:r w:rsidRPr="00217805">
        <w:rPr>
          <w:rFonts w:ascii="Segoe UI" w:eastAsia="Times New Roman" w:hAnsi="Segoe UI" w:cs="Segoe UI"/>
          <w:b/>
          <w:bCs/>
          <w:lang w:eastAsia="tr-TR"/>
        </w:rPr>
        <w:t>Kullanılan Teknik:</w:t>
      </w:r>
      <w:r w:rsidRPr="00217805">
        <w:rPr>
          <w:rFonts w:ascii="Segoe UI" w:eastAsia="Times New Roman" w:hAnsi="Segoe UI" w:cs="Segoe UI"/>
          <w:lang w:eastAsia="tr-TR"/>
        </w:rPr>
        <w:t xml:space="preserve"> İlgi Temelli Görevler, Grup İçi Görev Paylaşımı</w:t>
      </w:r>
    </w:p>
    <w:p w:rsidR="00217805" w:rsidRPr="00217805" w:rsidRDefault="00217805" w:rsidP="00217805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Etkinlik Planı: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Hedef:</w:t>
      </w:r>
      <w:r w:rsidRPr="00217805">
        <w:rPr>
          <w:rFonts w:ascii="Segoe UI" w:eastAsia="Times New Roman" w:hAnsi="Segoe UI" w:cs="Segoe UI"/>
          <w:lang w:eastAsia="tr-TR"/>
        </w:rPr>
        <w:t xml:space="preserve"> Öğrenciler yaşadıkları bölgedeki ekonomik faaliyetleri ayırt eder.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Uygulama:</w:t>
      </w:r>
      <w:r w:rsidRPr="00217805">
        <w:rPr>
          <w:rFonts w:ascii="Segoe UI" w:eastAsia="Times New Roman" w:hAnsi="Segoe UI" w:cs="Segoe UI"/>
          <w:lang w:eastAsia="tr-TR"/>
        </w:rPr>
        <w:br/>
        <w:t>Öğrenciler üç ekonomik alanı seçerek grupla çalışır:</w:t>
      </w:r>
    </w:p>
    <w:p w:rsidR="00217805" w:rsidRPr="00217805" w:rsidRDefault="00217805" w:rsidP="00217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Tarım</w:t>
      </w:r>
    </w:p>
    <w:p w:rsidR="00217805" w:rsidRPr="00217805" w:rsidRDefault="00217805" w:rsidP="00217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Sanayi</w:t>
      </w:r>
    </w:p>
    <w:p w:rsidR="00217805" w:rsidRPr="00217805" w:rsidRDefault="00217805" w:rsidP="00217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Turizm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b/>
          <w:bCs/>
          <w:lang w:eastAsia="tr-TR"/>
        </w:rPr>
        <w:t>Görevler farklılaştırılır:</w:t>
      </w:r>
    </w:p>
    <w:p w:rsidR="00217805" w:rsidRPr="00217805" w:rsidRDefault="00217805" w:rsidP="00217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Görsel zekâsı yüksek öğrenci: Afiş tasarımı</w:t>
      </w:r>
    </w:p>
    <w:p w:rsidR="00217805" w:rsidRPr="00217805" w:rsidRDefault="00217805" w:rsidP="00217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Sözel zekâsı yüksek öğrenci: Kısa tanıtım yazısı</w:t>
      </w:r>
    </w:p>
    <w:p w:rsidR="00217805" w:rsidRPr="00217805" w:rsidRDefault="00217805" w:rsidP="00217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Mantıksal zekâya yatkın öğrenci: Faaliyetlerin neden-sonuç ilişkisini yazar</w:t>
      </w:r>
    </w:p>
    <w:p w:rsidR="00217805" w:rsidRPr="00217805" w:rsidRDefault="00217805" w:rsidP="0021780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217805">
        <w:rPr>
          <w:rFonts w:ascii="Segoe UI" w:eastAsia="Times New Roman" w:hAnsi="Segoe UI" w:cs="Segoe UI"/>
          <w:lang w:eastAsia="tr-TR"/>
        </w:rPr>
        <w:t>Sunum sonunda her grup farklı yollarla aynı kazanımı edinmiş olur.</w:t>
      </w:r>
    </w:p>
    <w:p w:rsidR="00217805" w:rsidRPr="00217805" w:rsidRDefault="00217805" w:rsidP="0021780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</w:t>
      </w:r>
      <w:hyperlink r:id="rId5" w:history="1">
        <w:r w:rsidRPr="00217805">
          <w:rPr>
            <w:rStyle w:val="Kpr"/>
            <w:rFonts w:ascii="Segoe UI" w:hAnsi="Segoe UI" w:cs="Segoe UI"/>
          </w:rPr>
          <w:t>www.sosyalciniz.net</w:t>
        </w:r>
      </w:hyperlink>
    </w:p>
    <w:sectPr w:rsidR="00217805" w:rsidRPr="0021780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3903"/>
    <w:multiLevelType w:val="multilevel"/>
    <w:tmpl w:val="E684F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8A72E04"/>
    <w:multiLevelType w:val="multilevel"/>
    <w:tmpl w:val="20886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2353139"/>
    <w:multiLevelType w:val="multilevel"/>
    <w:tmpl w:val="39D4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3DE6E0A"/>
    <w:multiLevelType w:val="multilevel"/>
    <w:tmpl w:val="9D8A1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F1122F0"/>
    <w:multiLevelType w:val="multilevel"/>
    <w:tmpl w:val="0FC2E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B6D4DAA"/>
    <w:multiLevelType w:val="multilevel"/>
    <w:tmpl w:val="5F72F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7805"/>
    <w:rsid w:val="000772F4"/>
    <w:rsid w:val="000F6B92"/>
    <w:rsid w:val="001D1B77"/>
    <w:rsid w:val="001D7CAC"/>
    <w:rsid w:val="00217805"/>
    <w:rsid w:val="002450A1"/>
    <w:rsid w:val="00263503"/>
    <w:rsid w:val="002D26EF"/>
    <w:rsid w:val="00440CB5"/>
    <w:rsid w:val="004B5C41"/>
    <w:rsid w:val="00915C24"/>
    <w:rsid w:val="00951B6E"/>
    <w:rsid w:val="00974BB7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217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17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178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1780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8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1780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78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17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Company>By NeC ® 2010 | Katilimsiz.Com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2025-06-21T12:57:00Z</dcterms:created>
  <dcterms:modified xsi:type="dcterms:W3CDTF">2025-06-21T13:01:00Z</dcterms:modified>
</cp:coreProperties>
</file>