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CAC" w:rsidRPr="00932740" w:rsidRDefault="001D7CAC">
      <w:pPr>
        <w:rPr>
          <w:rFonts w:ascii="Segoe UI" w:hAnsi="Segoe UI" w:cs="Segoe UI"/>
        </w:rPr>
      </w:pPr>
    </w:p>
    <w:p w:rsidR="00932740" w:rsidRPr="00932740" w:rsidRDefault="00932740" w:rsidP="00932740">
      <w:pPr>
        <w:spacing w:before="100" w:beforeAutospacing="1" w:after="100" w:afterAutospacing="1" w:line="240" w:lineRule="auto"/>
        <w:jc w:val="center"/>
        <w:outlineLvl w:val="1"/>
        <w:rPr>
          <w:rFonts w:ascii="Segoe UI" w:eastAsia="Times New Roman" w:hAnsi="Segoe UI" w:cs="Segoe UI"/>
          <w:b/>
          <w:bCs/>
          <w:lang w:eastAsia="tr-TR"/>
        </w:rPr>
      </w:pPr>
      <w:r w:rsidRPr="00932740">
        <w:rPr>
          <w:rFonts w:ascii="Segoe UI" w:hAnsi="Segoe UI" w:cs="Segoe UI"/>
          <w:b/>
        </w:rPr>
        <w:t>FARKLILAŞTIRILMIŞ ETKİNLİK PLANLARINA YÖNELİK EĞİTİM ORTAMINI DÜZENLEME</w:t>
      </w:r>
    </w:p>
    <w:p w:rsidR="00932740" w:rsidRPr="00932740" w:rsidRDefault="00932740" w:rsidP="00932740">
      <w:pPr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b/>
          <w:bCs/>
          <w:lang w:eastAsia="tr-TR"/>
        </w:rPr>
      </w:pPr>
      <w:r w:rsidRPr="00932740">
        <w:rPr>
          <w:rFonts w:ascii="Segoe UI" w:eastAsia="Times New Roman" w:hAnsi="Segoe UI" w:cs="Segoe UI"/>
          <w:b/>
          <w:bCs/>
          <w:lang w:eastAsia="tr-TR"/>
        </w:rPr>
        <w:t>Farklılaştırılmış Etkinlikler İçin Eğitim Ortamı Nasıl Olmalıdır?</w:t>
      </w:r>
    </w:p>
    <w:p w:rsidR="00932740" w:rsidRPr="00932740" w:rsidRDefault="00932740" w:rsidP="00932740">
      <w:p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tr-TR"/>
        </w:rPr>
      </w:pPr>
      <w:r w:rsidRPr="00932740">
        <w:rPr>
          <w:rFonts w:ascii="Segoe UI" w:eastAsia="Times New Roman" w:hAnsi="Segoe UI" w:cs="Segoe UI"/>
          <w:b/>
          <w:bCs/>
          <w:lang w:eastAsia="tr-TR"/>
        </w:rPr>
        <w:t>Farklılaştırma yaklaşımı</w:t>
      </w:r>
      <w:r w:rsidRPr="00932740">
        <w:rPr>
          <w:rFonts w:ascii="Segoe UI" w:eastAsia="Times New Roman" w:hAnsi="Segoe UI" w:cs="Segoe UI"/>
          <w:lang w:eastAsia="tr-TR"/>
        </w:rPr>
        <w:t xml:space="preserve">, sadece içerik ve süreçte değil, aynı zamanda </w:t>
      </w:r>
      <w:r w:rsidRPr="00932740">
        <w:rPr>
          <w:rFonts w:ascii="Segoe UI" w:eastAsia="Times New Roman" w:hAnsi="Segoe UI" w:cs="Segoe UI"/>
          <w:b/>
          <w:bCs/>
          <w:lang w:eastAsia="tr-TR"/>
        </w:rPr>
        <w:t>fiziksel ve psikolojik öğrenme ortamının</w:t>
      </w:r>
      <w:r w:rsidRPr="00932740">
        <w:rPr>
          <w:rFonts w:ascii="Segoe UI" w:eastAsia="Times New Roman" w:hAnsi="Segoe UI" w:cs="Segoe UI"/>
          <w:lang w:eastAsia="tr-TR"/>
        </w:rPr>
        <w:t xml:space="preserve"> da esnek, kapsayıcı ve öğrenci merkezli olmasını gerektirir.</w:t>
      </w:r>
    </w:p>
    <w:p w:rsidR="00932740" w:rsidRPr="00932740" w:rsidRDefault="00932740" w:rsidP="00932740">
      <w:p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tr-TR"/>
        </w:rPr>
      </w:pPr>
      <w:r w:rsidRPr="00932740">
        <w:rPr>
          <w:rFonts w:ascii="Segoe UI" w:eastAsia="Times New Roman" w:hAnsi="Segoe UI" w:cs="Segoe UI"/>
          <w:b/>
          <w:bCs/>
          <w:lang w:eastAsia="tr-TR"/>
        </w:rPr>
        <w:t>Farklılaştırılmış eğitim ortamı</w:t>
      </w:r>
      <w:r w:rsidRPr="00932740">
        <w:rPr>
          <w:rFonts w:ascii="Segoe UI" w:eastAsia="Times New Roman" w:hAnsi="Segoe UI" w:cs="Segoe UI"/>
          <w:lang w:eastAsia="tr-TR"/>
        </w:rPr>
        <w:t xml:space="preserve">, her öğrencinin kendi hızında, kendi yolu ve yöntemiyle öğrenmesini mümkün kılan </w:t>
      </w:r>
      <w:r w:rsidRPr="00932740">
        <w:rPr>
          <w:rFonts w:ascii="Segoe UI" w:eastAsia="Times New Roman" w:hAnsi="Segoe UI" w:cs="Segoe UI"/>
          <w:b/>
          <w:bCs/>
          <w:lang w:eastAsia="tr-TR"/>
        </w:rPr>
        <w:t>kapsayıcı, esnek ve çok yönlü</w:t>
      </w:r>
      <w:r w:rsidRPr="00932740">
        <w:rPr>
          <w:rFonts w:ascii="Segoe UI" w:eastAsia="Times New Roman" w:hAnsi="Segoe UI" w:cs="Segoe UI"/>
          <w:lang w:eastAsia="tr-TR"/>
        </w:rPr>
        <w:t xml:space="preserve"> bir öğrenme alanı sunmalıdır.</w:t>
      </w:r>
      <w:r w:rsidRPr="00932740">
        <w:rPr>
          <w:rFonts w:ascii="Segoe UI" w:eastAsia="Times New Roman" w:hAnsi="Segoe UI" w:cs="Segoe UI"/>
          <w:lang w:eastAsia="tr-TR"/>
        </w:rPr>
        <w:br/>
        <w:t xml:space="preserve">Bu ortamlar sadece fiziksel değil, aynı zamanda </w:t>
      </w:r>
      <w:r w:rsidRPr="00932740">
        <w:rPr>
          <w:rFonts w:ascii="Segoe UI" w:eastAsia="Times New Roman" w:hAnsi="Segoe UI" w:cs="Segoe UI"/>
          <w:b/>
          <w:bCs/>
          <w:lang w:eastAsia="tr-TR"/>
        </w:rPr>
        <w:t>duygusal ve sosyal farklılıklara da duyarlı</w:t>
      </w:r>
      <w:r w:rsidRPr="00932740">
        <w:rPr>
          <w:rFonts w:ascii="Segoe UI" w:eastAsia="Times New Roman" w:hAnsi="Segoe UI" w:cs="Segoe UI"/>
          <w:lang w:eastAsia="tr-TR"/>
        </w:rPr>
        <w:t xml:space="preserve"> olarak tasarlanmalıdır.</w:t>
      </w:r>
    </w:p>
    <w:p w:rsidR="00932740" w:rsidRPr="00932740" w:rsidRDefault="00932740" w:rsidP="00932740">
      <w:pPr>
        <w:shd w:val="clear" w:color="auto" w:fill="F2F2F2" w:themeFill="background1" w:themeFillShade="F2"/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lang w:eastAsia="tr-TR"/>
        </w:rPr>
      </w:pPr>
      <w:r w:rsidRPr="00932740">
        <w:rPr>
          <w:rFonts w:ascii="Segoe UI" w:eastAsia="Times New Roman" w:hAnsi="Segoe UI" w:cs="Segoe UI"/>
          <w:b/>
          <w:bCs/>
          <w:lang w:eastAsia="tr-TR"/>
        </w:rPr>
        <w:t>1. Esnek ve Çok A</w:t>
      </w:r>
      <w:r w:rsidRPr="00932740">
        <w:rPr>
          <w:rFonts w:ascii="Segoe UI" w:eastAsia="Times New Roman" w:hAnsi="Segoe UI" w:cs="Segoe UI"/>
          <w:b/>
          <w:bCs/>
          <w:shd w:val="clear" w:color="auto" w:fill="F2F2F2" w:themeFill="background1" w:themeFillShade="F2"/>
          <w:lang w:eastAsia="tr-TR"/>
        </w:rPr>
        <w:t>m</w:t>
      </w:r>
      <w:r w:rsidRPr="00932740">
        <w:rPr>
          <w:rFonts w:ascii="Segoe UI" w:eastAsia="Times New Roman" w:hAnsi="Segoe UI" w:cs="Segoe UI"/>
          <w:b/>
          <w:bCs/>
          <w:lang w:eastAsia="tr-TR"/>
        </w:rPr>
        <w:t>açlı Öğrenme Alanları</w:t>
      </w:r>
    </w:p>
    <w:p w:rsidR="00932740" w:rsidRPr="00932740" w:rsidRDefault="00932740" w:rsidP="00932740">
      <w:pPr>
        <w:spacing w:before="100" w:beforeAutospacing="1" w:after="100" w:afterAutospacing="1" w:line="240" w:lineRule="auto"/>
        <w:outlineLvl w:val="3"/>
        <w:rPr>
          <w:rFonts w:ascii="Segoe UI" w:eastAsia="Times New Roman" w:hAnsi="Segoe UI" w:cs="Segoe UI"/>
          <w:b/>
          <w:bCs/>
          <w:lang w:eastAsia="tr-TR"/>
        </w:rPr>
      </w:pPr>
      <w:r w:rsidRPr="00932740">
        <w:rPr>
          <w:rFonts w:ascii="Segoe UI" w:eastAsia="Times New Roman" w:hAnsi="Segoe UI" w:cs="Segoe UI"/>
          <w:b/>
          <w:bCs/>
          <w:lang w:eastAsia="tr-TR"/>
        </w:rPr>
        <w:t>Açıklama:</w:t>
      </w:r>
    </w:p>
    <w:p w:rsidR="00932740" w:rsidRPr="00932740" w:rsidRDefault="00932740" w:rsidP="00932740">
      <w:p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tr-TR"/>
        </w:rPr>
      </w:pPr>
      <w:r w:rsidRPr="00932740">
        <w:rPr>
          <w:rFonts w:ascii="Segoe UI" w:eastAsia="Times New Roman" w:hAnsi="Segoe UI" w:cs="Segoe UI"/>
          <w:lang w:eastAsia="tr-TR"/>
        </w:rPr>
        <w:t xml:space="preserve">Sınıfın tek tip sıralar yerine, farklı grup çalışmaları, bireysel öğrenme ve keşfetmeye uygun </w:t>
      </w:r>
      <w:r w:rsidRPr="00932740">
        <w:rPr>
          <w:rFonts w:ascii="Segoe UI" w:eastAsia="Times New Roman" w:hAnsi="Segoe UI" w:cs="Segoe UI"/>
          <w:b/>
          <w:bCs/>
          <w:lang w:eastAsia="tr-TR"/>
        </w:rPr>
        <w:t>çeşitlendirilmiş öğrenme alanlarına</w:t>
      </w:r>
      <w:r w:rsidRPr="00932740">
        <w:rPr>
          <w:rFonts w:ascii="Segoe UI" w:eastAsia="Times New Roman" w:hAnsi="Segoe UI" w:cs="Segoe UI"/>
          <w:lang w:eastAsia="tr-TR"/>
        </w:rPr>
        <w:t xml:space="preserve"> sahip olması gerekir.</w:t>
      </w:r>
    </w:p>
    <w:p w:rsidR="00932740" w:rsidRPr="00932740" w:rsidRDefault="00932740" w:rsidP="00932740">
      <w:pPr>
        <w:spacing w:before="100" w:beforeAutospacing="1" w:after="100" w:afterAutospacing="1" w:line="240" w:lineRule="auto"/>
        <w:outlineLvl w:val="3"/>
        <w:rPr>
          <w:rFonts w:ascii="Segoe UI" w:eastAsia="Times New Roman" w:hAnsi="Segoe UI" w:cs="Segoe UI"/>
          <w:b/>
          <w:bCs/>
          <w:lang w:eastAsia="tr-TR"/>
        </w:rPr>
      </w:pPr>
      <w:r w:rsidRPr="00932740">
        <w:rPr>
          <w:rFonts w:ascii="Segoe UI" w:eastAsia="Times New Roman" w:hAnsi="Segoe UI" w:cs="Segoe UI"/>
          <w:b/>
          <w:bCs/>
          <w:lang w:eastAsia="tr-TR"/>
        </w:rPr>
        <w:t>Uygulama Önerileri:</w:t>
      </w:r>
    </w:p>
    <w:p w:rsidR="00932740" w:rsidRPr="00932740" w:rsidRDefault="00932740" w:rsidP="009327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tr-TR"/>
        </w:rPr>
      </w:pPr>
      <w:r w:rsidRPr="00932740">
        <w:rPr>
          <w:rFonts w:ascii="Segoe UI" w:eastAsia="Times New Roman" w:hAnsi="Segoe UI" w:cs="Segoe UI"/>
          <w:lang w:eastAsia="tr-TR"/>
        </w:rPr>
        <w:t>Grup çalışmalarına uygun U şeklinde ya da ada düzeni</w:t>
      </w:r>
    </w:p>
    <w:p w:rsidR="00932740" w:rsidRPr="00932740" w:rsidRDefault="00932740" w:rsidP="009327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tr-TR"/>
        </w:rPr>
      </w:pPr>
      <w:r w:rsidRPr="00932740">
        <w:rPr>
          <w:rFonts w:ascii="Segoe UI" w:eastAsia="Times New Roman" w:hAnsi="Segoe UI" w:cs="Segoe UI"/>
          <w:lang w:eastAsia="tr-TR"/>
        </w:rPr>
        <w:t>Tek başına çalışmak isteyen öğrenciler için bireysel çalışma köşesi</w:t>
      </w:r>
    </w:p>
    <w:p w:rsidR="00932740" w:rsidRPr="00932740" w:rsidRDefault="00932740" w:rsidP="009327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tr-TR"/>
        </w:rPr>
      </w:pPr>
      <w:r w:rsidRPr="00932740">
        <w:rPr>
          <w:rFonts w:ascii="Segoe UI" w:eastAsia="Times New Roman" w:hAnsi="Segoe UI" w:cs="Segoe UI"/>
          <w:lang w:eastAsia="tr-TR"/>
        </w:rPr>
        <w:t>Okuma, deney ya da sanat etkinlikleri için tematik köşeler</w:t>
      </w:r>
    </w:p>
    <w:p w:rsidR="00932740" w:rsidRPr="00932740" w:rsidRDefault="00932740" w:rsidP="00932740">
      <w:pPr>
        <w:shd w:val="clear" w:color="auto" w:fill="F2F2F2" w:themeFill="background1" w:themeFillShade="F2"/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lang w:eastAsia="tr-TR"/>
        </w:rPr>
      </w:pPr>
      <w:r w:rsidRPr="00932740">
        <w:rPr>
          <w:rFonts w:ascii="Segoe UI" w:eastAsia="Times New Roman" w:hAnsi="Segoe UI" w:cs="Segoe UI"/>
          <w:b/>
          <w:bCs/>
          <w:lang w:eastAsia="tr-TR"/>
        </w:rPr>
        <w:t>2. İçeriğe ve Sürece Göre Değişen Materyal Kullanımı</w:t>
      </w:r>
    </w:p>
    <w:p w:rsidR="00932740" w:rsidRPr="00932740" w:rsidRDefault="00932740" w:rsidP="00932740">
      <w:pPr>
        <w:spacing w:before="100" w:beforeAutospacing="1" w:after="100" w:afterAutospacing="1" w:line="240" w:lineRule="auto"/>
        <w:outlineLvl w:val="3"/>
        <w:rPr>
          <w:rFonts w:ascii="Segoe UI" w:eastAsia="Times New Roman" w:hAnsi="Segoe UI" w:cs="Segoe UI"/>
          <w:b/>
          <w:bCs/>
          <w:lang w:eastAsia="tr-TR"/>
        </w:rPr>
      </w:pPr>
      <w:r w:rsidRPr="00932740">
        <w:rPr>
          <w:rFonts w:ascii="Segoe UI" w:eastAsia="Times New Roman" w:hAnsi="Segoe UI" w:cs="Segoe UI"/>
          <w:b/>
          <w:bCs/>
          <w:lang w:eastAsia="tr-TR"/>
        </w:rPr>
        <w:t>Açıklama:</w:t>
      </w:r>
    </w:p>
    <w:p w:rsidR="00932740" w:rsidRPr="00932740" w:rsidRDefault="00932740" w:rsidP="00932740">
      <w:p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tr-TR"/>
        </w:rPr>
      </w:pPr>
      <w:r w:rsidRPr="00932740">
        <w:rPr>
          <w:rFonts w:ascii="Segoe UI" w:eastAsia="Times New Roman" w:hAnsi="Segoe UI" w:cs="Segoe UI"/>
          <w:lang w:eastAsia="tr-TR"/>
        </w:rPr>
        <w:t xml:space="preserve">Her öğrencinin hazırbulunuşluk düzeyi ve öğrenme stiline göre </w:t>
      </w:r>
      <w:r w:rsidRPr="00932740">
        <w:rPr>
          <w:rFonts w:ascii="Segoe UI" w:eastAsia="Times New Roman" w:hAnsi="Segoe UI" w:cs="Segoe UI"/>
          <w:b/>
          <w:bCs/>
          <w:lang w:eastAsia="tr-TR"/>
        </w:rPr>
        <w:t>zenginleştirilmiş, sadeleştirilmiş, görsel, işitsel, kinestetik</w:t>
      </w:r>
      <w:r w:rsidRPr="00932740">
        <w:rPr>
          <w:rFonts w:ascii="Segoe UI" w:eastAsia="Times New Roman" w:hAnsi="Segoe UI" w:cs="Segoe UI"/>
          <w:lang w:eastAsia="tr-TR"/>
        </w:rPr>
        <w:t xml:space="preserve"> materyaller kullanılmalıdır.</w:t>
      </w:r>
    </w:p>
    <w:p w:rsidR="00932740" w:rsidRPr="00932740" w:rsidRDefault="00932740" w:rsidP="00932740">
      <w:pPr>
        <w:spacing w:before="100" w:beforeAutospacing="1" w:after="100" w:afterAutospacing="1" w:line="240" w:lineRule="auto"/>
        <w:outlineLvl w:val="3"/>
        <w:rPr>
          <w:rFonts w:ascii="Segoe UI" w:eastAsia="Times New Roman" w:hAnsi="Segoe UI" w:cs="Segoe UI"/>
          <w:b/>
          <w:bCs/>
          <w:lang w:eastAsia="tr-TR"/>
        </w:rPr>
      </w:pPr>
      <w:r w:rsidRPr="00932740">
        <w:rPr>
          <w:rFonts w:ascii="Segoe UI" w:eastAsia="Times New Roman" w:hAnsi="Segoe UI" w:cs="Segoe UI"/>
          <w:b/>
          <w:bCs/>
          <w:lang w:eastAsia="tr-TR"/>
        </w:rPr>
        <w:t>Uygulama Önerileri:</w:t>
      </w:r>
    </w:p>
    <w:p w:rsidR="00932740" w:rsidRPr="00932740" w:rsidRDefault="00932740" w:rsidP="0093274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tr-TR"/>
        </w:rPr>
      </w:pPr>
      <w:r w:rsidRPr="00932740">
        <w:rPr>
          <w:rFonts w:ascii="Segoe UI" w:eastAsia="Times New Roman" w:hAnsi="Segoe UI" w:cs="Segoe UI"/>
          <w:lang w:eastAsia="tr-TR"/>
        </w:rPr>
        <w:t>Kavram haritaları, çizelgeler, görsel kartlar</w:t>
      </w:r>
    </w:p>
    <w:p w:rsidR="00932740" w:rsidRPr="00932740" w:rsidRDefault="00932740" w:rsidP="0093274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tr-TR"/>
        </w:rPr>
      </w:pPr>
      <w:r w:rsidRPr="00932740">
        <w:rPr>
          <w:rFonts w:ascii="Segoe UI" w:eastAsia="Times New Roman" w:hAnsi="Segoe UI" w:cs="Segoe UI"/>
          <w:lang w:eastAsia="tr-TR"/>
        </w:rPr>
        <w:t>Somut materyaller (bloklar, modeller, deney setleri)</w:t>
      </w:r>
    </w:p>
    <w:p w:rsidR="00932740" w:rsidRPr="00932740" w:rsidRDefault="00932740" w:rsidP="0093274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tr-TR"/>
        </w:rPr>
      </w:pPr>
      <w:r w:rsidRPr="00932740">
        <w:rPr>
          <w:rFonts w:ascii="Segoe UI" w:eastAsia="Times New Roman" w:hAnsi="Segoe UI" w:cs="Segoe UI"/>
          <w:lang w:eastAsia="tr-TR"/>
        </w:rPr>
        <w:t>Dijital içerikler (e-kitaplar, interaktif uygulamalar, videolar)</w:t>
      </w:r>
    </w:p>
    <w:p w:rsidR="00932740" w:rsidRPr="00932740" w:rsidRDefault="00932740" w:rsidP="0093274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tr-TR"/>
        </w:rPr>
      </w:pPr>
      <w:r w:rsidRPr="00932740">
        <w:rPr>
          <w:rFonts w:ascii="Segoe UI" w:eastAsia="Times New Roman" w:hAnsi="Segoe UI" w:cs="Segoe UI"/>
          <w:lang w:eastAsia="tr-TR"/>
        </w:rPr>
        <w:t>Alternatif yazılımlar (TTS, dikte yazılımı vb.) desteklenebilir</w:t>
      </w:r>
    </w:p>
    <w:p w:rsidR="00932740" w:rsidRPr="00932740" w:rsidRDefault="00932740" w:rsidP="00932740">
      <w:pPr>
        <w:shd w:val="clear" w:color="auto" w:fill="F2F2F2" w:themeFill="background1" w:themeFillShade="F2"/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lang w:eastAsia="tr-TR"/>
        </w:rPr>
      </w:pPr>
      <w:r w:rsidRPr="00932740">
        <w:rPr>
          <w:rFonts w:ascii="Segoe UI" w:eastAsia="Times New Roman" w:hAnsi="Segoe UI" w:cs="Segoe UI"/>
          <w:b/>
          <w:bCs/>
          <w:lang w:eastAsia="tr-TR"/>
        </w:rPr>
        <w:t>3. Bireysel İhtiyaca Uygun Zaman ve Destek Planlaması</w:t>
      </w:r>
    </w:p>
    <w:p w:rsidR="00932740" w:rsidRPr="00932740" w:rsidRDefault="00932740" w:rsidP="00932740">
      <w:pPr>
        <w:spacing w:before="100" w:beforeAutospacing="1" w:after="100" w:afterAutospacing="1" w:line="240" w:lineRule="auto"/>
        <w:outlineLvl w:val="3"/>
        <w:rPr>
          <w:rFonts w:ascii="Segoe UI" w:eastAsia="Times New Roman" w:hAnsi="Segoe UI" w:cs="Segoe UI"/>
          <w:b/>
          <w:bCs/>
          <w:lang w:eastAsia="tr-TR"/>
        </w:rPr>
      </w:pPr>
      <w:r w:rsidRPr="00932740">
        <w:rPr>
          <w:rFonts w:ascii="Segoe UI" w:eastAsia="Times New Roman" w:hAnsi="Segoe UI" w:cs="Segoe UI"/>
          <w:b/>
          <w:bCs/>
          <w:lang w:eastAsia="tr-TR"/>
        </w:rPr>
        <w:t>Açıklama:</w:t>
      </w:r>
    </w:p>
    <w:p w:rsidR="00932740" w:rsidRPr="00932740" w:rsidRDefault="00932740" w:rsidP="00932740">
      <w:p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tr-TR"/>
        </w:rPr>
      </w:pPr>
      <w:r w:rsidRPr="00932740">
        <w:rPr>
          <w:rFonts w:ascii="Segoe UI" w:eastAsia="Times New Roman" w:hAnsi="Segoe UI" w:cs="Segoe UI"/>
          <w:lang w:eastAsia="tr-TR"/>
        </w:rPr>
        <w:t xml:space="preserve">Bazı öğrencilerin öğrenme süresi uzayabilir veya daha fazla yönlendirmeye ihtiyaç duyabilir. Bu nedenle </w:t>
      </w:r>
      <w:r w:rsidRPr="00932740">
        <w:rPr>
          <w:rFonts w:ascii="Segoe UI" w:eastAsia="Times New Roman" w:hAnsi="Segoe UI" w:cs="Segoe UI"/>
          <w:b/>
          <w:bCs/>
          <w:lang w:eastAsia="tr-TR"/>
        </w:rPr>
        <w:t>öğrenme süresi ve öğretmen desteği kişiye göre düzenlenmelidir.</w:t>
      </w:r>
    </w:p>
    <w:p w:rsidR="00932740" w:rsidRPr="00932740" w:rsidRDefault="00932740" w:rsidP="00932740">
      <w:pPr>
        <w:spacing w:before="100" w:beforeAutospacing="1" w:after="100" w:afterAutospacing="1" w:line="240" w:lineRule="auto"/>
        <w:outlineLvl w:val="3"/>
        <w:rPr>
          <w:rFonts w:ascii="Segoe UI" w:eastAsia="Times New Roman" w:hAnsi="Segoe UI" w:cs="Segoe UI"/>
          <w:b/>
          <w:bCs/>
          <w:lang w:eastAsia="tr-TR"/>
        </w:rPr>
      </w:pPr>
      <w:r w:rsidRPr="00932740">
        <w:rPr>
          <w:rFonts w:ascii="Segoe UI" w:eastAsia="Times New Roman" w:hAnsi="Segoe UI" w:cs="Segoe UI"/>
          <w:b/>
          <w:bCs/>
          <w:lang w:eastAsia="tr-TR"/>
        </w:rPr>
        <w:lastRenderedPageBreak/>
        <w:t>Uygulama Önerileri:</w:t>
      </w:r>
    </w:p>
    <w:p w:rsidR="00932740" w:rsidRPr="00932740" w:rsidRDefault="00932740" w:rsidP="0093274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tr-TR"/>
        </w:rPr>
      </w:pPr>
      <w:r w:rsidRPr="00932740">
        <w:rPr>
          <w:rFonts w:ascii="Segoe UI" w:eastAsia="Times New Roman" w:hAnsi="Segoe UI" w:cs="Segoe UI"/>
          <w:lang w:eastAsia="tr-TR"/>
        </w:rPr>
        <w:t>Görev süresi ve bitirme süresi farklılaştırılabilir</w:t>
      </w:r>
    </w:p>
    <w:p w:rsidR="00932740" w:rsidRPr="00932740" w:rsidRDefault="00932740" w:rsidP="0093274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tr-TR"/>
        </w:rPr>
      </w:pPr>
      <w:r w:rsidRPr="00932740">
        <w:rPr>
          <w:rFonts w:ascii="Segoe UI" w:eastAsia="Times New Roman" w:hAnsi="Segoe UI" w:cs="Segoe UI"/>
          <w:lang w:eastAsia="tr-TR"/>
        </w:rPr>
        <w:t xml:space="preserve">Öğrenci rehber kartlarıyla adım </w:t>
      </w:r>
      <w:proofErr w:type="spellStart"/>
      <w:r w:rsidRPr="00932740">
        <w:rPr>
          <w:rFonts w:ascii="Segoe UI" w:eastAsia="Times New Roman" w:hAnsi="Segoe UI" w:cs="Segoe UI"/>
          <w:lang w:eastAsia="tr-TR"/>
        </w:rPr>
        <w:t>adım</w:t>
      </w:r>
      <w:proofErr w:type="spellEnd"/>
      <w:r w:rsidRPr="00932740">
        <w:rPr>
          <w:rFonts w:ascii="Segoe UI" w:eastAsia="Times New Roman" w:hAnsi="Segoe UI" w:cs="Segoe UI"/>
          <w:lang w:eastAsia="tr-TR"/>
        </w:rPr>
        <w:t xml:space="preserve"> yönlendirme sağlanabilir</w:t>
      </w:r>
    </w:p>
    <w:p w:rsidR="00932740" w:rsidRPr="00932740" w:rsidRDefault="00932740" w:rsidP="0093274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tr-TR"/>
        </w:rPr>
      </w:pPr>
      <w:r w:rsidRPr="00932740">
        <w:rPr>
          <w:rFonts w:ascii="Segoe UI" w:eastAsia="Times New Roman" w:hAnsi="Segoe UI" w:cs="Segoe UI"/>
          <w:lang w:eastAsia="tr-TR"/>
        </w:rPr>
        <w:t>Bazı öğrenciler için sınıfın uygun bir bölümünde bire bir anlatım alanı oluşturulabilir</w:t>
      </w:r>
    </w:p>
    <w:p w:rsidR="00932740" w:rsidRPr="00932740" w:rsidRDefault="00932740" w:rsidP="00932740">
      <w:pPr>
        <w:shd w:val="clear" w:color="auto" w:fill="F2F2F2" w:themeFill="background1" w:themeFillShade="F2"/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lang w:eastAsia="tr-TR"/>
        </w:rPr>
      </w:pPr>
      <w:r w:rsidRPr="00932740">
        <w:rPr>
          <w:rFonts w:ascii="Segoe UI" w:eastAsia="Times New Roman" w:hAnsi="Segoe UI" w:cs="Segoe UI"/>
          <w:b/>
          <w:bCs/>
          <w:lang w:eastAsia="tr-TR"/>
        </w:rPr>
        <w:t>4. İlgi ve Seçime Dayalı Etkinlik Alanları</w:t>
      </w:r>
    </w:p>
    <w:p w:rsidR="00932740" w:rsidRPr="00932740" w:rsidRDefault="00932740" w:rsidP="00932740">
      <w:pPr>
        <w:spacing w:before="100" w:beforeAutospacing="1" w:after="100" w:afterAutospacing="1" w:line="240" w:lineRule="auto"/>
        <w:outlineLvl w:val="3"/>
        <w:rPr>
          <w:rFonts w:ascii="Segoe UI" w:eastAsia="Times New Roman" w:hAnsi="Segoe UI" w:cs="Segoe UI"/>
          <w:b/>
          <w:bCs/>
          <w:lang w:eastAsia="tr-TR"/>
        </w:rPr>
      </w:pPr>
      <w:r w:rsidRPr="00932740">
        <w:rPr>
          <w:rFonts w:ascii="Segoe UI" w:eastAsia="Times New Roman" w:hAnsi="Segoe UI" w:cs="Segoe UI"/>
          <w:b/>
          <w:bCs/>
          <w:lang w:eastAsia="tr-TR"/>
        </w:rPr>
        <w:t>Açıklama:</w:t>
      </w:r>
    </w:p>
    <w:p w:rsidR="00932740" w:rsidRPr="00932740" w:rsidRDefault="00932740" w:rsidP="00932740">
      <w:p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tr-TR"/>
        </w:rPr>
      </w:pPr>
      <w:r w:rsidRPr="00932740">
        <w:rPr>
          <w:rFonts w:ascii="Segoe UI" w:eastAsia="Times New Roman" w:hAnsi="Segoe UI" w:cs="Segoe UI"/>
          <w:lang w:eastAsia="tr-TR"/>
        </w:rPr>
        <w:t xml:space="preserve">Farklılaştırma, öğrencinin </w:t>
      </w:r>
      <w:r w:rsidRPr="00932740">
        <w:rPr>
          <w:rFonts w:ascii="Segoe UI" w:eastAsia="Times New Roman" w:hAnsi="Segoe UI" w:cs="Segoe UI"/>
          <w:b/>
          <w:bCs/>
          <w:lang w:eastAsia="tr-TR"/>
        </w:rPr>
        <w:t>seçim yapmasına ve öğrenme sorumluluğu almasına</w:t>
      </w:r>
      <w:r w:rsidRPr="00932740">
        <w:rPr>
          <w:rFonts w:ascii="Segoe UI" w:eastAsia="Times New Roman" w:hAnsi="Segoe UI" w:cs="Segoe UI"/>
          <w:lang w:eastAsia="tr-TR"/>
        </w:rPr>
        <w:t xml:space="preserve"> da olanak tanır. Bunun için sınıf ortamında </w:t>
      </w:r>
      <w:r w:rsidRPr="00932740">
        <w:rPr>
          <w:rFonts w:ascii="Segoe UI" w:eastAsia="Times New Roman" w:hAnsi="Segoe UI" w:cs="Segoe UI"/>
          <w:b/>
          <w:bCs/>
          <w:lang w:eastAsia="tr-TR"/>
        </w:rPr>
        <w:t>menü tipi görev panoları, öğrenci tercih kutuları</w:t>
      </w:r>
      <w:r w:rsidRPr="00932740">
        <w:rPr>
          <w:rFonts w:ascii="Segoe UI" w:eastAsia="Times New Roman" w:hAnsi="Segoe UI" w:cs="Segoe UI"/>
          <w:lang w:eastAsia="tr-TR"/>
        </w:rPr>
        <w:t xml:space="preserve"> gibi uygulamalara yer verilmelidir.</w:t>
      </w:r>
    </w:p>
    <w:p w:rsidR="00932740" w:rsidRPr="00932740" w:rsidRDefault="00932740" w:rsidP="00932740">
      <w:pPr>
        <w:spacing w:before="100" w:beforeAutospacing="1" w:after="100" w:afterAutospacing="1" w:line="240" w:lineRule="auto"/>
        <w:outlineLvl w:val="3"/>
        <w:rPr>
          <w:rFonts w:ascii="Segoe UI" w:eastAsia="Times New Roman" w:hAnsi="Segoe UI" w:cs="Segoe UI"/>
          <w:b/>
          <w:bCs/>
          <w:lang w:eastAsia="tr-TR"/>
        </w:rPr>
      </w:pPr>
      <w:r w:rsidRPr="00932740">
        <w:rPr>
          <w:rFonts w:ascii="Segoe UI" w:eastAsia="Times New Roman" w:hAnsi="Segoe UI" w:cs="Segoe UI"/>
          <w:b/>
          <w:bCs/>
          <w:lang w:eastAsia="tr-TR"/>
        </w:rPr>
        <w:t>Uygulama Önerileri:</w:t>
      </w:r>
    </w:p>
    <w:p w:rsidR="00932740" w:rsidRPr="00932740" w:rsidRDefault="00932740" w:rsidP="0093274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tr-TR"/>
        </w:rPr>
      </w:pPr>
      <w:r w:rsidRPr="00932740">
        <w:rPr>
          <w:rFonts w:ascii="Segoe UI" w:eastAsia="Times New Roman" w:hAnsi="Segoe UI" w:cs="Segoe UI"/>
          <w:lang w:eastAsia="tr-TR"/>
        </w:rPr>
        <w:t>Etkinlik menüsü panosu (öğrenci istediği görevi seçer)</w:t>
      </w:r>
    </w:p>
    <w:p w:rsidR="00932740" w:rsidRPr="00932740" w:rsidRDefault="00932740" w:rsidP="0093274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tr-TR"/>
        </w:rPr>
      </w:pPr>
      <w:r w:rsidRPr="00932740">
        <w:rPr>
          <w:rFonts w:ascii="Segoe UI" w:eastAsia="Times New Roman" w:hAnsi="Segoe UI" w:cs="Segoe UI"/>
          <w:lang w:eastAsia="tr-TR"/>
        </w:rPr>
        <w:t>“Benim köşem” gibi öğrenci ilgi alanına göre düzenlenmiş sınıf bölümü</w:t>
      </w:r>
    </w:p>
    <w:p w:rsidR="00932740" w:rsidRPr="00932740" w:rsidRDefault="00932740" w:rsidP="0093274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tr-TR"/>
        </w:rPr>
      </w:pPr>
      <w:r w:rsidRPr="00932740">
        <w:rPr>
          <w:rFonts w:ascii="Segoe UI" w:eastAsia="Times New Roman" w:hAnsi="Segoe UI" w:cs="Segoe UI"/>
          <w:lang w:eastAsia="tr-TR"/>
        </w:rPr>
        <w:t>Öğrencinin yaptığı çalışmaları sergileyebileceği duvar/tahta bölümleri</w:t>
      </w:r>
    </w:p>
    <w:p w:rsidR="00932740" w:rsidRPr="00932740" w:rsidRDefault="00932740" w:rsidP="00932740">
      <w:pPr>
        <w:shd w:val="clear" w:color="auto" w:fill="F2F2F2" w:themeFill="background1" w:themeFillShade="F2"/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lang w:eastAsia="tr-TR"/>
        </w:rPr>
      </w:pPr>
      <w:r w:rsidRPr="00932740">
        <w:rPr>
          <w:rFonts w:ascii="Segoe UI" w:eastAsia="Times New Roman" w:hAnsi="Segoe UI" w:cs="Segoe UI"/>
          <w:b/>
          <w:bCs/>
          <w:lang w:eastAsia="tr-TR"/>
        </w:rPr>
        <w:t>5. Sessiz ve Dikkat Odaklı Alanlar</w:t>
      </w:r>
    </w:p>
    <w:p w:rsidR="00932740" w:rsidRPr="00932740" w:rsidRDefault="00932740" w:rsidP="00932740">
      <w:pPr>
        <w:spacing w:before="100" w:beforeAutospacing="1" w:after="100" w:afterAutospacing="1" w:line="240" w:lineRule="auto"/>
        <w:outlineLvl w:val="3"/>
        <w:rPr>
          <w:rFonts w:ascii="Segoe UI" w:eastAsia="Times New Roman" w:hAnsi="Segoe UI" w:cs="Segoe UI"/>
          <w:b/>
          <w:bCs/>
          <w:lang w:eastAsia="tr-TR"/>
        </w:rPr>
      </w:pPr>
      <w:r w:rsidRPr="00932740">
        <w:rPr>
          <w:rFonts w:ascii="Segoe UI" w:eastAsia="Times New Roman" w:hAnsi="Segoe UI" w:cs="Segoe UI"/>
          <w:b/>
          <w:bCs/>
          <w:lang w:eastAsia="tr-TR"/>
        </w:rPr>
        <w:t>Açıklama:</w:t>
      </w:r>
    </w:p>
    <w:p w:rsidR="00932740" w:rsidRPr="00932740" w:rsidRDefault="00932740" w:rsidP="00932740">
      <w:p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tr-TR"/>
        </w:rPr>
      </w:pPr>
      <w:r w:rsidRPr="00932740">
        <w:rPr>
          <w:rFonts w:ascii="Segoe UI" w:eastAsia="Times New Roman" w:hAnsi="Segoe UI" w:cs="Segoe UI"/>
          <w:lang w:eastAsia="tr-TR"/>
        </w:rPr>
        <w:t xml:space="preserve">Bazı öğrenciler gürültülü ya da çoklu uyaranlı ortamlarda zorlanabilir. Farklılaştırılmış öğretim için bu öğrencilerin </w:t>
      </w:r>
      <w:r w:rsidRPr="00932740">
        <w:rPr>
          <w:rFonts w:ascii="Segoe UI" w:eastAsia="Times New Roman" w:hAnsi="Segoe UI" w:cs="Segoe UI"/>
          <w:b/>
          <w:bCs/>
          <w:lang w:eastAsia="tr-TR"/>
        </w:rPr>
        <w:t>sessiz, odaklı çalışabileceği alanlara</w:t>
      </w:r>
      <w:r w:rsidRPr="00932740">
        <w:rPr>
          <w:rFonts w:ascii="Segoe UI" w:eastAsia="Times New Roman" w:hAnsi="Segoe UI" w:cs="Segoe UI"/>
          <w:lang w:eastAsia="tr-TR"/>
        </w:rPr>
        <w:t xml:space="preserve"> da ihtiyacı vardır.</w:t>
      </w:r>
    </w:p>
    <w:p w:rsidR="00932740" w:rsidRPr="00932740" w:rsidRDefault="00932740" w:rsidP="00932740">
      <w:pPr>
        <w:spacing w:before="100" w:beforeAutospacing="1" w:after="100" w:afterAutospacing="1" w:line="240" w:lineRule="auto"/>
        <w:outlineLvl w:val="3"/>
        <w:rPr>
          <w:rFonts w:ascii="Segoe UI" w:eastAsia="Times New Roman" w:hAnsi="Segoe UI" w:cs="Segoe UI"/>
          <w:b/>
          <w:bCs/>
          <w:lang w:eastAsia="tr-TR"/>
        </w:rPr>
      </w:pPr>
      <w:r w:rsidRPr="00932740">
        <w:rPr>
          <w:rFonts w:ascii="Segoe UI" w:eastAsia="Times New Roman" w:hAnsi="Segoe UI" w:cs="Segoe UI"/>
          <w:b/>
          <w:bCs/>
          <w:lang w:eastAsia="tr-TR"/>
        </w:rPr>
        <w:t>Uygulama Önerileri:</w:t>
      </w:r>
    </w:p>
    <w:p w:rsidR="00932740" w:rsidRPr="00932740" w:rsidRDefault="00932740" w:rsidP="0093274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tr-TR"/>
        </w:rPr>
      </w:pPr>
      <w:r w:rsidRPr="00932740">
        <w:rPr>
          <w:rFonts w:ascii="Segoe UI" w:eastAsia="Times New Roman" w:hAnsi="Segoe UI" w:cs="Segoe UI"/>
          <w:lang w:eastAsia="tr-TR"/>
        </w:rPr>
        <w:t>Sessiz okuma ve yazma köşesi</w:t>
      </w:r>
    </w:p>
    <w:p w:rsidR="00932740" w:rsidRPr="00932740" w:rsidRDefault="00932740" w:rsidP="0093274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tr-TR"/>
        </w:rPr>
      </w:pPr>
      <w:r w:rsidRPr="00932740">
        <w:rPr>
          <w:rFonts w:ascii="Segoe UI" w:eastAsia="Times New Roman" w:hAnsi="Segoe UI" w:cs="Segoe UI"/>
          <w:lang w:eastAsia="tr-TR"/>
        </w:rPr>
        <w:t>Gürültüye duyarlı öğrenciler için kulaklık veya ayraçlı masa kullanımı</w:t>
      </w:r>
    </w:p>
    <w:p w:rsidR="00932740" w:rsidRPr="00932740" w:rsidRDefault="00932740" w:rsidP="0093274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tr-TR"/>
        </w:rPr>
      </w:pPr>
      <w:r w:rsidRPr="00932740">
        <w:rPr>
          <w:rFonts w:ascii="Segoe UI" w:eastAsia="Times New Roman" w:hAnsi="Segoe UI" w:cs="Segoe UI"/>
          <w:lang w:eastAsia="tr-TR"/>
        </w:rPr>
        <w:t>Renkleri ve ışığı yumuşatılmış köşeler (dikkat dağıtmayı önler)</w:t>
      </w:r>
    </w:p>
    <w:p w:rsidR="00932740" w:rsidRPr="00932740" w:rsidRDefault="00932740" w:rsidP="00932740">
      <w:pPr>
        <w:shd w:val="clear" w:color="auto" w:fill="F2F2F2" w:themeFill="background1" w:themeFillShade="F2"/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lang w:eastAsia="tr-TR"/>
        </w:rPr>
      </w:pPr>
      <w:r w:rsidRPr="00932740">
        <w:rPr>
          <w:rFonts w:ascii="Segoe UI" w:eastAsia="Times New Roman" w:hAnsi="Segoe UI" w:cs="Segoe UI"/>
          <w:b/>
          <w:bCs/>
          <w:lang w:eastAsia="tr-TR"/>
        </w:rPr>
        <w:t xml:space="preserve">6. Psikolojik Güven Ortamı ve </w:t>
      </w:r>
      <w:proofErr w:type="gramStart"/>
      <w:r w:rsidRPr="00932740">
        <w:rPr>
          <w:rFonts w:ascii="Segoe UI" w:eastAsia="Times New Roman" w:hAnsi="Segoe UI" w:cs="Segoe UI"/>
          <w:b/>
          <w:bCs/>
          <w:lang w:eastAsia="tr-TR"/>
        </w:rPr>
        <w:t>Dahil</w:t>
      </w:r>
      <w:proofErr w:type="gramEnd"/>
      <w:r w:rsidRPr="00932740">
        <w:rPr>
          <w:rFonts w:ascii="Segoe UI" w:eastAsia="Times New Roman" w:hAnsi="Segoe UI" w:cs="Segoe UI"/>
          <w:b/>
          <w:bCs/>
          <w:lang w:eastAsia="tr-TR"/>
        </w:rPr>
        <w:t xml:space="preserve"> Edicilik</w:t>
      </w:r>
    </w:p>
    <w:p w:rsidR="00932740" w:rsidRPr="00932740" w:rsidRDefault="00932740" w:rsidP="00932740">
      <w:pPr>
        <w:spacing w:before="100" w:beforeAutospacing="1" w:after="100" w:afterAutospacing="1" w:line="240" w:lineRule="auto"/>
        <w:outlineLvl w:val="3"/>
        <w:rPr>
          <w:rFonts w:ascii="Segoe UI" w:eastAsia="Times New Roman" w:hAnsi="Segoe UI" w:cs="Segoe UI"/>
          <w:b/>
          <w:bCs/>
          <w:lang w:eastAsia="tr-TR"/>
        </w:rPr>
      </w:pPr>
      <w:r w:rsidRPr="00932740">
        <w:rPr>
          <w:rFonts w:ascii="Segoe UI" w:eastAsia="Times New Roman" w:hAnsi="Segoe UI" w:cs="Segoe UI"/>
          <w:b/>
          <w:bCs/>
          <w:lang w:eastAsia="tr-TR"/>
        </w:rPr>
        <w:t>Açıklama:</w:t>
      </w:r>
    </w:p>
    <w:p w:rsidR="00932740" w:rsidRPr="00932740" w:rsidRDefault="00932740" w:rsidP="00932740">
      <w:p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tr-TR"/>
        </w:rPr>
      </w:pPr>
      <w:r w:rsidRPr="00932740">
        <w:rPr>
          <w:rFonts w:ascii="Segoe UI" w:eastAsia="Times New Roman" w:hAnsi="Segoe UI" w:cs="Segoe UI"/>
          <w:lang w:eastAsia="tr-TR"/>
        </w:rPr>
        <w:t>Tüm öğrencilerin kendini değerli ve güvenli hissettiği bir ortam, farklılaştırılmış öğretimin başarısını doğrudan etkiler.</w:t>
      </w:r>
    </w:p>
    <w:p w:rsidR="00932740" w:rsidRPr="00932740" w:rsidRDefault="00932740" w:rsidP="00932740">
      <w:pPr>
        <w:spacing w:before="100" w:beforeAutospacing="1" w:after="100" w:afterAutospacing="1" w:line="240" w:lineRule="auto"/>
        <w:outlineLvl w:val="3"/>
        <w:rPr>
          <w:rFonts w:ascii="Segoe UI" w:eastAsia="Times New Roman" w:hAnsi="Segoe UI" w:cs="Segoe UI"/>
          <w:b/>
          <w:bCs/>
          <w:lang w:eastAsia="tr-TR"/>
        </w:rPr>
      </w:pPr>
      <w:r w:rsidRPr="00932740">
        <w:rPr>
          <w:rFonts w:ascii="Segoe UI" w:eastAsia="Times New Roman" w:hAnsi="Segoe UI" w:cs="Segoe UI"/>
          <w:b/>
          <w:bCs/>
          <w:lang w:eastAsia="tr-TR"/>
        </w:rPr>
        <w:t>Uygulama Önerileri:</w:t>
      </w:r>
    </w:p>
    <w:p w:rsidR="00932740" w:rsidRPr="00932740" w:rsidRDefault="00932740" w:rsidP="0093274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tr-TR"/>
        </w:rPr>
      </w:pPr>
      <w:r w:rsidRPr="00932740">
        <w:rPr>
          <w:rFonts w:ascii="Segoe UI" w:eastAsia="Times New Roman" w:hAnsi="Segoe UI" w:cs="Segoe UI"/>
          <w:lang w:eastAsia="tr-TR"/>
        </w:rPr>
        <w:t>Hata yapmanın doğal karşılandığı ve desteklendiği sınıf iklimi</w:t>
      </w:r>
    </w:p>
    <w:p w:rsidR="00932740" w:rsidRPr="00932740" w:rsidRDefault="00932740" w:rsidP="0093274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tr-TR"/>
        </w:rPr>
      </w:pPr>
      <w:r w:rsidRPr="00932740">
        <w:rPr>
          <w:rFonts w:ascii="Segoe UI" w:eastAsia="Times New Roman" w:hAnsi="Segoe UI" w:cs="Segoe UI"/>
          <w:lang w:eastAsia="tr-TR"/>
        </w:rPr>
        <w:t>Her öğrencinin çabasının takdir edildiği geri bildirim alanları</w:t>
      </w:r>
    </w:p>
    <w:p w:rsidR="00932740" w:rsidRPr="00932740" w:rsidRDefault="00932740" w:rsidP="0093274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tr-TR"/>
        </w:rPr>
      </w:pPr>
      <w:r w:rsidRPr="00932740">
        <w:rPr>
          <w:rFonts w:ascii="Segoe UI" w:eastAsia="Times New Roman" w:hAnsi="Segoe UI" w:cs="Segoe UI"/>
          <w:lang w:eastAsia="tr-TR"/>
        </w:rPr>
        <w:t>Grup kuralları ve işbirliğini teşvik eden sınıf sözleşmeleri</w:t>
      </w:r>
    </w:p>
    <w:p w:rsidR="00932740" w:rsidRPr="00932740" w:rsidRDefault="00932740" w:rsidP="00932740">
      <w:pPr>
        <w:jc w:val="right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Zeki DOĞAN – </w:t>
      </w:r>
      <w:hyperlink r:id="rId5" w:history="1">
        <w:r w:rsidRPr="00932740">
          <w:rPr>
            <w:rStyle w:val="Kpr"/>
            <w:rFonts w:ascii="Segoe UI" w:hAnsi="Segoe UI" w:cs="Segoe UI"/>
          </w:rPr>
          <w:t>www.sosyalciniz.net</w:t>
        </w:r>
      </w:hyperlink>
    </w:p>
    <w:sectPr w:rsidR="00932740" w:rsidRPr="00932740" w:rsidSect="001D7C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415A0"/>
    <w:multiLevelType w:val="multilevel"/>
    <w:tmpl w:val="C6064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5439ED"/>
    <w:multiLevelType w:val="multilevel"/>
    <w:tmpl w:val="E9006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8F1C88"/>
    <w:multiLevelType w:val="multilevel"/>
    <w:tmpl w:val="84508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141158"/>
    <w:multiLevelType w:val="multilevel"/>
    <w:tmpl w:val="FA809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5D44218"/>
    <w:multiLevelType w:val="multilevel"/>
    <w:tmpl w:val="8FF65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819450C"/>
    <w:multiLevelType w:val="multilevel"/>
    <w:tmpl w:val="30AED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932740"/>
    <w:rsid w:val="000772F4"/>
    <w:rsid w:val="000F6B92"/>
    <w:rsid w:val="001D1B77"/>
    <w:rsid w:val="001D7CAC"/>
    <w:rsid w:val="002450A1"/>
    <w:rsid w:val="00263503"/>
    <w:rsid w:val="002D26EF"/>
    <w:rsid w:val="00440CB5"/>
    <w:rsid w:val="004B5C41"/>
    <w:rsid w:val="00915C24"/>
    <w:rsid w:val="00932740"/>
    <w:rsid w:val="00951B6E"/>
    <w:rsid w:val="00974BB7"/>
    <w:rsid w:val="00A8511E"/>
    <w:rsid w:val="00E32C98"/>
    <w:rsid w:val="00EC4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AC"/>
  </w:style>
  <w:style w:type="paragraph" w:styleId="Balk2">
    <w:name w:val="heading 2"/>
    <w:basedOn w:val="Normal"/>
    <w:link w:val="Balk2Char"/>
    <w:uiPriority w:val="9"/>
    <w:qFormat/>
    <w:rsid w:val="0093274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93274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Balk4">
    <w:name w:val="heading 4"/>
    <w:basedOn w:val="Normal"/>
    <w:link w:val="Balk4Char"/>
    <w:uiPriority w:val="9"/>
    <w:qFormat/>
    <w:rsid w:val="0093274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932740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932740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rsid w:val="00932740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93274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327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93274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207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www.sosyalciniz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486</Words>
  <Characters>2774</Characters>
  <Application>Microsoft Office Word</Application>
  <DocSecurity>0</DocSecurity>
  <Lines>23</Lines>
  <Paragraphs>6</Paragraphs>
  <ScaleCrop>false</ScaleCrop>
  <Company>By NeC ® 2010 | Katilimsiz.Com</Company>
  <LinksUpToDate>false</LinksUpToDate>
  <CharactersWithSpaces>3254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1</cp:revision>
  <dcterms:created xsi:type="dcterms:W3CDTF">2025-06-21T13:06:00Z</dcterms:created>
  <dcterms:modified xsi:type="dcterms:W3CDTF">2025-06-21T13:10:00Z</dcterms:modified>
</cp:coreProperties>
</file>