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EC6595" w:rsidRDefault="0074411E" w:rsidP="00CC2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595">
        <w:rPr>
          <w:rFonts w:ascii="Times New Roman" w:hAnsi="Times New Roman" w:cs="Times New Roman"/>
          <w:b/>
          <w:sz w:val="24"/>
          <w:szCs w:val="24"/>
        </w:rPr>
        <w:t>OKUL TEMELLİ PLANLAMA ETKİNLİK PLANI</w:t>
      </w:r>
    </w:p>
    <w:tbl>
      <w:tblPr>
        <w:tblStyle w:val="TabloKlavuzu"/>
        <w:tblW w:w="0" w:type="auto"/>
        <w:jc w:val="center"/>
        <w:tblInd w:w="-861" w:type="dxa"/>
        <w:tblLook w:val="04A0"/>
      </w:tblPr>
      <w:tblGrid>
        <w:gridCol w:w="3044"/>
        <w:gridCol w:w="7555"/>
      </w:tblGrid>
      <w:tr w:rsidR="00CC2BDD" w:rsidRPr="00496E99" w:rsidTr="00EC6595">
        <w:trPr>
          <w:jc w:val="center"/>
        </w:trPr>
        <w:tc>
          <w:tcPr>
            <w:tcW w:w="10599" w:type="dxa"/>
            <w:gridSpan w:val="2"/>
            <w:shd w:val="clear" w:color="auto" w:fill="FDE9D9" w:themeFill="accent6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CC2BDD" w:rsidRPr="00496E99" w:rsidRDefault="001C5A2B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5253DE" w:rsidRPr="00496E99" w:rsidTr="00B876B1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555" w:type="dxa"/>
            <w:shd w:val="clear" w:color="auto" w:fill="auto"/>
          </w:tcPr>
          <w:p w:rsidR="005253DE" w:rsidRPr="005253DE" w:rsidRDefault="0075317D" w:rsidP="00161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611B0">
              <w:rPr>
                <w:rFonts w:ascii="Times New Roman" w:hAnsi="Times New Roman" w:cs="Times New Roman"/>
              </w:rPr>
              <w:t>BÜTÇE YAPIYORUM</w:t>
            </w:r>
          </w:p>
        </w:tc>
      </w:tr>
      <w:tr w:rsidR="005253DE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YAPILACAK ETKİNLİK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5253DE" w:rsidRPr="00496E99" w:rsidRDefault="001611B0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BÜTÇE YAPALIM VE HARCAYALIM</w:t>
            </w:r>
          </w:p>
        </w:tc>
      </w:tr>
      <w:tr w:rsidR="005253DE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  <w:r>
              <w:rPr>
                <w:rFonts w:ascii="Times New Roman" w:hAnsi="Times New Roman" w:cs="Times New Roman"/>
                <w:b/>
              </w:rPr>
              <w:t>- SAAT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5253DE" w:rsidRPr="00496E99" w:rsidRDefault="001611B0" w:rsidP="0075317D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Mayıs</w:t>
            </w:r>
            <w:r w:rsidR="001C5A2B">
              <w:rPr>
                <w:rFonts w:ascii="Times New Roman" w:hAnsi="Times New Roman" w:cs="Times New Roman"/>
              </w:rPr>
              <w:t xml:space="preserve"> </w:t>
            </w:r>
            <w:r w:rsidR="0075317D">
              <w:rPr>
                <w:rFonts w:ascii="Times New Roman" w:hAnsi="Times New Roman" w:cs="Times New Roman"/>
              </w:rPr>
              <w:t>2025</w:t>
            </w:r>
            <w:r w:rsidR="005253D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08</w:t>
            </w:r>
            <w:r w:rsidR="001C5A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253DE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5253DE" w:rsidRPr="00496E99" w:rsidRDefault="005253DE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496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E99">
              <w:rPr>
                <w:rFonts w:ascii="Times New Roman" w:hAnsi="Times New Roman" w:cs="Times New Roman"/>
              </w:rPr>
              <w:t>dk</w:t>
            </w:r>
            <w:proofErr w:type="spellEnd"/>
            <w:r w:rsidRPr="00496E9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253DE" w:rsidRPr="00496E99" w:rsidTr="00863D64">
        <w:trPr>
          <w:trHeight w:val="1043"/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1611B0" w:rsidRPr="001611B0" w:rsidRDefault="001611B0" w:rsidP="001611B0">
            <w:pPr>
              <w:rPr>
                <w:i/>
                <w:sz w:val="20"/>
                <w:szCs w:val="20"/>
              </w:rPr>
            </w:pPr>
            <w:r w:rsidRPr="001611B0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SB.5.5.2. İhtiyaç ve isteklerini karşılamak için gerekli bütçeyi planlayabilme </w:t>
            </w:r>
            <w:r w:rsidRPr="001611B0">
              <w:rPr>
                <w:i/>
                <w:sz w:val="20"/>
                <w:szCs w:val="20"/>
              </w:rPr>
              <w:t>a</w:t>
            </w:r>
            <w:proofErr w:type="gramStart"/>
            <w:r w:rsidRPr="001611B0">
              <w:rPr>
                <w:i/>
                <w:sz w:val="20"/>
                <w:szCs w:val="20"/>
              </w:rPr>
              <w:t>)</w:t>
            </w:r>
            <w:proofErr w:type="gramEnd"/>
            <w:r w:rsidRPr="001611B0">
              <w:rPr>
                <w:i/>
                <w:sz w:val="20"/>
                <w:szCs w:val="20"/>
              </w:rPr>
              <w:t xml:space="preserve"> İhtiyaç ve isteklerini karşılamaya yönelik bütçe için gerekli olan kaynakları belirler.</w:t>
            </w:r>
          </w:p>
          <w:p w:rsidR="005253DE" w:rsidRPr="00B27A61" w:rsidRDefault="001611B0" w:rsidP="001611B0">
            <w:r w:rsidRPr="001611B0">
              <w:rPr>
                <w:i/>
                <w:sz w:val="20"/>
                <w:szCs w:val="20"/>
              </w:rPr>
              <w:t>b) İhtiyaç ve isteklerini karşılamaya yönelik bütçe için gerekli olan kaynakları temin etme ve etkin kullanmaya ilişkin bir taslak oluşturur.</w:t>
            </w:r>
          </w:p>
        </w:tc>
      </w:tr>
    </w:tbl>
    <w:p w:rsidR="001D7CAC" w:rsidRDefault="001D7CAC" w:rsidP="00B27A61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047"/>
        <w:gridCol w:w="7513"/>
      </w:tblGrid>
      <w:tr w:rsidR="00CC2BDD" w:rsidRPr="00496E99" w:rsidTr="00EC6595">
        <w:trPr>
          <w:trHeight w:val="110"/>
        </w:trPr>
        <w:tc>
          <w:tcPr>
            <w:tcW w:w="10560" w:type="dxa"/>
            <w:gridSpan w:val="2"/>
            <w:shd w:val="clear" w:color="auto" w:fill="FDE9D9" w:themeFill="accent6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863D64">
        <w:tblPrEx>
          <w:tblLook w:val="04A0"/>
        </w:tblPrEx>
        <w:trPr>
          <w:trHeight w:val="293"/>
        </w:trPr>
        <w:tc>
          <w:tcPr>
            <w:tcW w:w="3047" w:type="dxa"/>
            <w:shd w:val="clear" w:color="auto" w:fill="FFFFFF" w:themeFill="background1"/>
            <w:vAlign w:val="center"/>
            <w:hideMark/>
          </w:tcPr>
          <w:p w:rsidR="00CC2BDD" w:rsidRPr="00496E99" w:rsidRDefault="0074411E" w:rsidP="0074411E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Etkinliğin Planlanması ve Duyurulması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  <w:hideMark/>
          </w:tcPr>
          <w:p w:rsidR="0074411E" w:rsidRPr="0074411E" w:rsidRDefault="0074411E" w:rsidP="00C54E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1E">
              <w:rPr>
                <w:rFonts w:ascii="Times New Roman" w:hAnsi="Times New Roman" w:cs="Times New Roman"/>
                <w:sz w:val="24"/>
                <w:szCs w:val="24"/>
              </w:rPr>
              <w:t>Etkinliğin yeri ve zamanı planlanarak,</w:t>
            </w:r>
            <w:r w:rsidRPr="00744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yapılacak etkinlik birkaç gün önceden öğrencilere duyurulacak</w:t>
            </w:r>
          </w:p>
        </w:tc>
      </w:tr>
      <w:tr w:rsidR="00496E99" w:rsidRPr="00496E99" w:rsidTr="001C5A2B">
        <w:tblPrEx>
          <w:tblLook w:val="04A0"/>
        </w:tblPrEx>
        <w:trPr>
          <w:trHeight w:val="1101"/>
        </w:trPr>
        <w:tc>
          <w:tcPr>
            <w:tcW w:w="3047" w:type="dxa"/>
            <w:shd w:val="clear" w:color="auto" w:fill="FFFFFF" w:themeFill="background1"/>
            <w:vAlign w:val="center"/>
            <w:hideMark/>
          </w:tcPr>
          <w:p w:rsidR="00496E99" w:rsidRPr="00496E99" w:rsidRDefault="00BB2D38" w:rsidP="0074411E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Yapılacak Hazırlıklar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  <w:hideMark/>
          </w:tcPr>
          <w:p w:rsidR="001611B0" w:rsidRPr="001611B0" w:rsidRDefault="001611B0" w:rsidP="0075317D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611B0">
              <w:rPr>
                <w:rFonts w:ascii="Times New Roman" w:hAnsi="Times New Roman" w:cs="Times New Roman"/>
              </w:rPr>
              <w:t>İhtiyaç ve istek ayrımı hatırlatılacak</w:t>
            </w:r>
          </w:p>
          <w:p w:rsidR="001C5A2B" w:rsidRPr="001611B0" w:rsidRDefault="001611B0" w:rsidP="0075317D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611B0">
              <w:rPr>
                <w:rFonts w:ascii="Times New Roman" w:hAnsi="Times New Roman" w:cs="Times New Roman"/>
              </w:rPr>
              <w:t>Bütçe yapmanın</w:t>
            </w:r>
            <w:r w:rsidR="001C5A2B" w:rsidRPr="001611B0">
              <w:rPr>
                <w:rFonts w:ascii="Times New Roman" w:hAnsi="Times New Roman" w:cs="Times New Roman"/>
              </w:rPr>
              <w:t xml:space="preserve"> önemi anlatılacak</w:t>
            </w:r>
          </w:p>
          <w:p w:rsidR="0075317D" w:rsidRPr="001C5A2B" w:rsidRDefault="001611B0" w:rsidP="001C5A2B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Bilinçli tüketici ve tutumlu olmanın</w:t>
            </w:r>
            <w:r w:rsidR="001C5A2B">
              <w:rPr>
                <w:rFonts w:ascii="Times New Roman" w:hAnsi="Times New Roman" w:cs="Times New Roman"/>
                <w:sz w:val="24"/>
                <w:szCs w:val="24"/>
              </w:rPr>
              <w:t xml:space="preserve"> önemi ve gerekliliğine değinilecek </w:t>
            </w:r>
          </w:p>
        </w:tc>
      </w:tr>
    </w:tbl>
    <w:p w:rsidR="00CC2BDD" w:rsidRDefault="00CC2BDD" w:rsidP="00B27A61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EC6595">
        <w:trPr>
          <w:trHeight w:val="112"/>
        </w:trPr>
        <w:tc>
          <w:tcPr>
            <w:tcW w:w="3047" w:type="dxa"/>
            <w:shd w:val="clear" w:color="auto" w:fill="FDE9D9" w:themeFill="accent6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:rsidR="00496E99" w:rsidRDefault="00496E99" w:rsidP="00BB2D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B2D38" w:rsidRPr="00754EAE" w:rsidRDefault="00BB2D38" w:rsidP="00BB2D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2D38" w:rsidRPr="00096853" w:rsidTr="00B80724">
        <w:trPr>
          <w:trHeight w:val="2728"/>
        </w:trPr>
        <w:tc>
          <w:tcPr>
            <w:tcW w:w="3047" w:type="dxa"/>
            <w:shd w:val="clear" w:color="auto" w:fill="FFFFFF" w:themeFill="background1"/>
            <w:vAlign w:val="center"/>
          </w:tcPr>
          <w:p w:rsidR="00BB2D38" w:rsidRPr="00CC2BDD" w:rsidRDefault="00BB2D3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Etkinliğin Yapılması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C5A2B" w:rsidRDefault="001C5A2B" w:rsidP="001C5A2B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A2B" w:rsidRDefault="001611B0" w:rsidP="00863D64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 2</w:t>
            </w:r>
            <w:r w:rsidR="001C5A2B">
              <w:rPr>
                <w:rFonts w:ascii="Times New Roman" w:hAnsi="Times New Roman" w:cs="Times New Roman"/>
                <w:sz w:val="24"/>
                <w:szCs w:val="24"/>
              </w:rPr>
              <w:t xml:space="preserve"> gruba ayrılacak</w:t>
            </w:r>
          </w:p>
          <w:p w:rsidR="001C5A2B" w:rsidRDefault="001611B0" w:rsidP="001611B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grup bilinçli ve tutumlu aileyi, diğer grup bilinçsiz ve savurgan aileyi canlandıracak</w:t>
            </w:r>
          </w:p>
          <w:p w:rsidR="001611B0" w:rsidRDefault="001611B0" w:rsidP="001611B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olarak savurgan aile bütçesini tanıtacak ve alışverişlerini isteklerine göre yaptığından bahsedecek ve canlandırma yapacak</w:t>
            </w:r>
          </w:p>
          <w:p w:rsidR="001611B0" w:rsidRDefault="001611B0" w:rsidP="001611B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İkinci olarak bilinçli ve </w:t>
            </w:r>
            <w:r w:rsidR="00020F26">
              <w:rPr>
                <w:rFonts w:ascii="Times New Roman" w:hAnsi="Times New Roman" w:cs="Times New Roman"/>
                <w:sz w:val="24"/>
                <w:szCs w:val="24"/>
              </w:rPr>
              <w:t xml:space="preserve">tutumlu </w:t>
            </w:r>
            <w:r w:rsidR="00C1736D">
              <w:rPr>
                <w:rFonts w:ascii="Times New Roman" w:hAnsi="Times New Roman" w:cs="Times New Roman"/>
                <w:sz w:val="24"/>
                <w:szCs w:val="24"/>
              </w:rPr>
              <w:t>aile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alışverişlerini ihtiyaçlarına göre yaptığından bahsedecek ve canlandırma yapacak</w:t>
            </w:r>
          </w:p>
          <w:p w:rsidR="001611B0" w:rsidRDefault="001611B0" w:rsidP="001611B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Daha sonra öğrencilere hangi ailenin yaptığının doğru olduğu sorulacak</w:t>
            </w:r>
          </w:p>
          <w:p w:rsidR="001611B0" w:rsidRDefault="001611B0" w:rsidP="001611B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 olarak harcamalarımızda bütçemize uygun hareket etmenin ve tutumlu davranmanın önemi vurgulanacak.</w:t>
            </w:r>
          </w:p>
          <w:p w:rsidR="001611B0" w:rsidRPr="00B27A61" w:rsidRDefault="001611B0" w:rsidP="001611B0">
            <w:pPr>
              <w:pStyle w:val="AralkYok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BDD" w:rsidRDefault="00CC2BDD" w:rsidP="00B27A61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EC6595">
        <w:trPr>
          <w:trHeight w:val="112"/>
        </w:trPr>
        <w:tc>
          <w:tcPr>
            <w:tcW w:w="10631" w:type="dxa"/>
            <w:gridSpan w:val="2"/>
            <w:shd w:val="clear" w:color="auto" w:fill="FDE9D9" w:themeFill="accent6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B27A61">
        <w:trPr>
          <w:trHeight w:val="90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C121B0" w:rsidRDefault="00C121B0" w:rsidP="003D74ED">
            <w:pPr>
              <w:pStyle w:val="AralkYok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1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Etkinlik, belirlendiği gün ve saatte amacına uygun ve sorunsuz olarak gerçekleştirilmiştir.</w:t>
            </w:r>
          </w:p>
        </w:tc>
      </w:tr>
    </w:tbl>
    <w:p w:rsidR="00074D91" w:rsidRPr="00B27A61" w:rsidRDefault="00666CCA" w:rsidP="00666CCA">
      <w:pPr>
        <w:pStyle w:val="AralkYok"/>
        <w:ind w:left="6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        </w:t>
      </w:r>
      <w:proofErr w:type="gramStart"/>
      <w:r w:rsidR="001611B0">
        <w:rPr>
          <w:rFonts w:ascii="Times New Roman" w:hAnsi="Times New Roman" w:cs="Times New Roman"/>
        </w:rPr>
        <w:t>08/05</w:t>
      </w:r>
      <w:r>
        <w:rPr>
          <w:rFonts w:ascii="Times New Roman" w:hAnsi="Times New Roman" w:cs="Times New Roman"/>
        </w:rPr>
        <w:t>/</w:t>
      </w:r>
      <w:r w:rsidR="003266B1">
        <w:rPr>
          <w:rFonts w:ascii="Times New Roman" w:hAnsi="Times New Roman" w:cs="Times New Roman"/>
        </w:rPr>
        <w:t>2025</w:t>
      </w:r>
      <w:proofErr w:type="gramEnd"/>
    </w:p>
    <w:p w:rsidR="00074D91" w:rsidRPr="003A106D" w:rsidRDefault="00074D91" w:rsidP="003A106D">
      <w:pPr>
        <w:pStyle w:val="AralkYok"/>
        <w:rPr>
          <w:rFonts w:ascii="Times New Roman" w:hAnsi="Times New Roman" w:cs="Times New Roman"/>
        </w:rPr>
      </w:pPr>
      <w:r w:rsidRPr="00B27A61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B27A61">
        <w:rPr>
          <w:rFonts w:ascii="Times New Roman" w:hAnsi="Times New Roman" w:cs="Times New Roman"/>
        </w:rPr>
        <w:tab/>
        <w:t xml:space="preserve">     </w:t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  <w:t>Uygundur</w:t>
      </w:r>
      <w:r w:rsidRPr="00B27A61">
        <w:rPr>
          <w:rFonts w:ascii="Times New Roman" w:hAnsi="Times New Roman" w:cs="Times New Roman"/>
        </w:rPr>
        <w:br/>
        <w:t xml:space="preserve">  Sosyal Bilgiler Öğretmeni                   </w:t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  <w:t xml:space="preserve">                   Gürsel AKPOLAT       </w:t>
      </w:r>
      <w:r w:rsidRPr="00B27A61">
        <w:rPr>
          <w:rFonts w:ascii="Times New Roman" w:hAnsi="Times New Roman" w:cs="Times New Roman"/>
        </w:rPr>
        <w:br/>
        <w:t xml:space="preserve"> </w:t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  <w:t xml:space="preserve">            Okul Müdürü</w:t>
      </w:r>
    </w:p>
    <w:sectPr w:rsidR="00074D91" w:rsidRPr="003A106D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056C"/>
    <w:multiLevelType w:val="hybridMultilevel"/>
    <w:tmpl w:val="44362A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096AF5"/>
    <w:multiLevelType w:val="hybridMultilevel"/>
    <w:tmpl w:val="ECA6464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0F26"/>
    <w:rsid w:val="00074D91"/>
    <w:rsid w:val="000E11C0"/>
    <w:rsid w:val="000E63AE"/>
    <w:rsid w:val="00137FA6"/>
    <w:rsid w:val="001611B0"/>
    <w:rsid w:val="00164AB3"/>
    <w:rsid w:val="001777B8"/>
    <w:rsid w:val="001C5A2B"/>
    <w:rsid w:val="001D1B77"/>
    <w:rsid w:val="001D7CAC"/>
    <w:rsid w:val="001E7F17"/>
    <w:rsid w:val="00254999"/>
    <w:rsid w:val="00255357"/>
    <w:rsid w:val="00282557"/>
    <w:rsid w:val="002D26EF"/>
    <w:rsid w:val="003266B1"/>
    <w:rsid w:val="00354668"/>
    <w:rsid w:val="003A106D"/>
    <w:rsid w:val="004219CA"/>
    <w:rsid w:val="00496E99"/>
    <w:rsid w:val="004B3ABC"/>
    <w:rsid w:val="005253DE"/>
    <w:rsid w:val="005542C2"/>
    <w:rsid w:val="005C2E7A"/>
    <w:rsid w:val="006146E1"/>
    <w:rsid w:val="00666CCA"/>
    <w:rsid w:val="0074411E"/>
    <w:rsid w:val="0075317D"/>
    <w:rsid w:val="008011A7"/>
    <w:rsid w:val="00863D64"/>
    <w:rsid w:val="00951B6E"/>
    <w:rsid w:val="009612B8"/>
    <w:rsid w:val="00974A2F"/>
    <w:rsid w:val="009A2900"/>
    <w:rsid w:val="009D690A"/>
    <w:rsid w:val="00B060AF"/>
    <w:rsid w:val="00B27A61"/>
    <w:rsid w:val="00B60179"/>
    <w:rsid w:val="00BB2D38"/>
    <w:rsid w:val="00C121B0"/>
    <w:rsid w:val="00C1736D"/>
    <w:rsid w:val="00C54E00"/>
    <w:rsid w:val="00CC2BDD"/>
    <w:rsid w:val="00D27FE3"/>
    <w:rsid w:val="00DC44A9"/>
    <w:rsid w:val="00E32C98"/>
    <w:rsid w:val="00E76BF0"/>
    <w:rsid w:val="00EC6595"/>
    <w:rsid w:val="00ED121B"/>
    <w:rsid w:val="00F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2025-05-02T18:28:00Z</dcterms:created>
  <dcterms:modified xsi:type="dcterms:W3CDTF">2025-05-02T18:41:00Z</dcterms:modified>
</cp:coreProperties>
</file>