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D2C9D" w:rsidP="003D2C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D2C9D">
              <w:rPr>
                <w:rFonts w:ascii="Times New Roman" w:hAnsi="Times New Roman" w:cs="Times New Roman"/>
              </w:rPr>
              <w:t>ÇEŞİTLİ ÜLKELERDEKİ GÖRGÜ KURALLARI VE NEZAKET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C9D">
              <w:rPr>
                <w:rFonts w:ascii="Times New Roman" w:hAnsi="Times New Roman" w:cs="Times New Roman"/>
              </w:rPr>
              <w:t>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D2C9D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  <w:r w:rsidR="00E3281E">
              <w:rPr>
                <w:rFonts w:ascii="Times New Roman" w:hAnsi="Times New Roman" w:cs="Times New Roman"/>
              </w:rPr>
              <w:t xml:space="preserve"> Mayıs </w:t>
            </w:r>
            <w:r w:rsidR="0054305D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3D2C9D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D2C9D">
              <w:rPr>
                <w:rFonts w:ascii="Times New Roman" w:hAnsi="Times New Roman" w:cs="Times New Roman"/>
                <w:b/>
              </w:rPr>
              <w:t>GKN.2.5.2. Çeşitli ülkelerdeki görgü kuralları ve nezaket ifadelerine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80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Görgü kuralları ve nezaket ifadeleri kültürden kültüre benzerlik ve farklılık gösterebilir. Görgü kuralları ve nezaket ifadelerindeki benzerlikler; selamlaşma, vedalaşma, teşekkür etme, karşılaşmalarda nazik olma gibi nezaket içeren davranış-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proofErr w:type="spellStart"/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lar</w:t>
            </w:r>
            <w:proofErr w:type="spellEnd"/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dünyanın büyük bir çoğunluğunda da benzer şekillerde uygulanır. “Merhaba”,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“Selam”, “Nasılsınız?”, “Tanıştığıma memnun oldum.”, “Günaydın.”, “Görüşürüz.” vb.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birçok nezaket ifadesi içeren cümle her kültürde kendi dilinde söylenir. Dünyanın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ortak değer olarak benimsediği bir diğer görgü kuralı da dinî törenlere saygıdır. İbadet yerlerine girildiğinde sessiz olmak, uygun kıyafetler giymek ve herkese saygılı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olmak insanlardan beklenen görgü kurallarından bazılarıdır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.</w:t>
            </w:r>
          </w:p>
          <w:p w:rsidR="003D2C9D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3D2C9D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Birbirine yakın olan coğrafyalarda iletişim daha yoğun olduğu için etkileşim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daha fazla olmaktadır. Bu da birbirine yakın toplumlarda görgü kuralları ve nezaket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ifadelerinin birbirine benzemesine neden olmuştur. Tüm toplumlarda misafire çok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önem verilir ancak Orta Doğu ülkelerinin büyük bir çoğunluğunda misafir ağırlamak daha özel bir durumdur. Konukları memnun etmek için büyük hazırlıklar yapı-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proofErr w:type="spellStart"/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lır</w:t>
            </w:r>
            <w:proofErr w:type="spellEnd"/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. Konuklar, ev halkının çoğunluğu tarafından kapıda büyük bir içtenlikle karşılanır.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Ayrıca gelen misafirler yaşça büyük ise saygı daha faklı şekillerde gösterilir. Sofraya büyüklerin ilk önce oturması ve ilk onların yemeğe başlaması beklenir. Benzer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uygulama Türk Cumhuriyetlerinde ve Anadolu coğrafyasında da görülür</w:t>
            </w:r>
          </w:p>
          <w:p w:rsidR="003D2C9D" w:rsidRPr="00066A80" w:rsidRDefault="003D2C9D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Görgü kuralları ve nezaket ifadelerini doğru ve yerinde kullanmak toplumsal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yaşamda düzen ve huzurun devamlılığı için son derece önemlidir. Bazı kültürlerde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olumlu karşılanan bir görgü kuralı başka bir kültürde olumsuz karşılanabilir. Avrupa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kültürüne göre “gülme” ifadesi içtenlikle “kabul </w:t>
            </w:r>
            <w:proofErr w:type="gramStart"/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etme,onaylama</w:t>
            </w:r>
            <w:proofErr w:type="gramEnd"/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” anlamındadır.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Asya’da ise “memnun olmama” anlamına karşılık gelmektedir. Orta Doğu ülkeleri,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Türkiye, Türk Cumhuriyetleri, Arabistan, Japonya vb. ülkelerde tabak ile servis edilen yemeğin tamamen bitirilmesi beklenir. Tabağın tamamen bitirilmesi yapılan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emeğe olan saygıyı gösterir ve olumlu karşılanır. Çin’de ise bazı durumlarda tabakta</w:t>
            </w:r>
            <w:r w:rsidRPr="003D2C9D">
              <w:rPr>
                <w:rFonts w:ascii="BasicSans-Regular" w:hAnsi="BasicSans-Regular"/>
                <w:color w:val="474749"/>
              </w:rPr>
              <w:br/>
            </w:r>
            <w:r w:rsidRPr="003D2C9D">
              <w:rPr>
                <w:rFonts w:ascii="BasicSans-Regular" w:hAnsi="BasicSans-Regular"/>
                <w:color w:val="474749"/>
                <w:sz w:val="24"/>
                <w:szCs w:val="24"/>
              </w:rPr>
              <w:t>bir miktar yemek bırakmak ev sahibinin cömert olduğunun ifadesi olarak anlaşılır.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6A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66A80">
              <w:rPr>
                <w:rFonts w:ascii="Times New Roman" w:hAnsi="Times New Roman" w:cs="Times New Roman"/>
              </w:rPr>
              <w:t>Farklı kültürlerle aynı ortamda bulunurken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lastRenderedPageBreak/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5"/>
  </w:num>
  <w:num w:numId="11">
    <w:abstractNumId w:val="22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D2C9D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C4C9F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13F4C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962C5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2025-05-17T06:25:00Z</dcterms:created>
  <dcterms:modified xsi:type="dcterms:W3CDTF">2025-05-17T06:25:00Z</dcterms:modified>
</cp:coreProperties>
</file>