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2305C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2305C">
              <w:rPr>
                <w:rFonts w:ascii="Times New Roman" w:hAnsi="Times New Roman" w:cs="Times New Roman"/>
              </w:rPr>
              <w:t xml:space="preserve">KÜLTÜREL, </w:t>
            </w:r>
            <w:r w:rsidR="00F91C6A" w:rsidRPr="00F91C6A">
              <w:rPr>
                <w:rFonts w:ascii="Times New Roman" w:hAnsi="Times New Roman" w:cs="Times New Roman"/>
              </w:rPr>
              <w:t>SOSYAL VE SPORTİF ETKİNLİKLERDE</w:t>
            </w:r>
            <w:r w:rsidR="00F91C6A">
              <w:rPr>
                <w:rFonts w:ascii="Times New Roman" w:hAnsi="Times New Roman" w:cs="Times New Roman"/>
              </w:rPr>
              <w:t xml:space="preserve"> </w:t>
            </w:r>
            <w:r w:rsidR="00F91C6A" w:rsidRPr="00F91C6A">
              <w:rPr>
                <w:rFonts w:ascii="Times New Roman" w:hAnsi="Times New Roman" w:cs="Times New Roman"/>
              </w:rPr>
              <w:t>NEZAKET 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224A3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24A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762FB">
              <w:rPr>
                <w:b/>
                <w:sz w:val="20"/>
              </w:rPr>
              <w:t>GKN.1.4.11. Kültürel, sosyal ve sportif etkinliklerde aşırılık içeren davranışları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A3" w:rsidRDefault="00F224A3" w:rsidP="00F224A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F224A3">
              <w:rPr>
                <w:rFonts w:ascii="SofiaPro-Regular" w:hAnsi="SofiaPro-Regular"/>
                <w:color w:val="242021"/>
                <w:sz w:val="24"/>
              </w:rPr>
              <w:t>Kültürel, sosyal ve sportif faaliyetlerde ortaya çıkan kontrolsüz ve etrafa rahatsızlık veren tepkileri “aşırı davranışlar” olarak niteleyebiliriz. Bu davranışlar genellikle gürültü, yüksek sesle tartışma, kahkaha atma ya da telefonla yüksek sesle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konuşmak gibi eylemleri içerir. Müzik dinletilerinde şarkıya ya da müziğe yüksek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 xml:space="preserve">sesle eşlik etmek, tiyatro oyunlarında aşırı kahkaha atmak ya da yüksek sesle </w:t>
            </w:r>
            <w:proofErr w:type="spellStart"/>
            <w:r w:rsidRPr="00F224A3">
              <w:rPr>
                <w:rFonts w:ascii="SofiaPro-Regular" w:hAnsi="SofiaPro-Regular"/>
                <w:color w:val="242021"/>
                <w:sz w:val="24"/>
              </w:rPr>
              <w:t>hıç</w:t>
            </w:r>
            <w:proofErr w:type="spellEnd"/>
            <w:r w:rsidRPr="00F224A3">
              <w:rPr>
                <w:rFonts w:ascii="SofiaPro-Regular" w:hAnsi="SofiaPro-Regular"/>
                <w:color w:val="242021"/>
                <w:sz w:val="24"/>
              </w:rPr>
              <w:t>-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kırarak ağlamak gibi davranışlar uygun değildir. Sinema salonlarında yüksek sesle konuşmak, izleyiciyi rahatsız edecek şekilde ayağa kalkıp gezinmek veya bir şey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yiyip içmek de bu davranışlardan bazılarıdır. Bu davranışlar etkinliklerdeki diğer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 xml:space="preserve">insanların </w:t>
            </w:r>
            <w:proofErr w:type="spellStart"/>
            <w:r w:rsidRPr="00F224A3">
              <w:rPr>
                <w:rFonts w:ascii="SofiaPro-Regular" w:hAnsi="SofiaPro-Regular"/>
                <w:color w:val="242021"/>
                <w:sz w:val="24"/>
              </w:rPr>
              <w:t>keyi</w:t>
            </w:r>
            <w:proofErr w:type="spellEnd"/>
            <w:r w:rsidRPr="00F224A3">
              <w:rPr>
                <w:rFonts w:ascii="SofiaPro-Regular" w:hAnsi="SofiaPro-Regular"/>
                <w:color w:val="242021"/>
                <w:sz w:val="24"/>
              </w:rPr>
              <w:t>ﬂi vakit geçirmesini engellediği gibi kişiler arasında huzursuzluk ve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gerginliklere sebep olabilir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F224A3" w:rsidRPr="00DD0D06" w:rsidRDefault="00F224A3" w:rsidP="00F224A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F224A3">
              <w:rPr>
                <w:rFonts w:ascii="SofiaPro-Regular" w:hAnsi="SofiaPro-Regular"/>
                <w:color w:val="242021"/>
                <w:sz w:val="24"/>
              </w:rPr>
              <w:t>Sosyal ve sportif etkinliklerde aşırılık içeren davranışlar sergilemek kişiler arası ilişkilere zarar verebilir. Aşırı davranışlar, diğer insanların benzer davranışlara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yönelmesine neden olabilir. Bu durum toplumsal bir sorun hâline gelebilir. Sosyal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ve sportif etkinliklerde aşırı davranışlar göstermenin zararlarını vurgulayan eğitim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 xml:space="preserve">programları düzenlenmeli ve </w:t>
            </w:r>
            <w:proofErr w:type="spellStart"/>
            <w:r w:rsidRPr="00F224A3">
              <w:rPr>
                <w:rFonts w:ascii="SofiaPro-Regular" w:hAnsi="SofiaPro-Regular"/>
                <w:color w:val="242021"/>
                <w:sz w:val="24"/>
              </w:rPr>
              <w:t>farkındalık</w:t>
            </w:r>
            <w:proofErr w:type="spellEnd"/>
            <w:r w:rsidRPr="00F224A3">
              <w:rPr>
                <w:rFonts w:ascii="SofiaPro-Regular" w:hAnsi="SofiaPro-Regular"/>
                <w:color w:val="242021"/>
                <w:sz w:val="24"/>
              </w:rPr>
              <w:t xml:space="preserve"> artırılmalıdır. Bu etkinlikler için net kurallar belirlenmeli ve kurallara uyulması sağlanmalıdır. Sosyal ve sportif etkinliklerde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liderler ve diğer katılımcılar, olumlu davranışlar için iyi rol modeller olmalıdır. İyi rol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modeller, sağlıklı yaşam tarzlarını teşvik edebilir ve aşırı davranışların yayılmasını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 xml:space="preserve">önleyebilir. Bu önlemler, sosyal ve sportif faaliyetlerin sağlıklı, güvenli ve </w:t>
            </w:r>
            <w:proofErr w:type="spellStart"/>
            <w:r w:rsidRPr="00F224A3">
              <w:rPr>
                <w:rFonts w:ascii="SofiaPro-Regular" w:hAnsi="SofiaPro-Regular"/>
                <w:color w:val="242021"/>
                <w:sz w:val="24"/>
              </w:rPr>
              <w:t>keyi</w:t>
            </w:r>
            <w:proofErr w:type="spellEnd"/>
            <w:r w:rsidRPr="00F224A3">
              <w:rPr>
                <w:rFonts w:ascii="SofiaPro-Regular" w:hAnsi="SofiaPro-Regular"/>
                <w:color w:val="242021"/>
                <w:sz w:val="24"/>
              </w:rPr>
              <w:t>ﬂi bir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şekilde gerçekleşmesine yardımcı olabilir.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Sosyal ve sportif faaliyetlerdeki aşırı davranışların sonuçları çok ciddi boyutlara ulaşabilir. Bu davranışlar, toplumsal düzeni ve uyumu bozabilir. Toplum içinde güvensizlik duygusu yaratabilir ve sosyal ilişkileri olumsuz etkileyebilir. Kişilerin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 xml:space="preserve">eğitim ve iş </w:t>
            </w:r>
            <w:proofErr w:type="spellStart"/>
            <w:r w:rsidRPr="00F224A3">
              <w:rPr>
                <w:rFonts w:ascii="SofiaPro-Regular" w:hAnsi="SofiaPro-Regular"/>
                <w:color w:val="242021"/>
                <w:sz w:val="24"/>
              </w:rPr>
              <w:t>hede</w:t>
            </w:r>
            <w:proofErr w:type="spellEnd"/>
            <w:r w:rsidRPr="00F224A3">
              <w:rPr>
                <w:rFonts w:ascii="SofiaPro-Regular" w:hAnsi="SofiaPro-Regular"/>
                <w:color w:val="242021"/>
                <w:sz w:val="24"/>
              </w:rPr>
              <w:t>ﬂerine zarar verebilir. Bu etkinliklerde sakin kalmak; en önemlisi</w:t>
            </w:r>
            <w:r w:rsidRPr="00F224A3">
              <w:rPr>
                <w:rFonts w:ascii="SofiaPro-Regular" w:hAnsi="SofiaPro-Regular"/>
                <w:color w:val="242021"/>
              </w:rPr>
              <w:br/>
            </w:r>
            <w:r w:rsidRPr="00F224A3">
              <w:rPr>
                <w:rFonts w:ascii="SofiaPro-Regular" w:hAnsi="SofiaPro-Regular"/>
                <w:color w:val="242021"/>
                <w:sz w:val="24"/>
              </w:rPr>
              <w:t>etkinliklerin eğlenmek, öğrenmek, hoş vakit geçirmek amaçlı olduğunu unutmamak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91C6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 xml:space="preserve">Kültürel, sosyal </w:t>
            </w:r>
            <w:r w:rsidR="00F2305C">
              <w:rPr>
                <w:rFonts w:ascii="Times New Roman" w:eastAsia="Arial" w:hAnsi="Times New Roman" w:cs="Times New Roman"/>
              </w:rPr>
              <w:t>ve sportif etkinliklerde</w:t>
            </w:r>
            <w:r w:rsidR="00310C8D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kullanılan 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C3574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24A3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2025-05-17T06:22:00Z</dcterms:created>
  <dcterms:modified xsi:type="dcterms:W3CDTF">2025-05-17T06:22:00Z</dcterms:modified>
</cp:coreProperties>
</file>