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 w:rsidRPr="00031776">
              <w:rPr>
                <w:rFonts w:ascii="Times New Roman" w:hAnsi="Times New Roman" w:cs="Times New Roman"/>
              </w:rPr>
              <w:t>İKLİM DEĞİŞİKLİĞİ VE TÜRKİYE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TÜRKİYE VE İKLİM DEĞİŞİKLİĞİ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50D34" w:rsidP="00B0060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871134">
              <w:rPr>
                <w:rFonts w:ascii="Times New Roman" w:hAnsi="Times New Roman" w:cs="Times New Roman"/>
              </w:rPr>
              <w:t xml:space="preserve"> Mayıs </w:t>
            </w:r>
            <w:r w:rsidR="00AE2D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4692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4692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244692">
              <w:rPr>
                <w:rFonts w:ascii="Times New Roman" w:eastAsia="Arial" w:hAnsi="Times New Roman" w:cs="Times New Roman"/>
                <w:b/>
              </w:rPr>
              <w:t>6.3</w:t>
            </w:r>
            <w:proofErr w:type="gramEnd"/>
            <w:r w:rsidRPr="00244692">
              <w:rPr>
                <w:rFonts w:ascii="Times New Roman" w:eastAsia="Arial" w:hAnsi="Times New Roman" w:cs="Times New Roman"/>
                <w:b/>
              </w:rPr>
              <w:t>. Kaynakların sürdürülebilir kullanımının kalkınmaya etkisini araştırma verilerine dayalı olarak tartışır.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Kaynakların sürdürülebilir kullanımının kalkınmaya çok çeşitli etkileri olabilir: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Ekonomik Büyüme ve İstihdam Olanakları: Sürdürülebilir kaynak kullanımı, yeşil iş alanlarının oluşturulmasına ve yeşil teknolojilerin geliştirilmesine olanak tanır. Bu da yeni iş olanakları yaratır ve ekonomik büyümeyi destekler.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Doğal Kaynakların Verimli Kullanımı: Sürdürülebilir kaynak yönetimi, doğal kaynakların verimli bir şekilde kullanılmasını sağlar. Bu, tarım, orman, su ve enerji gibi kaynakların gelecek nesillere de kullanılabilir olmasını garanti altına alır.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 xml:space="preserve">Çevresel Koruma: Sürdürülebilir kaynak kullanımı, çevrenin korunmasına ve doğal yaşam alanlarının sürdürülebilirliğine yardımcı olur. Bu, </w:t>
            </w:r>
            <w:proofErr w:type="spellStart"/>
            <w:r w:rsidRPr="00244692">
              <w:rPr>
                <w:rFonts w:ascii="Times New Roman" w:eastAsia="Times New Roman" w:hAnsi="Times New Roman" w:cs="Times New Roman"/>
              </w:rPr>
              <w:t>biyoçeşitliliğin</w:t>
            </w:r>
            <w:proofErr w:type="spellEnd"/>
            <w:r w:rsidRPr="00244692">
              <w:rPr>
                <w:rFonts w:ascii="Times New Roman" w:eastAsia="Times New Roman" w:hAnsi="Times New Roman" w:cs="Times New Roman"/>
              </w:rPr>
              <w:t xml:space="preserve"> korunmasını ve ekosistem hizmetlerinin devamını sağlar.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Toplumsal Refahın Artışı: Sürdürülebilir kaynak kullanımı, toplumsal refahı artırabilir. Temiz hava, temiz su ve sağlıklı gıda gibi doğal kaynaklara erişim, insanların sağlık ve yaşam kalitesini artırır.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4692">
              <w:rPr>
                <w:rFonts w:ascii="Times New Roman" w:eastAsia="Times New Roman" w:hAnsi="Times New Roman" w:cs="Times New Roman"/>
              </w:rPr>
              <w:t>İnovasyon</w:t>
            </w:r>
            <w:proofErr w:type="spellEnd"/>
            <w:r w:rsidRPr="00244692">
              <w:rPr>
                <w:rFonts w:ascii="Times New Roman" w:eastAsia="Times New Roman" w:hAnsi="Times New Roman" w:cs="Times New Roman"/>
              </w:rPr>
              <w:t xml:space="preserve"> ve Teknolojik Gelişim: Sürdürülebilirlik, yenilik ve teknolojik gelişimin teşvik edilmesine yol açar. Daha verimli ve çevre dostu teknolojilerin geliştirilmesi, gelecekteki ihtiyaçları karşılamak için daha iyi bir temel oluşturur.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Sosyal Adalet ve Eşitlik: Sürdürülebilir kalkınma, sosyal adalet ve eşitlik ilkeleriyle uyumlu olmalıdır. Kaynakların adil bir şekilde dağıtılması ve herkesin ihtiyaçlarını karşılamak için eşit fırsatlara sahip olması, toplumsal dengeyi sağlar.</w:t>
            </w:r>
          </w:p>
          <w:p w:rsidR="00244692" w:rsidRPr="00244692" w:rsidRDefault="00244692" w:rsidP="00244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 xml:space="preserve">İklim Değişikliğiyle Mücadele: Sürdürülebilir kaynak kullanımı, sera gazı </w:t>
            </w:r>
            <w:proofErr w:type="gramStart"/>
            <w:r w:rsidRPr="00244692">
              <w:rPr>
                <w:rFonts w:ascii="Times New Roman" w:eastAsia="Times New Roman" w:hAnsi="Times New Roman" w:cs="Times New Roman"/>
              </w:rPr>
              <w:t>emisyonlarını</w:t>
            </w:r>
            <w:proofErr w:type="gramEnd"/>
            <w:r w:rsidRPr="00244692">
              <w:rPr>
                <w:rFonts w:ascii="Times New Roman" w:eastAsia="Times New Roman" w:hAnsi="Times New Roman" w:cs="Times New Roman"/>
              </w:rPr>
              <w:t xml:space="preserve"> azaltarak iklim değişikliğiyle mücadelede önemli bir rol oynar. Temiz enerji kaynaklarına geçiş, bu mücadelede etkili bir stratejidir.</w:t>
            </w:r>
          </w:p>
          <w:p w:rsidR="00AC3BF5" w:rsidRPr="007B68B1" w:rsidRDefault="00244692" w:rsidP="00D312E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44692">
              <w:rPr>
                <w:rFonts w:ascii="Times New Roman" w:eastAsia="Times New Roman" w:hAnsi="Times New Roman" w:cs="Times New Roman"/>
              </w:rPr>
              <w:t>Sonuç olarak, sürdürülebilir kaynak kullanımı, ekonomik kalkınma, çevresel koruma, toplumsal refah ve adalet gibi alanlarda pozitif etkiler sağlayarak daha sürdürülebilir bir gelecek için önemli</w:t>
            </w:r>
            <w:r w:rsidR="008769DF">
              <w:rPr>
                <w:rFonts w:ascii="Times New Roman" w:eastAsia="Times New Roman" w:hAnsi="Times New Roman" w:cs="Times New Roman"/>
              </w:rPr>
              <w:t xml:space="preserve"> bir adımdır.</w:t>
            </w:r>
            <w:bookmarkStart w:id="0" w:name="_GoBack"/>
            <w:bookmarkEnd w:id="0"/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A07F56" w:rsidRDefault="00AB1558" w:rsidP="00A07F56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C" w:rsidRDefault="00DD36EE" w:rsidP="00F72F3C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2E34E3">
              <w:t xml:space="preserve"> </w:t>
            </w:r>
            <w:r w:rsidR="008769DF">
              <w:t xml:space="preserve"> </w:t>
            </w:r>
            <w:r w:rsidR="008769DF" w:rsidRPr="008769DF">
              <w:rPr>
                <w:rFonts w:ascii="Times New Roman" w:hAnsi="Times New Roman" w:cs="Times New Roman"/>
              </w:rPr>
              <w:t>Kaynakların sürdürülebilir k</w:t>
            </w:r>
            <w:r w:rsidR="008769DF">
              <w:rPr>
                <w:rFonts w:ascii="Times New Roman" w:hAnsi="Times New Roman" w:cs="Times New Roman"/>
              </w:rPr>
              <w:t>ullanımının kalkınmaya etkisi nedir</w:t>
            </w:r>
            <w:r w:rsidR="00A07F56">
              <w:rPr>
                <w:rFonts w:ascii="Times New Roman" w:hAnsi="Times New Roman" w:cs="Times New Roman"/>
              </w:rPr>
              <w:t>?</w:t>
            </w:r>
            <w:r w:rsidR="00A07F56" w:rsidRPr="00A07F56">
              <w:rPr>
                <w:rFonts w:ascii="Times New Roman" w:hAnsi="Times New Roman" w:cs="Times New Roman"/>
              </w:rPr>
              <w:t xml:space="preserve"> </w:t>
            </w:r>
          </w:p>
          <w:p w:rsidR="00F72F3C" w:rsidRPr="005A4B04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177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0F0120"/>
    <w:rsid w:val="0010320D"/>
    <w:rsid w:val="001178F1"/>
    <w:rsid w:val="00123888"/>
    <w:rsid w:val="00124957"/>
    <w:rsid w:val="001306C2"/>
    <w:rsid w:val="00154952"/>
    <w:rsid w:val="00186F37"/>
    <w:rsid w:val="001B27AE"/>
    <w:rsid w:val="001C15F2"/>
    <w:rsid w:val="001D568D"/>
    <w:rsid w:val="001D6496"/>
    <w:rsid w:val="002243E0"/>
    <w:rsid w:val="00244692"/>
    <w:rsid w:val="00245355"/>
    <w:rsid w:val="00273899"/>
    <w:rsid w:val="00276BA3"/>
    <w:rsid w:val="002A0F83"/>
    <w:rsid w:val="002A6D68"/>
    <w:rsid w:val="002C046F"/>
    <w:rsid w:val="002D65D1"/>
    <w:rsid w:val="002E34E3"/>
    <w:rsid w:val="003051CF"/>
    <w:rsid w:val="003207C7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854DF"/>
    <w:rsid w:val="0059799E"/>
    <w:rsid w:val="005A4B04"/>
    <w:rsid w:val="005A744B"/>
    <w:rsid w:val="005B41EF"/>
    <w:rsid w:val="005B502D"/>
    <w:rsid w:val="005C5B5E"/>
    <w:rsid w:val="005D101F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2083"/>
    <w:rsid w:val="00756159"/>
    <w:rsid w:val="00766A45"/>
    <w:rsid w:val="00781CD2"/>
    <w:rsid w:val="007B00AF"/>
    <w:rsid w:val="007B5EB2"/>
    <w:rsid w:val="007B68B1"/>
    <w:rsid w:val="007E3D0D"/>
    <w:rsid w:val="007F5C5F"/>
    <w:rsid w:val="00850764"/>
    <w:rsid w:val="008578BB"/>
    <w:rsid w:val="00871134"/>
    <w:rsid w:val="00874AAF"/>
    <w:rsid w:val="008769DF"/>
    <w:rsid w:val="00884A28"/>
    <w:rsid w:val="0089690B"/>
    <w:rsid w:val="008D2E54"/>
    <w:rsid w:val="008F32CD"/>
    <w:rsid w:val="008F6F02"/>
    <w:rsid w:val="00935121"/>
    <w:rsid w:val="009353F9"/>
    <w:rsid w:val="00974C26"/>
    <w:rsid w:val="009947A1"/>
    <w:rsid w:val="009A4001"/>
    <w:rsid w:val="009B3C04"/>
    <w:rsid w:val="009B6FDF"/>
    <w:rsid w:val="009D6698"/>
    <w:rsid w:val="00A07F56"/>
    <w:rsid w:val="00A21212"/>
    <w:rsid w:val="00A27BBA"/>
    <w:rsid w:val="00A35CFD"/>
    <w:rsid w:val="00A65AAE"/>
    <w:rsid w:val="00A72FC2"/>
    <w:rsid w:val="00A96344"/>
    <w:rsid w:val="00AB1558"/>
    <w:rsid w:val="00AC3BF5"/>
    <w:rsid w:val="00AC6A1A"/>
    <w:rsid w:val="00AE0285"/>
    <w:rsid w:val="00AE2D9F"/>
    <w:rsid w:val="00AF306E"/>
    <w:rsid w:val="00B00600"/>
    <w:rsid w:val="00B059E2"/>
    <w:rsid w:val="00B33676"/>
    <w:rsid w:val="00B435E0"/>
    <w:rsid w:val="00B43D00"/>
    <w:rsid w:val="00B73171"/>
    <w:rsid w:val="00B75ECC"/>
    <w:rsid w:val="00BC0CF8"/>
    <w:rsid w:val="00BD7B99"/>
    <w:rsid w:val="00C00F03"/>
    <w:rsid w:val="00C03C81"/>
    <w:rsid w:val="00C345E3"/>
    <w:rsid w:val="00C52D9E"/>
    <w:rsid w:val="00C80DC4"/>
    <w:rsid w:val="00CA5A10"/>
    <w:rsid w:val="00CB31EB"/>
    <w:rsid w:val="00CC78DF"/>
    <w:rsid w:val="00D2205F"/>
    <w:rsid w:val="00D312EB"/>
    <w:rsid w:val="00D3755C"/>
    <w:rsid w:val="00D50D34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72F3C"/>
    <w:rsid w:val="00F80227"/>
    <w:rsid w:val="00FD3CAA"/>
    <w:rsid w:val="00FE10A7"/>
    <w:rsid w:val="00FE2693"/>
    <w:rsid w:val="00FF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7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2025-05-02T17:03:00Z</dcterms:created>
  <dcterms:modified xsi:type="dcterms:W3CDTF">2025-05-02T17:03:00Z</dcterms:modified>
</cp:coreProperties>
</file>