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C0E0A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14-18 </w:t>
            </w:r>
            <w:r w:rsidR="000B020F">
              <w:rPr>
                <w:rFonts w:ascii="Times New Roman" w:hAnsi="Times New Roman" w:cs="Times New Roman"/>
              </w:rPr>
              <w:t>Nisan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0B020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B020F">
              <w:rPr>
                <w:rStyle w:val="fontstyle01"/>
                <w:sz w:val="22"/>
                <w:szCs w:val="22"/>
              </w:rPr>
              <w:t>AB.1.2.9. Sel ve taşkın sonrasında yapılması gerekenleri örnekler üzerinden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B8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 xml:space="preserve">İçinde bulunduğumuz farklı </w:t>
            </w:r>
            <w:proofErr w:type="spellStart"/>
            <w:r w:rsidRPr="000B020F">
              <w:rPr>
                <w:rFonts w:ascii="ArialMT" w:hAnsi="ArialMT"/>
                <w:color w:val="1D1D1B"/>
              </w:rPr>
              <w:t>coğraf</w:t>
            </w:r>
            <w:proofErr w:type="spellEnd"/>
            <w:r w:rsidRPr="000B020F">
              <w:rPr>
                <w:rFonts w:ascii="ArialMT" w:hAnsi="ArialMT"/>
                <w:color w:val="1D1D1B"/>
              </w:rPr>
              <w:t xml:space="preserve"> şartlar ve iklim koşulları sel ve su baskını tehlikesini de</w:t>
            </w:r>
            <w:r w:rsidRPr="000B020F">
              <w:rPr>
                <w:rFonts w:ascii="ArialMT" w:hAnsi="ArialMT"/>
                <w:color w:val="1D1D1B"/>
              </w:rPr>
              <w:br/>
              <w:t xml:space="preserve">beraberinde getirmektedir. İnsanların yaptığı yanlış uygulamalar </w:t>
            </w:r>
            <w:r>
              <w:rPr>
                <w:rFonts w:ascii="ArialMT" w:hAnsi="ArialMT"/>
                <w:color w:val="1D1D1B"/>
              </w:rPr>
              <w:t>bu doğa olaylarının afete dönüş</w:t>
            </w:r>
            <w:r w:rsidRPr="000B020F">
              <w:rPr>
                <w:rFonts w:ascii="ArialMT" w:hAnsi="ArialMT"/>
                <w:color w:val="1D1D1B"/>
              </w:rPr>
              <w:t>mesine neden olabilmekte bu da can ve mal kaybına yol açmaktadır. Sel ve su taşkınlarını önleyemeyebiliriz fakat bu afetin öncesinde, sırasında ve sonrasında doğru davranışlar sergileyerek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afetin etkisini azaltabiliriz.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yetkili birimlerin “Evlerinize geri dönebilirsiniz.” uyarısını almadan</w:t>
            </w:r>
            <w:r w:rsidRPr="000B020F">
              <w:rPr>
                <w:rFonts w:ascii="ArialMT" w:hAnsi="ArialMT"/>
                <w:color w:val="1D1D1B"/>
              </w:rPr>
              <w:br/>
              <w:t>kesinlikle evlerimize dönmemeliyiz çünkü yağışlar tekrar başlayıp zarar görmemize neden olabilir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sel suyu ile temas etmiş malzemelerin kullanılmaması gerekmektedir. Sel suları kanalizasyon suyu veya çeşitli kimyasal maddelerle karışabilir. Selde ıslanan eş-</w:t>
            </w:r>
            <w:r w:rsidRPr="000B020F">
              <w:rPr>
                <w:rFonts w:ascii="ArialMT" w:hAnsi="ArialMT"/>
                <w:color w:val="1D1D1B"/>
              </w:rPr>
              <w:br/>
              <w:t>yalara temizlik maddeleriyle yıkamadan veya eldiven kullanmadan dokunmak çeşitli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yakalanmamıza neden olabilir. İçme sularımız başta olmak üzere kullanacağımız suları en az 10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dakika kaynattıktan sonra kullanmalıyız ya da bir süreliğine hazır şi</w:t>
            </w:r>
            <w:r w:rsidR="000C0E0A">
              <w:rPr>
                <w:rFonts w:ascii="ArialMT" w:hAnsi="ArialMT"/>
                <w:color w:val="1D1D1B"/>
              </w:rPr>
              <w:t xml:space="preserve">şe suyu tüketebiliriz çünkü sel </w:t>
            </w:r>
            <w:r w:rsidRPr="000B020F">
              <w:rPr>
                <w:rFonts w:ascii="ArialMT" w:hAnsi="ArialMT"/>
                <w:color w:val="1D1D1B"/>
              </w:rPr>
              <w:t>altyapı sistemlerine zarar vermiş olabilir ve zararlı maddeler şebeke suyuna karışıp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 xml:space="preserve">yakalanmamıza neden olabilir. Selden sonra yapılması gerekenlerin başında kapalı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gerekmektedir çünkü sel suları beraberinde sağlığa zararlı maddeleri getirebilir.</w:t>
            </w:r>
            <w:r w:rsidRPr="000B020F">
              <w:rPr>
                <w:rFonts w:ascii="ArialMT" w:hAnsi="ArialMT"/>
                <w:color w:val="1D1D1B"/>
              </w:rPr>
              <w:br/>
              <w:t xml:space="preserve">Bu nedenle sel sularının ulaştığı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çok önemlidir.</w:t>
            </w:r>
          </w:p>
          <w:p w:rsidR="000B020F" w:rsidRP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sonrasında evimizi tahliye etmeden önce doğal gaz ve su vanalarını, elektrik sigortalarını kapatmalıyız. Doğal gaz şebekesinde gaz kaçağı olması durumunda kibrit ve çakmak gibi</w:t>
            </w:r>
            <w:r w:rsidRPr="000B020F">
              <w:rPr>
                <w:rFonts w:ascii="ArialMT" w:hAnsi="ArialMT"/>
                <w:color w:val="1D1D1B"/>
              </w:rPr>
              <w:br/>
              <w:t>yanıcı maddeler kullanmamalı, elektrik düğmelerine basmamalı ve herhangi bir elektrikli cihaz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kullanmamalıyız. Gaz kaçağını 187’yi arayarak yetkili birimlere bildirmeliyiz.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0B020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 xml:space="preserve">l ve taşkın </w:t>
            </w:r>
            <w:r w:rsidR="000B020F">
              <w:rPr>
                <w:rStyle w:val="fontstyle01"/>
                <w:sz w:val="22"/>
                <w:szCs w:val="22"/>
              </w:rPr>
              <w:t>sonr</w:t>
            </w:r>
            <w:r w:rsidR="0065752C">
              <w:rPr>
                <w:rStyle w:val="fontstyle01"/>
                <w:sz w:val="22"/>
                <w:szCs w:val="22"/>
              </w:rPr>
              <w:t>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C0E0A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2025-04-12T09:00:00Z</dcterms:created>
  <dcterms:modified xsi:type="dcterms:W3CDTF">2025-04-12T09:00:00Z</dcterms:modified>
</cp:coreProperties>
</file>