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FE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3139B9">
        <w:rPr>
          <w:rFonts w:ascii="Times New Roman" w:hAnsi="Times New Roman" w:cs="Times New Roman"/>
          <w:sz w:val="24"/>
          <w:szCs w:val="24"/>
        </w:rPr>
        <w:t>29</w:t>
      </w:r>
      <w:r w:rsidR="00FC55E7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64482F">
        <w:rPr>
          <w:rFonts w:ascii="Times New Roman" w:hAnsi="Times New Roman" w:cs="Times New Roman"/>
          <w:sz w:val="24"/>
          <w:szCs w:val="24"/>
        </w:rPr>
        <w:t>21-</w:t>
      </w:r>
      <w:r w:rsidR="003139B9">
        <w:rPr>
          <w:rFonts w:ascii="Times New Roman" w:hAnsi="Times New Roman" w:cs="Times New Roman"/>
          <w:sz w:val="24"/>
          <w:szCs w:val="24"/>
        </w:rPr>
        <w:t>25</w:t>
      </w:r>
      <w:r w:rsidR="00FE18BA">
        <w:rPr>
          <w:rFonts w:ascii="Times New Roman" w:hAnsi="Times New Roman" w:cs="Times New Roman"/>
          <w:sz w:val="24"/>
          <w:szCs w:val="24"/>
        </w:rPr>
        <w:t xml:space="preserve"> NİSAN</w:t>
      </w:r>
      <w:r w:rsidR="00572500">
        <w:rPr>
          <w:rFonts w:ascii="Times New Roman" w:hAnsi="Times New Roman" w:cs="Times New Roman"/>
          <w:sz w:val="24"/>
          <w:szCs w:val="24"/>
        </w:rPr>
        <w:t xml:space="preserve"> </w:t>
      </w:r>
      <w:r w:rsidR="002F33FB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3139B9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139B9">
              <w:rPr>
                <w:rFonts w:ascii="Times New Roman" w:hAnsi="Times New Roman" w:cs="Times New Roman"/>
              </w:rPr>
              <w:t>HAYATIMIZDAKİ EKONOMİ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FE18BA" w:rsidRDefault="003139B9" w:rsidP="00FE18BA">
            <w:pPr>
              <w:rPr>
                <w:rFonts w:ascii="Barlow-Regular" w:hAnsi="Barlow-Regular"/>
                <w:color w:val="242021"/>
              </w:rPr>
            </w:pPr>
            <w:r w:rsidRPr="003139B9">
              <w:rPr>
                <w:rStyle w:val="fontstyle01"/>
                <w:sz w:val="22"/>
                <w:szCs w:val="22"/>
              </w:rPr>
              <w:t>KAYNAKLARIN VER</w:t>
            </w:r>
            <w:r w:rsidRPr="003139B9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3139B9">
              <w:rPr>
                <w:rStyle w:val="fontstyle01"/>
                <w:sz w:val="22"/>
                <w:szCs w:val="22"/>
              </w:rPr>
              <w:t>ML</w:t>
            </w:r>
            <w:r w:rsidRPr="003139B9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3139B9">
              <w:rPr>
                <w:rStyle w:val="fontstyle01"/>
                <w:sz w:val="22"/>
                <w:szCs w:val="22"/>
              </w:rPr>
              <w:t xml:space="preserve"> KULLANIMI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64482F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139B9">
              <w:rPr>
                <w:rFonts w:ascii="Times New Roman" w:hAnsi="Times New Roman" w:cs="Times New Roman"/>
              </w:rPr>
              <w:t>-25</w:t>
            </w:r>
            <w:r w:rsidR="00FE18BA">
              <w:rPr>
                <w:rFonts w:ascii="Times New Roman" w:hAnsi="Times New Roman" w:cs="Times New Roman"/>
              </w:rPr>
              <w:t xml:space="preserve"> Nisan </w:t>
            </w:r>
            <w:r w:rsidR="002F33FB">
              <w:rPr>
                <w:rFonts w:ascii="Times New Roman" w:hAnsi="Times New Roman" w:cs="Times New Roman"/>
              </w:rPr>
              <w:t>2025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D40F5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2BDD" w:rsidRPr="005B555F">
              <w:rPr>
                <w:rFonts w:ascii="Times New Roman" w:hAnsi="Times New Roman" w:cs="Times New Roman"/>
              </w:rPr>
              <w:t>dk</w:t>
            </w:r>
            <w:proofErr w:type="spellEnd"/>
            <w:r w:rsidR="00CC2BDD" w:rsidRPr="005B555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139B9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3139B9" w:rsidRPr="005B555F" w:rsidRDefault="003139B9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139B9" w:rsidRDefault="003139B9">
            <w:pPr>
              <w:rPr>
                <w:rStyle w:val="fontstyle01"/>
              </w:rPr>
            </w:pPr>
            <w:r>
              <w:rPr>
                <w:rStyle w:val="fontstyle01"/>
              </w:rPr>
              <w:t>Sürdürülebilirlik</w:t>
            </w:r>
          </w:p>
          <w:p w:rsidR="003139B9" w:rsidRDefault="003139B9">
            <w:pPr>
              <w:rPr>
                <w:sz w:val="24"/>
                <w:szCs w:val="24"/>
              </w:rPr>
            </w:pPr>
          </w:p>
        </w:tc>
      </w:tr>
      <w:tr w:rsidR="003139B9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3139B9" w:rsidRPr="005B555F" w:rsidRDefault="003139B9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139B9" w:rsidRDefault="003139B9" w:rsidP="003139B9">
            <w:pPr>
              <w:rPr>
                <w:sz w:val="24"/>
                <w:szCs w:val="24"/>
              </w:rPr>
            </w:pPr>
            <w:r w:rsidRPr="003139B9">
              <w:rPr>
                <w:rStyle w:val="fontstyle01"/>
                <w:sz w:val="22"/>
                <w:szCs w:val="22"/>
              </w:rPr>
              <w:t>SB.5.5.1. Kaynakları verimli kullanmanın doğa ve insanlar üzerindeki etkisini yorumlayabilme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Kaynakları verimli kullanmanın doğa ve insanlar üzerindeki etkisini farklı kaynaklar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üzerinden inceler.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Kaynakları verimli kullanmanın doğa ve insanlar üzerindeki etkisini yazılı, görsel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veya dijital ürünlere dönüştürür.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c) Kaynakları verimli kullanmanın doğa ve insanlar üzerindeki etkisini ifade eder</w:t>
            </w:r>
          </w:p>
          <w:p w:rsidR="003139B9" w:rsidRPr="001025B1" w:rsidRDefault="003139B9" w:rsidP="00FE18BA">
            <w:pPr>
              <w:rPr>
                <w:rFonts w:ascii="Barlow-Regular" w:hAnsi="Barlow-Regular"/>
                <w:b/>
                <w:color w:val="242021"/>
              </w:rPr>
            </w:pP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7C6E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SBAB6. Girişimcilik (SBAB6.2. Kaynakları Yönetme)</w:t>
            </w:r>
          </w:p>
        </w:tc>
      </w:tr>
      <w:tr w:rsidR="00427C6E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KB2.14. Yorumlama (SB.5.5.1)</w:t>
            </w:r>
          </w:p>
        </w:tc>
      </w:tr>
      <w:tr w:rsidR="00427C6E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Pr="002C5C6E" w:rsidRDefault="00427C6E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E2.2. Sorumluluk, E3.3. Yaratıcılık, E3.11. Özgün Düşünme</w:t>
            </w:r>
          </w:p>
        </w:tc>
      </w:tr>
      <w:tr w:rsidR="00427C6E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İletişim, SDB2.2. İş Birliği</w:t>
            </w:r>
          </w:p>
        </w:tc>
      </w:tr>
      <w:tr w:rsidR="00427C6E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27C6E" w:rsidRPr="005B555F" w:rsidRDefault="00427C6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D17. Tasarruf, D19. Vatanseverlik</w:t>
            </w:r>
          </w:p>
        </w:tc>
      </w:tr>
      <w:tr w:rsidR="00427C6E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27C6E" w:rsidRPr="005B555F" w:rsidRDefault="00427C6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7C6E" w:rsidRPr="002C5C6E" w:rsidRDefault="00427C6E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 OB4. Görsel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Okuryazarlık, </w:t>
            </w:r>
            <w:r>
              <w:rPr>
                <w:rStyle w:val="fontstyle01"/>
              </w:rPr>
              <w:br/>
              <w:t>OB8. Sürdürülebilirlik Okuryazarlığı</w:t>
            </w:r>
          </w:p>
        </w:tc>
      </w:tr>
      <w:tr w:rsidR="00002429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002429" w:rsidRPr="005B555F" w:rsidRDefault="0000242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002429" w:rsidRDefault="0000242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Görsel Sanatlar, Bilişim Teknolojileri ve Yazılım, Türkçe, Matematik</w:t>
            </w:r>
          </w:p>
        </w:tc>
      </w:tr>
      <w:tr w:rsidR="00002429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002429" w:rsidRPr="005B555F" w:rsidRDefault="0000242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002429" w:rsidRDefault="00002429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76AD7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Default="00E76AD7" w:rsidP="00E76AD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Öğrencilerin doğal kaynakların neler olduğu hakkında temel düzeyde bilgi sahibi oldukları kabul edilerek kısa hatırlatmalar </w:t>
            </w:r>
            <w:r>
              <w:rPr>
                <w:rStyle w:val="fontstyle01"/>
                <w:rFonts w:hint="eastAsia"/>
              </w:rPr>
              <w:t>yapılacak</w:t>
            </w:r>
            <w:r>
              <w:rPr>
                <w:rStyle w:val="fontstyle01"/>
              </w:rPr>
              <w:t>.</w:t>
            </w:r>
          </w:p>
        </w:tc>
      </w:tr>
      <w:tr w:rsidR="00E76AD7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Default="00E76AD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doğal kaynakların neler olduğu ve bunların kullanım alanlarına dair örnekler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vermeleri istenecek.</w:t>
            </w:r>
          </w:p>
        </w:tc>
      </w:tr>
      <w:tr w:rsidR="00E76AD7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Default="00E76AD7" w:rsidP="00E76AD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yakın çevrelerindeki doğal kaynakların kullanımının doğa ve insanlar üzerindeki etkilerine örnekler vermeleri istenecek. Atıkların değerlendirilmesi ve geri dönüşümü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için çevrelerinde yapılan faaliyetlere örnekler vermeleri istenecek. Öğrencilere günlük yaşamlarında atıkların geri dönüşümü için neler yaptıkları sorulacak.</w:t>
            </w:r>
          </w:p>
        </w:tc>
      </w:tr>
      <w:tr w:rsidR="00E76AD7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B80F7E" w:rsidRDefault="00E76AD7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E76AD7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B80F7E" w:rsidRDefault="00E76AD7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Öğrencilerden evde, okulda, çevrede yapmış oldukları gözle</w:t>
            </w:r>
            <w:r>
              <w:rPr>
                <w:rFonts w:ascii="Barlow-Light" w:hAnsi="Barlow-Light"/>
                <w:color w:val="242021"/>
                <w:sz w:val="20"/>
              </w:rPr>
              <w:t>mler ve deneyimlerinden yola çı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karak toprak, su, orman ve maden kaynaklarının insanlar tarafından nasıl kullanıldığına ilişkin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g</w:t>
            </w:r>
            <w:r>
              <w:rPr>
                <w:rFonts w:ascii="Barlow-Light" w:hAnsi="Barlow-Light"/>
                <w:color w:val="242021"/>
                <w:sz w:val="20"/>
              </w:rPr>
              <w:t>örüşlerini belirtmeleri istenecek.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 Kaynakların verimli ve verimsiz kullanıldığı durumların doğa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ve insan üzerindeki etkilerine duygu ve düşüncelerini ifade etmeleri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  <w:r>
              <w:t xml:space="preserve">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(SDB2.1)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. 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Öğrencilere kaynakların doğa ve insanlar için önemine yönelik sorular sorularak sahip olduklarımızın değerini tasarruf değer</w:t>
            </w:r>
            <w:r>
              <w:rPr>
                <w:rFonts w:ascii="Barlow-Light" w:hAnsi="Barlow-Light"/>
                <w:color w:val="242021"/>
                <w:sz w:val="20"/>
              </w:rPr>
              <w:t>i bağlamında anlamaları sağlanacak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(D17.3)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Öğrencilerin kaynakların kullanımının doğa ve insanlar üzerine etkilerini gösteren yazılı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ve görsel kaynakları incelemeleri sağlan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(OB1, OB4)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. Bu süreçte ayrıca dijital kaynaklardan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da yararlanılabilir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(OB2)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İncelemeler sırasında ülkemizde uygulanan kaynakların verimli kullanımı ve geri dönüşümü ile ilgili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Sıfır Atık projesine değinilecek.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 Sıfır Atık projesinin uygulanmasında kullanılan 5D yaklaşımının temel aşamalarından da söz edile</w:t>
            </w:r>
            <w:r>
              <w:rPr>
                <w:rFonts w:ascii="Barlow-Light" w:hAnsi="Barlow-Light"/>
                <w:color w:val="242021"/>
                <w:sz w:val="20"/>
              </w:rPr>
              <w:t>cek.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Öğrencilerden gruplara ayrılarak kaynakların verimli, israf edilmeden kullanımının doğa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ve insan üzerine etkisine yönelik ürünler ortaya koymaları iste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necek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(E2.2)</w:t>
            </w:r>
            <w:r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Gruplardan takım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çalışması yaparak performans görevi kapsamında hikâye, şiir, haber, slogan veya resim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hazırlama</w:t>
            </w:r>
            <w:r>
              <w:rPr>
                <w:rFonts w:ascii="Barlow-Light" w:hAnsi="Barlow-Light"/>
                <w:color w:val="242021"/>
                <w:sz w:val="20"/>
              </w:rPr>
              <w:t>ları istenecek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(SDB2.2, E3.11, E3.3, OB4)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. Ürünler hazırlanırken Sıfır Atık projesi 5D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yaklaşımı aşamalarından yararlanılabilir.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Hazırlanan ürünlerden yararlanarak kaynakların verimli kullanımının doğa ve insanlar üzerindeki etkisi sözlü veya yazılı olarak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sunulacak.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 </w:t>
            </w:r>
          </w:p>
          <w:p w:rsidR="00E76AD7" w:rsidRPr="00E76AD7" w:rsidRDefault="00E76AD7" w:rsidP="00E76AD7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Vatanseverlik değeri vurgulanarak öğrencilerin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kaynaklara sahip çıkmanın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(D19.3)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, kaynakları bilinçli ve sürdürülebilir bir şekilde kullanmanın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önemini fark etmeleri sağlan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(OB8)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E76AD7" w:rsidRPr="001E153D" w:rsidRDefault="00E76AD7" w:rsidP="001E153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153D">
              <w:rPr>
                <w:rFonts w:ascii="Barlow-Light" w:hAnsi="Barlow-Light"/>
                <w:color w:val="242021"/>
                <w:sz w:val="20"/>
              </w:rPr>
              <w:t>Ders kitabındaki görseller incelenecek, metinler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okunacak ve sayfa 67</w:t>
            </w:r>
            <w:r w:rsidRPr="001E153D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</w:t>
            </w:r>
            <w:r w:rsidRPr="001E153D">
              <w:rPr>
                <w:rFonts w:ascii="Barlow-Light" w:hAnsi="Barlow-Light"/>
                <w:color w:val="242021"/>
                <w:sz w:val="20"/>
              </w:rPr>
              <w:t xml:space="preserve">eki </w:t>
            </w:r>
            <w:r>
              <w:rPr>
                <w:rFonts w:ascii="Barlow-Light" w:hAnsi="Barlow-Light"/>
                <w:color w:val="242021"/>
                <w:sz w:val="20"/>
              </w:rPr>
              <w:t>Düşünelim ve Sayfa 68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deki 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Keşfedelim etkinliği yapılacak.</w:t>
            </w:r>
          </w:p>
          <w:p w:rsidR="00E76AD7" w:rsidRPr="000158D9" w:rsidRDefault="00E76AD7" w:rsidP="000158D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kitabındaki metinler okunarak ilgili sorular cevaplandırılacak.</w:t>
            </w:r>
          </w:p>
          <w:p w:rsidR="00E76AD7" w:rsidRPr="001E383E" w:rsidRDefault="00E76AD7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Sayfa </w:t>
            </w:r>
            <w:r w:rsidR="000158D9">
              <w:rPr>
                <w:rFonts w:ascii="Barlow-Light" w:hAnsi="Barlow-Light"/>
                <w:color w:val="242021"/>
                <w:sz w:val="20"/>
              </w:rPr>
              <w:t>8</w:t>
            </w:r>
            <w:r>
              <w:rPr>
                <w:rFonts w:ascii="Barlow-Light" w:hAnsi="Barlow-Light"/>
                <w:color w:val="242021"/>
                <w:sz w:val="20"/>
              </w:rPr>
              <w:t>0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deki </w:t>
            </w:r>
            <w:r w:rsidR="000158D9">
              <w:rPr>
                <w:rFonts w:ascii="Barlow-Light" w:hAnsi="Barlow-Light"/>
                <w:color w:val="242021"/>
                <w:sz w:val="20"/>
              </w:rPr>
              <w:t>Sıfır Atık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etkinliği yapılacak</w:t>
            </w:r>
          </w:p>
          <w:p w:rsidR="00E76AD7" w:rsidRPr="000158D9" w:rsidRDefault="000158D9" w:rsidP="000158D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82</w:t>
            </w:r>
            <w:r w:rsidR="00E76AD7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de</w:t>
            </w:r>
            <w:r w:rsidR="00E76AD7">
              <w:rPr>
                <w:rFonts w:ascii="Barlow-Light" w:hAnsi="Barlow-Light"/>
                <w:color w:val="242021"/>
                <w:sz w:val="20"/>
              </w:rPr>
              <w:t>ki Performans Görevi yapılacak</w:t>
            </w:r>
          </w:p>
        </w:tc>
      </w:tr>
      <w:tr w:rsidR="00E76AD7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1E153D" w:rsidRDefault="00E76AD7" w:rsidP="000158D9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 w:rsidR="000158D9">
              <w:t xml:space="preserve"> </w:t>
            </w:r>
            <w:r w:rsidR="000158D9" w:rsidRPr="000158D9">
              <w:rPr>
                <w:rStyle w:val="fontstyle01"/>
              </w:rPr>
              <w:t>Aile üyeleri veya okul içinde diğer öğrencilerle kaynakların etkili kullanımına yönelik röportaj çalışması yapılır. Yapılan röportajlar haber şeklinde derlenerek okul panosunda paylaşılabilir</w:t>
            </w:r>
            <w:r w:rsidR="000158D9">
              <w:rPr>
                <w:rStyle w:val="fontstyle01"/>
              </w:rPr>
              <w:t>.</w:t>
            </w:r>
          </w:p>
        </w:tc>
      </w:tr>
      <w:tr w:rsidR="00E76AD7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158D9" w:rsidRPr="000158D9" w:rsidRDefault="00E76AD7" w:rsidP="000158D9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A557A1">
              <w:rPr>
                <w:rStyle w:val="fontstyle01"/>
                <w:b/>
              </w:rPr>
              <w:t>Destekleme</w:t>
            </w:r>
            <w:r>
              <w:rPr>
                <w:rStyle w:val="fontstyle01"/>
                <w:b/>
              </w:rPr>
              <w:br/>
            </w:r>
            <w:r w:rsidR="000158D9">
              <w:rPr>
                <w:rStyle w:val="fontstyle01"/>
              </w:rPr>
              <w:t>Öğrencilerden kaynakların etkili ve verimli kullanmanın önemine ilişkin zihin haritaları ha</w:t>
            </w:r>
            <w:r w:rsidR="000158D9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="000158D9">
              <w:rPr>
                <w:rStyle w:val="fontstyle01"/>
              </w:rPr>
              <w:t>zırlamaları istenebilir.</w:t>
            </w:r>
          </w:p>
        </w:tc>
      </w:tr>
      <w:tr w:rsidR="00E76AD7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84435C" w:rsidRDefault="00E76AD7" w:rsidP="00BD315E">
            <w:pPr>
              <w:rPr>
                <w:sz w:val="20"/>
                <w:szCs w:val="20"/>
              </w:rPr>
            </w:pPr>
          </w:p>
        </w:tc>
      </w:tr>
      <w:tr w:rsidR="00E76AD7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B80F7E" w:rsidRDefault="00E76AD7" w:rsidP="00E76AD7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Kısa cevaplı ve açık uçlu sorular, </w:t>
            </w:r>
            <w:r>
              <w:t xml:space="preserve"> 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öğretmen gözlem formu, </w:t>
            </w:r>
            <w:proofErr w:type="gramStart"/>
            <w:r w:rsidRPr="00E76AD7">
              <w:rPr>
                <w:rFonts w:ascii="Barlow-Light" w:hAnsi="Barlow-Light"/>
                <w:color w:val="242021"/>
                <w:sz w:val="20"/>
              </w:rPr>
              <w:t>anekdot</w:t>
            </w:r>
            <w:proofErr w:type="gramEnd"/>
            <w:r w:rsidRPr="00E76AD7">
              <w:rPr>
                <w:rFonts w:ascii="Barlow-Light" w:hAnsi="Barlow-Light"/>
                <w:color w:val="242021"/>
                <w:sz w:val="20"/>
              </w:rPr>
              <w:t xml:space="preserve"> kaydı, kontrol listesi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, </w:t>
            </w:r>
            <w: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bütüncül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dereceli puanlama anahtarı,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akran değerlendirme form</w:t>
            </w:r>
            <w:r>
              <w:rPr>
                <w:rFonts w:ascii="Barlow-Light" w:hAnsi="Barlow-Light"/>
                <w:color w:val="242021"/>
                <w:sz w:val="20"/>
              </w:rPr>
              <w:t>u</w:t>
            </w:r>
          </w:p>
        </w:tc>
      </w:tr>
      <w:tr w:rsidR="00E76AD7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DC5D58" w:rsidRDefault="00E76AD7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r w:rsidR="0064482F">
        <w:rPr>
          <w:rFonts w:ascii="Times New Roman" w:hAnsi="Times New Roman" w:cs="Times New Roman"/>
        </w:rPr>
        <w:t>21</w:t>
      </w:r>
      <w:r w:rsidR="002D40F5">
        <w:rPr>
          <w:rFonts w:ascii="Times New Roman" w:hAnsi="Times New Roman" w:cs="Times New Roman"/>
        </w:rPr>
        <w:t>/04</w:t>
      </w:r>
      <w:r w:rsidR="00D47DB6">
        <w:rPr>
          <w:rFonts w:ascii="Times New Roman" w:hAnsi="Times New Roman" w:cs="Times New Roman"/>
        </w:rPr>
        <w:t>/</w:t>
      </w:r>
      <w:r w:rsidR="00BD315E">
        <w:rPr>
          <w:rFonts w:ascii="Times New Roman" w:hAnsi="Times New Roman" w:cs="Times New Roman"/>
        </w:rPr>
        <w:t>2025</w:t>
      </w:r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2429"/>
    <w:rsid w:val="00012196"/>
    <w:rsid w:val="000158D9"/>
    <w:rsid w:val="0003298C"/>
    <w:rsid w:val="0004653E"/>
    <w:rsid w:val="00056AF1"/>
    <w:rsid w:val="00074D91"/>
    <w:rsid w:val="0008758C"/>
    <w:rsid w:val="000A1E44"/>
    <w:rsid w:val="000A63B8"/>
    <w:rsid w:val="000E63AE"/>
    <w:rsid w:val="001025B1"/>
    <w:rsid w:val="00102BC7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153D"/>
    <w:rsid w:val="001E383E"/>
    <w:rsid w:val="00220F27"/>
    <w:rsid w:val="00254999"/>
    <w:rsid w:val="00266291"/>
    <w:rsid w:val="00284F1F"/>
    <w:rsid w:val="002A641E"/>
    <w:rsid w:val="002C5C6E"/>
    <w:rsid w:val="002D26EF"/>
    <w:rsid w:val="002D40F5"/>
    <w:rsid w:val="002E46C7"/>
    <w:rsid w:val="002F33FB"/>
    <w:rsid w:val="00310336"/>
    <w:rsid w:val="003139B9"/>
    <w:rsid w:val="0031407D"/>
    <w:rsid w:val="00324D51"/>
    <w:rsid w:val="00333F82"/>
    <w:rsid w:val="003402D4"/>
    <w:rsid w:val="0034123F"/>
    <w:rsid w:val="0038402D"/>
    <w:rsid w:val="003D2F1A"/>
    <w:rsid w:val="003E1A66"/>
    <w:rsid w:val="003E7D41"/>
    <w:rsid w:val="004219CA"/>
    <w:rsid w:val="0042471E"/>
    <w:rsid w:val="00427C6E"/>
    <w:rsid w:val="00496E99"/>
    <w:rsid w:val="004F03DD"/>
    <w:rsid w:val="005237BC"/>
    <w:rsid w:val="005542C2"/>
    <w:rsid w:val="00572500"/>
    <w:rsid w:val="00575602"/>
    <w:rsid w:val="005807F3"/>
    <w:rsid w:val="00581A35"/>
    <w:rsid w:val="00584272"/>
    <w:rsid w:val="005B555F"/>
    <w:rsid w:val="006211B3"/>
    <w:rsid w:val="0064482F"/>
    <w:rsid w:val="00670BE1"/>
    <w:rsid w:val="00700BA0"/>
    <w:rsid w:val="00717DC4"/>
    <w:rsid w:val="00733BE7"/>
    <w:rsid w:val="007543D3"/>
    <w:rsid w:val="007E447E"/>
    <w:rsid w:val="007F5221"/>
    <w:rsid w:val="008058BB"/>
    <w:rsid w:val="00811A47"/>
    <w:rsid w:val="0084116F"/>
    <w:rsid w:val="0084435C"/>
    <w:rsid w:val="00894CC5"/>
    <w:rsid w:val="008A2D22"/>
    <w:rsid w:val="008A42EA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557A1"/>
    <w:rsid w:val="00A90A1A"/>
    <w:rsid w:val="00AC15F1"/>
    <w:rsid w:val="00AE4A9C"/>
    <w:rsid w:val="00B04E72"/>
    <w:rsid w:val="00B05104"/>
    <w:rsid w:val="00B1210E"/>
    <w:rsid w:val="00B47D76"/>
    <w:rsid w:val="00B60179"/>
    <w:rsid w:val="00B72013"/>
    <w:rsid w:val="00B80F7E"/>
    <w:rsid w:val="00BD315E"/>
    <w:rsid w:val="00C122EE"/>
    <w:rsid w:val="00C404E4"/>
    <w:rsid w:val="00C5422D"/>
    <w:rsid w:val="00C65564"/>
    <w:rsid w:val="00C95786"/>
    <w:rsid w:val="00CA21DC"/>
    <w:rsid w:val="00CC2BDD"/>
    <w:rsid w:val="00CF642B"/>
    <w:rsid w:val="00D00AC4"/>
    <w:rsid w:val="00D040E0"/>
    <w:rsid w:val="00D05B9E"/>
    <w:rsid w:val="00D47DB6"/>
    <w:rsid w:val="00D52642"/>
    <w:rsid w:val="00D53EE0"/>
    <w:rsid w:val="00D85187"/>
    <w:rsid w:val="00DB5095"/>
    <w:rsid w:val="00DC5D4C"/>
    <w:rsid w:val="00DC5D58"/>
    <w:rsid w:val="00DE075C"/>
    <w:rsid w:val="00E120AF"/>
    <w:rsid w:val="00E32C90"/>
    <w:rsid w:val="00E32C98"/>
    <w:rsid w:val="00E46664"/>
    <w:rsid w:val="00E508DC"/>
    <w:rsid w:val="00E76AD7"/>
    <w:rsid w:val="00E76BF0"/>
    <w:rsid w:val="00EE17FA"/>
    <w:rsid w:val="00F07975"/>
    <w:rsid w:val="00F2391E"/>
    <w:rsid w:val="00F4484F"/>
    <w:rsid w:val="00F6182E"/>
    <w:rsid w:val="00FA425E"/>
    <w:rsid w:val="00FB067E"/>
    <w:rsid w:val="00FC55E7"/>
    <w:rsid w:val="00FC61C4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11">
    <w:name w:val="fontstyle11"/>
    <w:basedOn w:val="VarsaylanParagrafYazTipi"/>
    <w:rsid w:val="00E76AD7"/>
    <w:rPr>
      <w:rFonts w:ascii="Barlow-Light" w:hAnsi="Barlow-Ligh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2025-04-19T01:40:00Z</dcterms:created>
  <dcterms:modified xsi:type="dcterms:W3CDTF">2025-04-19T01:40:00Z</dcterms:modified>
</cp:coreProperties>
</file>