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5292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F28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Öncü Şahsiyetler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Örnek ve öncü şahsiyetlerin kültür ve medeniyet hayatımızdaki yeri ve önemi hakkında bilgi verildi.  </w:t>
            </w:r>
            <w:bookmarkStart w:id="0" w:name="_GoBack"/>
            <w:bookmarkEnd w:id="0"/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8F28ED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Vecihi </w:t>
            </w:r>
            <w:proofErr w:type="spellStart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Hürkuş’un</w:t>
            </w:r>
            <w:proofErr w:type="spellEnd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 hayatını anlatan 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eolar izletildi.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8F28ED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Fethi </w:t>
            </w:r>
            <w:proofErr w:type="spellStart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Gemuhluoğlu’nu</w:t>
            </w:r>
            <w:proofErr w:type="spellEnd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 tanıtan yazı, şiir ve görselle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kulüp panosunda sergilendi.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Nuri </w:t>
            </w:r>
            <w:proofErr w:type="spellStart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Pakdil’i</w:t>
            </w:r>
            <w:proofErr w:type="spellEnd"/>
            <w:r w:rsidRPr="008F28ED">
              <w:rPr>
                <w:rFonts w:ascii="Times New Roman" w:hAnsi="Times New Roman" w:cs="Times New Roman"/>
                <w:sz w:val="24"/>
                <w:szCs w:val="24"/>
              </w:rPr>
              <w:t xml:space="preserve"> tanıtan yazı, şiir ve görselle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kulüp panosunda sergilendi.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626141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92C" w:rsidRP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5292C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820E4"/>
    <w:rsid w:val="007A465B"/>
    <w:rsid w:val="007D6139"/>
    <w:rsid w:val="008002FD"/>
    <w:rsid w:val="00806FA3"/>
    <w:rsid w:val="00832F17"/>
    <w:rsid w:val="00842F63"/>
    <w:rsid w:val="00855EED"/>
    <w:rsid w:val="008F28ED"/>
    <w:rsid w:val="009745D1"/>
    <w:rsid w:val="009F2371"/>
    <w:rsid w:val="00A23C10"/>
    <w:rsid w:val="00AA0366"/>
    <w:rsid w:val="00AA764B"/>
    <w:rsid w:val="00AB5BC7"/>
    <w:rsid w:val="00B52CF9"/>
    <w:rsid w:val="00BE7021"/>
    <w:rsid w:val="00C23A51"/>
    <w:rsid w:val="00CC3C53"/>
    <w:rsid w:val="00D61DD0"/>
    <w:rsid w:val="00EE3E72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2025-03-27T17:50:00Z</dcterms:created>
  <dcterms:modified xsi:type="dcterms:W3CDTF">2025-03-27T17:50:00Z</dcterms:modified>
</cp:coreProperties>
</file>