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10A6E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VATANDAŞLIK -2.DÖNEM 1.YAZILI SINAV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10A6E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C37894">
              <w:rPr>
                <w:rFonts w:ascii="Times New Roman" w:hAnsi="Times New Roman" w:cs="Times New Roman"/>
              </w:rPr>
              <w:t xml:space="preserve"> Mart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10A6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10A6E">
              <w:rPr>
                <w:rFonts w:ascii="Times New Roman" w:eastAsia="Arial" w:hAnsi="Times New Roman" w:cs="Times New Roman"/>
                <w:b/>
              </w:rPr>
              <w:t>AYE.1.5.1. Yurttaşlık ile ilgili temel kavramları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94" w:rsidRDefault="00510A6E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Tarih boyunca toplumların temel hedefi iyi insan ve vatandaş yetiştirmek olmuştur. Devletin devamlılığını sağlayabilmek ve tüm vatandaşları ortak amaçlarda birleştirebilmek için bireylere vatandaşlık bilinci kazandırmak gerekir.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Vatandaşlık, "bir vatanda doğup büyüme veya hayat sürme durumu" olarak tanımlanır. Doğduğumuz andan itibaren kazandığımız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vatandaşlık hakkı, bağlı olduğumuz devlete karşı sorumlulukları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beraberinde getirmektedir. Her devlet, vatandaşların ne gibi hak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sorumlulukları olduğunu yasalarla ortaya koymuştur. Hak ve sorumluluklar açısından tüm vatandaşlar yasalar önünde eşittir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10A6E" w:rsidRDefault="00510A6E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C37894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Yasalar, birey ile devlet arasında hukuki bir bağ oluşturur. Hukuk,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toplumu düzenleyen ve devletin yaptırım gücünü belirleyen yasaların bütünü olarak tanımlanır. Hukuk kuralları, insanların birbirleriyle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ve devletle olan ilişkilerini adalete uygun bir şekilde düzenleyerek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toplumsal düzeni sağlar.</w:t>
            </w:r>
          </w:p>
          <w:p w:rsidR="00510A6E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Bireyle devlet arasında yasalarla sağlanan hukuki bağın yanında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ahlaki bağ da vardır. Çünkü hukuk kurallarının oluşmasında ahlaki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değerler dikkate alınır. Ahlaka uygun davranan insanlar, genellikle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devletin kanunlarına da uyan ve toplumda kabul gören insanlardır.</w:t>
            </w:r>
          </w:p>
          <w:p w:rsidR="00510A6E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İyi bir vatandaş olmak için evde, okulda, sokakta, iş hayatında doğru</w:t>
            </w:r>
            <w:r w:rsidRPr="00510A6E">
              <w:rPr>
                <w:rFonts w:ascii="SourceSansVariable-Roman" w:hAnsi="SourceSansVariable-Roman"/>
                <w:color w:val="3A393A"/>
              </w:rPr>
              <w:br/>
            </w: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>davranışlar sergilemek ve kanunlara uymak gerekir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510A6E" w:rsidRPr="00B00FBA" w:rsidRDefault="00510A6E" w:rsidP="00510A6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94" w:rsidRPr="00C37894" w:rsidRDefault="00510A6E" w:rsidP="00C37894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İyi bir vatandaş nasıl olmalıdır</w:t>
            </w:r>
            <w:r w:rsidR="00C37894" w:rsidRPr="00C37894">
              <w:rPr>
                <w:rFonts w:ascii="Times New Roman" w:eastAsia="Arial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10A6E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47A3-FC56-4B66-A200-C173616B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2025-03-14T11:40:00Z</dcterms:created>
  <dcterms:modified xsi:type="dcterms:W3CDTF">2025-03-14T11:40:00Z</dcterms:modified>
</cp:coreProperties>
</file>