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DÜŞÜNMENİN BOYUTLARI, DÜŞÜNMENİN ADIMLARI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054B" w:rsidP="00FD3E79">
            <w:pPr>
              <w:tabs>
                <w:tab w:val="left" w:pos="56"/>
              </w:tabs>
              <w:spacing w:line="256" w:lineRule="auto"/>
              <w:ind w:left="84" w:hanging="14"/>
              <w:rPr>
                <w:rFonts w:ascii="Times New Roman" w:hAnsi="Times New Roman" w:cs="Times New Roman"/>
              </w:rPr>
            </w:pPr>
            <w:r>
              <w:rPr>
                <w:rFonts w:ascii="Times New Roman" w:hAnsi="Times New Roman" w:cs="Times New Roman"/>
              </w:rPr>
              <w:t>DÜŞÜNME</w:t>
            </w:r>
            <w:r w:rsidR="00DE1326">
              <w:rPr>
                <w:rFonts w:ascii="Times New Roman" w:hAnsi="Times New Roman" w:cs="Times New Roman"/>
              </w:rPr>
              <w:t>NİN AŞAMALARI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B32C8"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A2075C">
              <w:rPr>
                <w:rFonts w:ascii="Times New Roman" w:hAnsi="Times New Roman" w:cs="Times New Roman"/>
              </w:rPr>
              <w:t xml:space="preserve"> Ocak</w:t>
            </w:r>
            <w:r w:rsidR="002E15AF">
              <w:rPr>
                <w:rFonts w:ascii="Times New Roman" w:hAnsi="Times New Roman" w:cs="Times New Roman"/>
              </w:rPr>
              <w:t xml:space="preserve"> </w:t>
            </w:r>
            <w:r w:rsidR="00965D0F">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F06B3C" w:rsidP="000A2123">
            <w:pPr>
              <w:tabs>
                <w:tab w:val="left" w:pos="82"/>
              </w:tabs>
              <w:spacing w:after="0" w:line="256" w:lineRule="auto"/>
              <w:ind w:left="54" w:firstLine="2"/>
              <w:rPr>
                <w:rFonts w:ascii="Times New Roman" w:eastAsia="Arial" w:hAnsi="Times New Roman" w:cs="Times New Roman"/>
                <w:b/>
              </w:rPr>
            </w:pPr>
            <w:r w:rsidRPr="00F06B3C">
              <w:rPr>
                <w:rFonts w:ascii="Times New Roman" w:eastAsia="Arial" w:hAnsi="Times New Roman" w:cs="Times New Roman"/>
                <w:b/>
              </w:rPr>
              <w:t>7.4.2. Bilinenden yola çıkarak bilinmeyene ulaşır.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65D0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8247E2" w:rsidRPr="008247E2" w:rsidRDefault="00095D2A" w:rsidP="008247E2">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8247E2">
              <w:rPr>
                <w:rFonts w:ascii="Times New Roman" w:eastAsia="Times New Roman" w:hAnsi="Times New Roman" w:cs="Times New Roman"/>
                <w:b/>
              </w:rPr>
              <w:t>Akıl yürütmek nedir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CE5E4C" w:rsidRDefault="00CE5E4C" w:rsidP="00947B0E">
            <w:pPr>
              <w:spacing w:after="0" w:line="256" w:lineRule="auto"/>
              <w:rPr>
                <w:rFonts w:ascii="Times New Roman" w:eastAsia="Times New Roman" w:hAnsi="Times New Roman" w:cs="Times New Roman"/>
              </w:rPr>
            </w:pPr>
          </w:p>
          <w:p w:rsidR="00896AFF" w:rsidRDefault="008247E2" w:rsidP="008247E2">
            <w:pPr>
              <w:spacing w:after="0" w:line="256" w:lineRule="auto"/>
              <w:rPr>
                <w:rFonts w:ascii="Times New Roman" w:eastAsia="Times New Roman" w:hAnsi="Times New Roman" w:cs="Times New Roman"/>
              </w:rPr>
            </w:pPr>
            <w:r w:rsidRPr="008247E2">
              <w:rPr>
                <w:rFonts w:ascii="Times New Roman" w:eastAsia="Times New Roman" w:hAnsi="Times New Roman" w:cs="Times New Roman"/>
              </w:rPr>
              <w:t>Tümevarım: Özel olaylardan hareketle genel yargılara ulaşmada izlenen yola tüme</w:t>
            </w:r>
            <w:r>
              <w:rPr>
                <w:rFonts w:ascii="Times New Roman" w:eastAsia="Times New Roman" w:hAnsi="Times New Roman" w:cs="Times New Roman"/>
              </w:rPr>
              <w:t xml:space="preserve">varım denir. Türkiye’nin birçok </w:t>
            </w:r>
            <w:r w:rsidRPr="008247E2">
              <w:rPr>
                <w:rFonts w:ascii="Times New Roman" w:eastAsia="Times New Roman" w:hAnsi="Times New Roman" w:cs="Times New Roman"/>
              </w:rPr>
              <w:t>bölgesindeki intihar olayları incelenip ortak nedenler belirlenerek intihar olgusuna ilişkin bir genellemeye ulaşılması tümevarım metoduna örnektir.</w:t>
            </w:r>
          </w:p>
          <w:p w:rsidR="00A2075C" w:rsidRDefault="008247E2" w:rsidP="00A2075C">
            <w:pPr>
              <w:spacing w:after="0" w:line="256" w:lineRule="auto"/>
              <w:rPr>
                <w:rFonts w:ascii="Times New Roman" w:eastAsia="Times New Roman" w:hAnsi="Times New Roman" w:cs="Times New Roman"/>
              </w:rPr>
            </w:pPr>
            <w:r w:rsidRPr="008247E2">
              <w:rPr>
                <w:rFonts w:ascii="Times New Roman" w:eastAsia="Times New Roman" w:hAnsi="Times New Roman" w:cs="Times New Roman"/>
              </w:rPr>
              <w:t>Tümevarım, tümdengelim ve analoji özellikle sosyal bilimlerde kullanılan akıl yürütme yollarındandır.</w:t>
            </w:r>
          </w:p>
          <w:p w:rsidR="008247E2" w:rsidRDefault="008247E2" w:rsidP="00A2075C">
            <w:pPr>
              <w:spacing w:after="0" w:line="256" w:lineRule="auto"/>
              <w:rPr>
                <w:rFonts w:ascii="Times New Roman" w:eastAsia="Times New Roman" w:hAnsi="Times New Roman" w:cs="Times New Roman"/>
              </w:rPr>
            </w:pPr>
          </w:p>
          <w:p w:rsidR="008247E2" w:rsidRDefault="008247E2" w:rsidP="00A2075C">
            <w:pPr>
              <w:spacing w:after="0" w:line="256" w:lineRule="auto"/>
              <w:rPr>
                <w:rFonts w:ascii="Times New Roman" w:eastAsia="Times New Roman" w:hAnsi="Times New Roman" w:cs="Times New Roman"/>
              </w:rPr>
            </w:pPr>
            <w:r w:rsidRPr="008247E2">
              <w:rPr>
                <w:rFonts w:ascii="Times New Roman" w:eastAsia="Times New Roman" w:hAnsi="Times New Roman" w:cs="Times New Roman"/>
              </w:rPr>
              <w:t>Tümdengelim: Genel yargılardan hareketle özel olayların açıklanmasında izlenen yola tümdengelim denir. Örneğin “Sosyal değişmelerin temel faktörü ekonomidir.” teorisindeki genel ifadeye dayanarak toplumdaki sosyal değişmeleri açıklamak tümdengelim metodunu uygulamak demektir.</w:t>
            </w:r>
          </w:p>
          <w:p w:rsidR="008247E2" w:rsidRDefault="008247E2" w:rsidP="00A2075C">
            <w:pPr>
              <w:spacing w:after="0" w:line="256" w:lineRule="auto"/>
              <w:rPr>
                <w:rFonts w:ascii="Times New Roman" w:eastAsia="Times New Roman" w:hAnsi="Times New Roman" w:cs="Times New Roman"/>
              </w:rPr>
            </w:pPr>
          </w:p>
          <w:p w:rsidR="00F87F76" w:rsidRDefault="00F87F76" w:rsidP="00A2075C">
            <w:pPr>
              <w:spacing w:after="0" w:line="256" w:lineRule="auto"/>
              <w:rPr>
                <w:rFonts w:ascii="Times New Roman" w:eastAsia="Times New Roman" w:hAnsi="Times New Roman" w:cs="Times New Roman"/>
              </w:rPr>
            </w:pPr>
            <w:r w:rsidRPr="00F87F76">
              <w:rPr>
                <w:rFonts w:ascii="Times New Roman" w:eastAsia="Times New Roman" w:hAnsi="Times New Roman" w:cs="Times New Roman"/>
              </w:rPr>
              <w:t xml:space="preserve">Analoji: Analoji benzeşim demektir. Olayları durumları kişileri benzeterek çıkarımlar yapmayı sağlar. Bugün yapay </w:t>
            </w:r>
            <w:proofErr w:type="gramStart"/>
            <w:r w:rsidRPr="00F87F76">
              <w:rPr>
                <w:rFonts w:ascii="Times New Roman" w:eastAsia="Times New Roman" w:hAnsi="Times New Roman" w:cs="Times New Roman"/>
              </w:rPr>
              <w:t>zekanın</w:t>
            </w:r>
            <w:proofErr w:type="gramEnd"/>
            <w:r w:rsidRPr="00F87F76">
              <w:rPr>
                <w:rFonts w:ascii="Times New Roman" w:eastAsia="Times New Roman" w:hAnsi="Times New Roman" w:cs="Times New Roman"/>
              </w:rPr>
              <w:t xml:space="preserve"> da bir anlamda kullandığı yöntem. Youtube </w:t>
            </w:r>
            <w:r>
              <w:rPr>
                <w:rFonts w:ascii="Times New Roman" w:eastAsia="Times New Roman" w:hAnsi="Times New Roman" w:cs="Times New Roman"/>
              </w:rPr>
              <w:t xml:space="preserve">bize </w:t>
            </w:r>
            <w:r w:rsidRPr="00F87F76">
              <w:rPr>
                <w:rFonts w:ascii="Times New Roman" w:eastAsia="Times New Roman" w:hAnsi="Times New Roman" w:cs="Times New Roman"/>
              </w:rPr>
              <w:t xml:space="preserve">bir video önerirken, </w:t>
            </w:r>
            <w:proofErr w:type="spellStart"/>
            <w:r w:rsidRPr="00F87F76">
              <w:rPr>
                <w:rFonts w:ascii="Times New Roman" w:eastAsia="Times New Roman" w:hAnsi="Times New Roman" w:cs="Times New Roman"/>
              </w:rPr>
              <w:t>Spotify</w:t>
            </w:r>
            <w:proofErr w:type="spellEnd"/>
            <w:r w:rsidRPr="00F87F76">
              <w:rPr>
                <w:rFonts w:ascii="Times New Roman" w:eastAsia="Times New Roman" w:hAnsi="Times New Roman" w:cs="Times New Roman"/>
              </w:rPr>
              <w:t xml:space="preserve"> bir müzik önerirken bizi sınıflandırıyor. Bizim yüksek puan verdiğimiz veya çok dinlediğimiz müziği dinleyen diğer kişilerin yüksek puan verdiği ama bizim henüz dinlemediğimiz filmi ya da müziği öneriyor. Bilinenlerden yola çıkarak bilinmeyenler üzerine tahmin yapıyor.</w:t>
            </w:r>
          </w:p>
          <w:p w:rsidR="00F87F76" w:rsidRDefault="00F87F76" w:rsidP="00A2075C">
            <w:pPr>
              <w:spacing w:after="0" w:line="256" w:lineRule="auto"/>
              <w:rPr>
                <w:rFonts w:ascii="Times New Roman" w:eastAsia="Times New Roman" w:hAnsi="Times New Roman" w:cs="Times New Roman"/>
              </w:rPr>
            </w:pPr>
          </w:p>
          <w:p w:rsidR="00085067" w:rsidRPr="006F299F" w:rsidRDefault="00085067"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FF7A08">
            <w:pPr>
              <w:pStyle w:val="AralkYok"/>
              <w:rPr>
                <w:rFonts w:ascii="Times New Roman" w:hAnsi="Times New Roman" w:cs="Times New Roman"/>
              </w:rPr>
            </w:pPr>
            <w:r>
              <w:rPr>
                <w:rFonts w:ascii="Times New Roman" w:hAnsi="Times New Roman" w:cs="Times New Roman"/>
              </w:rPr>
              <w:t xml:space="preserve">1- </w:t>
            </w:r>
            <w:r w:rsidR="00F87F76">
              <w:rPr>
                <w:rFonts w:ascii="Times New Roman" w:hAnsi="Times New Roman" w:cs="Times New Roman"/>
              </w:rPr>
              <w:t>Akıl yürütmek ne demektir</w:t>
            </w:r>
            <w:r w:rsidR="00FF7A08">
              <w:rPr>
                <w:rFonts w:ascii="Times New Roman" w:hAnsi="Times New Roman" w:cs="Times New Roman"/>
              </w:rPr>
              <w:t>?</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65D0F">
        <w:rPr>
          <w:rFonts w:ascii="Times New Roman" w:hAnsi="Times New Roman" w:cs="Times New Roman"/>
        </w:rPr>
        <w:t xml:space="preserve">         </w:t>
      </w:r>
      <w:bookmarkStart w:id="0" w:name="_GoBack"/>
      <w:bookmarkEnd w:id="0"/>
      <w:r w:rsidR="00965D0F">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745CE"/>
    <w:rsid w:val="00186F37"/>
    <w:rsid w:val="00191DE2"/>
    <w:rsid w:val="001A42D8"/>
    <w:rsid w:val="001B27AE"/>
    <w:rsid w:val="001C15F2"/>
    <w:rsid w:val="002239CC"/>
    <w:rsid w:val="00272536"/>
    <w:rsid w:val="00276BA3"/>
    <w:rsid w:val="002A0F83"/>
    <w:rsid w:val="002A6D68"/>
    <w:rsid w:val="002C4408"/>
    <w:rsid w:val="002E15AF"/>
    <w:rsid w:val="002F47D2"/>
    <w:rsid w:val="003051CF"/>
    <w:rsid w:val="003207C7"/>
    <w:rsid w:val="003211E8"/>
    <w:rsid w:val="00366DCF"/>
    <w:rsid w:val="00372A98"/>
    <w:rsid w:val="003A1F07"/>
    <w:rsid w:val="003C1DDD"/>
    <w:rsid w:val="003E1A37"/>
    <w:rsid w:val="0040038E"/>
    <w:rsid w:val="00433C0B"/>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2C8"/>
    <w:rsid w:val="006B36A9"/>
    <w:rsid w:val="006C3579"/>
    <w:rsid w:val="006F299F"/>
    <w:rsid w:val="007019CB"/>
    <w:rsid w:val="0072398D"/>
    <w:rsid w:val="007267AC"/>
    <w:rsid w:val="00742C89"/>
    <w:rsid w:val="00747AC9"/>
    <w:rsid w:val="00756159"/>
    <w:rsid w:val="007B5EB2"/>
    <w:rsid w:val="007E3D0D"/>
    <w:rsid w:val="008247E2"/>
    <w:rsid w:val="00850764"/>
    <w:rsid w:val="00856D90"/>
    <w:rsid w:val="00874AAF"/>
    <w:rsid w:val="00896AFF"/>
    <w:rsid w:val="008B7B1C"/>
    <w:rsid w:val="00935121"/>
    <w:rsid w:val="009353F9"/>
    <w:rsid w:val="00947B0E"/>
    <w:rsid w:val="0096547F"/>
    <w:rsid w:val="00965D0F"/>
    <w:rsid w:val="009734BE"/>
    <w:rsid w:val="009947A1"/>
    <w:rsid w:val="009A4001"/>
    <w:rsid w:val="009A61C8"/>
    <w:rsid w:val="009B3C04"/>
    <w:rsid w:val="009D6698"/>
    <w:rsid w:val="009E41FC"/>
    <w:rsid w:val="00A2075C"/>
    <w:rsid w:val="00A27BBA"/>
    <w:rsid w:val="00A35CFD"/>
    <w:rsid w:val="00A72FC2"/>
    <w:rsid w:val="00AB1558"/>
    <w:rsid w:val="00AC6A1A"/>
    <w:rsid w:val="00B01814"/>
    <w:rsid w:val="00B33D02"/>
    <w:rsid w:val="00B41C48"/>
    <w:rsid w:val="00B43D00"/>
    <w:rsid w:val="00B4592B"/>
    <w:rsid w:val="00BC0CF8"/>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06B3C"/>
    <w:rsid w:val="00F10F08"/>
    <w:rsid w:val="00F87C0C"/>
    <w:rsid w:val="00F87F76"/>
    <w:rsid w:val="00F95279"/>
    <w:rsid w:val="00FB19AD"/>
    <w:rsid w:val="00FD3E79"/>
    <w:rsid w:val="00FE2693"/>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5C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2121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2025-01-05T02:19:00Z</dcterms:created>
  <dcterms:modified xsi:type="dcterms:W3CDTF">2025-01-05T02:19:00Z</dcterms:modified>
</cp:coreProperties>
</file>