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512A4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512A4">
              <w:rPr>
                <w:rFonts w:ascii="SourceSansVariable-Roman" w:hAnsi="SourceSansVariable-Roman"/>
                <w:color w:val="323031"/>
                <w:sz w:val="24"/>
              </w:rPr>
              <w:t>HAYAT BİRLİKTE GÜZEL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5681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6512A4">
              <w:rPr>
                <w:rFonts w:ascii="Times New Roman" w:hAnsi="Times New Roman" w:cs="Times New Roman"/>
              </w:rPr>
              <w:t xml:space="preserve">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512A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512A4">
              <w:rPr>
                <w:rFonts w:ascii="Times New Roman" w:eastAsia="Arial" w:hAnsi="Times New Roman" w:cs="Times New Roman"/>
                <w:b/>
              </w:rPr>
              <w:t>AYE.2.3.3. Yurttaşların topluma hizmet çalışmalarındaki yeri ve önemini yorumlar.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1F" w:rsidRPr="00B5681F" w:rsidRDefault="00B5681F" w:rsidP="00B5681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5681F"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093895" w:rsidRPr="00AA7528" w:rsidRDefault="006512A4" w:rsidP="006512A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Ortak yaşama yönelik hizmetlerde ve problemlerin çözümünde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tüm sorumluluk devletin değildir. Devletimizin problemlerin çözümüne yönelik yaptığı hizmetleri desteklemek, etkin ve duyarlı vatandaşlar olarak bizim de sorumluluklarımızdandır. Yaşadığımız topluma eğitim, sağlık, çevre gibi pek çok alanda katkıda bulunabiliriz.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Yeteneklerimiz, mesleki becerilerimiz veya duyarlılıklarımız ile ortak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problemlerinin çözümüne biz de katılabiliriz. Herkesin destek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vermesi ile problemlerin çok daha kısa sürede ve etkili şekilde çözülebileceğini unutmamalıyız..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Vatandaş olarak devlete karşı olan sorumluluklarımızı yerine getirirken topluma hizmet projelerinden faydalanabiliriz.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içerisinde eğitim, sağlık, sosyal ve çevre alanında topluma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hizmet projeleri yapılmaktadır. Biz de ailemiz, arkadaşlarımız, akrabalarımız gibi gruplarla iş birliği yaparak topluma hizmet projelerine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katılabiliriz. Atalarımızın da belirttiği gibi “Birlikten kuvvet doğar.”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proofErr w:type="gramStart"/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Eğitim alanında yapabileceğimiz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topluma hizmet projelerinden bazıları şunlardır: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 xml:space="preserve">• Kitap toplama kampanyaları düzenlemek </w:t>
            </w:r>
            <w:r w:rsidRPr="006512A4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Okul, öğrenci ve veli kaynaşmalarını desteklemek amacıyla etkinlikler düzenlemek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Öğrencilere yakın çevrelerindeki doğal ve tarihi güzellikleri tanıtmak amacıyla geziler düzenlemek, tanıtımlar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kütüphanesini zenginleştirmek amacıyla çalışma ve kampanyalar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Eğitim alanında çalışan sivil toplum örgütlerinde görev alarak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onların faaliyetlerine destek olmak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Ülkemize göç etmek zorunda kalan yabancı öğrencilerin dilimizi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öğrenmesi ve okul kültürüne uyum sağlaması için destekleyici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çalışmalar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ihtiyaçlarını karşılamak için yardım faaliyetleri düzenlemek</w:t>
            </w:r>
            <w:proofErr w:type="gramEnd"/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512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512A4">
              <w:rPr>
                <w:rFonts w:ascii="Times New Roman" w:hAnsi="Times New Roman" w:cs="Times New Roman"/>
              </w:rPr>
              <w:t>Topluma hizmet amaçlı neler yapabiliriz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2025-01-04T03:33:00Z</dcterms:created>
  <dcterms:modified xsi:type="dcterms:W3CDTF">2025-01-04T03:33:00Z</dcterms:modified>
</cp:coreProperties>
</file>