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7BBB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CAHİT ARF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F7BB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7BB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7BBB">
              <w:rPr>
                <w:rFonts w:ascii="Times New Roman" w:eastAsia="Arial" w:hAnsi="Times New Roman" w:cs="Times New Roman"/>
                <w:b/>
              </w:rPr>
              <w:t xml:space="preserve">KMYV.2.3.4. Cahit </w:t>
            </w:r>
            <w:proofErr w:type="spellStart"/>
            <w:r w:rsidRPr="007F7BBB">
              <w:rPr>
                <w:rFonts w:ascii="Times New Roman" w:eastAsia="Arial" w:hAnsi="Times New Roman" w:cs="Times New Roman"/>
                <w:b/>
              </w:rPr>
              <w:t>Arf’ın</w:t>
            </w:r>
            <w:proofErr w:type="spellEnd"/>
            <w:r w:rsidRPr="007F7BBB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Dünyaca ünlü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 xml:space="preserve">kçi Cahit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Arf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1910 yılında Selanik’te dünyaya gelmişt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r. 1912’de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Balkan Savaşı’nın başlaması nedeniyle ailesi İstanbul’a göç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İlkokul beşinci sınıfa tanışt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ğı bir genç sayesinde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ğe ilgi duymaya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Babası lise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mi için Fransa’ya göndermişt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r. Yurda döndükten sonra burs kazanarak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tekrar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 Fransa’da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m alma imkânı bulmuş ve 1932 yılında Fransa’da yüksek öğrenimini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tamamlamışt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Almanya’da doktora yapmış ve Alman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 xml:space="preserve">kçi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Helmut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Hasse (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Helmut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Hassı) ile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çalışma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 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 xml:space="preserve">rsat bulmuştur. Cahit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Arf’ın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“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Arf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Değişmezi” teoremini </w:t>
            </w: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(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>kanıtlanabilen bilimsel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önerme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)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geliştrirken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Hasse’nın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büyük desteği olmuştur. Bu teorem “Hasse-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Arf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Değişmezi”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olarak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 da bilinmektedir.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 xml:space="preserve">1938’in sonunda Türkiye’ye dönen Cahit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Arf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>, İstanbul Üniversitesinde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m vermeye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başlamışt</w:t>
            </w:r>
            <w:r>
              <w:rPr>
                <w:rFonts w:ascii="Times New Roman" w:hAnsi="Times New Roman" w:cs="Times New Roman"/>
                <w:color w:val="1D1D1B"/>
              </w:rPr>
              <w:t>ıı</w:t>
            </w:r>
            <w:r w:rsidRPr="007F7BBB">
              <w:rPr>
                <w:rFonts w:ascii="Times New Roman" w:hAnsi="Times New Roman" w:cs="Times New Roman"/>
                <w:color w:val="1D1D1B"/>
              </w:rPr>
              <w:t>r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>. 1943’te profesör 1955 yılında ise ordinaryüs profesör olmuştur.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1964 yılında Türkiye Bilimsel ve Teknik Araşt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rma Kurumu (TÜBİTAK) ilk Bilim Kurulu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Başkanı olmuştur. 1974 yılında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k alanında yapmış olduğu katkılardan dolayı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TÜBİTAK Bilim Ödülü’ne layık görülmüştür.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 xml:space="preserve">1983-1989 yılları arasında Türk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Matematk</w:t>
            </w:r>
            <w:proofErr w:type="spellEnd"/>
            <w:r w:rsidRPr="007F7BBB">
              <w:rPr>
                <w:rFonts w:ascii="Times New Roman" w:hAnsi="Times New Roman" w:cs="Times New Roman"/>
                <w:color w:val="1D1D1B"/>
              </w:rPr>
              <w:t xml:space="preserve"> Derneğinin başkanlığını yapmış olan Cahit </w:t>
            </w:r>
            <w:proofErr w:type="spellStart"/>
            <w:r w:rsidRPr="007F7BBB">
              <w:rPr>
                <w:rFonts w:ascii="Times New Roman" w:hAnsi="Times New Roman" w:cs="Times New Roman"/>
                <w:color w:val="1D1D1B"/>
              </w:rPr>
              <w:t>Arf</w:t>
            </w:r>
            <w:proofErr w:type="spellEnd"/>
          </w:p>
          <w:p w:rsidR="008F4188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26 Aralık 1997 yılında hayat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nı kaybetmişt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</w:t>
            </w:r>
            <w:r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8F4188" w:rsidP="008F41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F7BB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7BBB">
              <w:rPr>
                <w:rFonts w:ascii="Times New Roman" w:hAnsi="Times New Roman" w:cs="Times New Roman"/>
              </w:rPr>
              <w:t xml:space="preserve">Cahit </w:t>
            </w:r>
            <w:proofErr w:type="spellStart"/>
            <w:r w:rsidR="007F7BBB">
              <w:rPr>
                <w:rFonts w:ascii="Times New Roman" w:hAnsi="Times New Roman" w:cs="Times New Roman"/>
              </w:rPr>
              <w:t>Arf’ın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5D62D-B3E6-419B-BC3C-D7109CEA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2024-12-06T18:44:00Z</dcterms:created>
  <dcterms:modified xsi:type="dcterms:W3CDTF">2024-12-06T18:44:00Z</dcterms:modified>
</cp:coreProperties>
</file>