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75F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ÇEVREDE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75F3A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75F3A">
              <w:rPr>
                <w:rFonts w:ascii="Times New Roman" w:hAnsi="Times New Roman" w:cs="Times New Roman"/>
              </w:rPr>
              <w:t>Hayvanlara ve Bitkilere Karşı Merhametli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5F3A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420018">
              <w:rPr>
                <w:rFonts w:ascii="Times New Roman" w:hAnsi="Times New Roman" w:cs="Times New Roman"/>
              </w:rPr>
              <w:t xml:space="preserve">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75F3A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75F3A">
              <w:rPr>
                <w:rFonts w:ascii="Times New Roman" w:hAnsi="Times New Roman" w:cs="Times New Roman"/>
                <w:b/>
              </w:rPr>
              <w:t>GKN.2.3.1. Hayvanlara ve bitkilere karşı merhametli olmanın ve onları korumanın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Canlılar, doğadaki ekosistemin önemli bir parçasıdır. Canlıların sağlıklı bir şekilde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varlıklarını sürdürebilmesi, doğal dengenin korunmasında hayati öneme sahiptir.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Bir türün yok olması veya zarar görmesi ekosistemde dengesizliklere ve zincirleme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olumsuz etkilere yol açabilir.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ve bitkiler, ekosistemin sürdürülmesinde önemli bir rol oynar. Bitkiler fotosentez yaparak atmosferdeki karbondioksiti alır ve oksijen üretir. Aynı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zamanda erozyonu önler, toprakları tutar ve su döngüsünü düzenler. Hayvanlar da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tozlaşma, toprak havalandırma ve besin zincirinin bir parçası olarak ekosistemlerin işleyişinde kritik bir rol oynar. Hayvanlar ve bitkiler insanların sağlıklı bir yaşam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sürdürebilmesi için önemlidir. Aynı zamanda doğada vakit geçirmenin ve doğal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yaşamı gözlemlemenin insanların ruh sağlığına da olumlu katkıları vardır.</w:t>
            </w:r>
          </w:p>
          <w:p w:rsidR="00075F3A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Yeryüzünde insanlardan başka yaşamını devam ettiren canlılar da vardır. İnsan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düşünen, konuşan bir canlıdır. İnsanlar, kendini ifade edebilir ve akıl yürütebilir;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hayvanlar ise bu özelliklerden yoksun olduğu için insanların merhametine ihtiyaç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duyar.</w:t>
            </w:r>
          </w:p>
          <w:p w:rsidR="00075F3A" w:rsidRPr="00552051" w:rsidRDefault="00075F3A" w:rsidP="00075F3A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Canlılar içerisinde karar verebilme, düşünebilme, konuşabilme ve çözüm üretebilme gibi beceriler sadece insanlara mahsus özelliklerdir. Bu özellikler sayesinde insanlar, içinde bulunduğumuz ortamı şekillendirebilir ve değiştirebilir. Sahip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olduğu bu özellikler insana dünyada hayatın devamlılığı için büyük sorumluluklar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yüklemektedir. Bu sorumluluklar ister gelenek göreneklerden ister din kurallarından isterse de hukuk kurallarından geliyor olsun doğal çevrenin devamı için çok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önemlidir. Asla unutmamamız gereken nokta ise mutlu ve huzurlu bir yaşam için</w:t>
            </w:r>
            <w:r w:rsidRPr="00075F3A">
              <w:rPr>
                <w:rFonts w:ascii="BasicSans-Regular" w:hAnsi="BasicSans-Regular"/>
                <w:color w:val="474749"/>
              </w:rPr>
              <w:br/>
            </w:r>
            <w:r w:rsidRPr="00075F3A">
              <w:rPr>
                <w:rFonts w:ascii="BasicSans-Regular" w:hAnsi="BasicSans-Regular"/>
                <w:color w:val="474749"/>
                <w:sz w:val="24"/>
                <w:szCs w:val="24"/>
              </w:rPr>
              <w:t>diğer canlıların bize ihtiyacı olduğu, bizim de onlara ihtiyacımız olduğu gerçeğidir.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75F3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75F3A">
              <w:rPr>
                <w:rFonts w:ascii="Times New Roman" w:hAnsi="Times New Roman" w:cs="Times New Roman"/>
              </w:rPr>
              <w:t>Hayvanlara ve bitkilere karşı nasıl nezaketli olabiliriz</w:t>
            </w:r>
            <w:r w:rsidR="00594E18">
              <w:rPr>
                <w:rFonts w:ascii="Times New Roman" w:hAnsi="Times New Roman" w:cs="Times New Roman"/>
              </w:rPr>
              <w:t>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20"/>
  </w:num>
  <w:num w:numId="11">
    <w:abstractNumId w:val="18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2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0DAD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2024-12-14T14:42:00Z</dcterms:created>
  <dcterms:modified xsi:type="dcterms:W3CDTF">2024-12-14T14:42:00Z</dcterms:modified>
</cp:coreProperties>
</file>