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A52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A52F7" w:rsidP="00EA52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A52F7">
              <w:rPr>
                <w:rFonts w:ascii="Times New Roman" w:hAnsi="Times New Roman" w:cs="Times New Roman"/>
              </w:rPr>
              <w:t>YAŞAMA ORTAĞIM, KURALLARA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52F7">
              <w:rPr>
                <w:rFonts w:ascii="Times New Roman" w:hAnsi="Times New Roman" w:cs="Times New Roman"/>
              </w:rPr>
              <w:t>UYMAYA BEN DE VARIM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A52F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A52F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52F7">
              <w:rPr>
                <w:rFonts w:ascii="Times New Roman" w:eastAsia="Arial" w:hAnsi="Times New Roman" w:cs="Times New Roman"/>
                <w:b/>
              </w:rPr>
              <w:t>AYE.1.3.1. Ortak yaşamın gerektirdiği kuralları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D2" w:rsidRDefault="00EA52F7" w:rsidP="00EA52F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>
              <w:rPr>
                <w:rFonts w:ascii="SourceSansVariable-Roman" w:hAnsi="SourceSansVariable-Roman"/>
                <w:color w:val="3A393A"/>
                <w:sz w:val="24"/>
              </w:rPr>
              <w:t>S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osyal bir varlık olan insan, duygusal ihtiyaçlarını karşılamak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yaşamını devam ettirmek için diğer insanlarla bir arada yaşamak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zorundadır. Bireyler arasındaki etkileşimin iyi olması, ortak yaşamda sağlıklı ve huzurlu bir ortamın oluşması ile mümkündür. Ortak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yaşam, bireylerin toplumsal yaşamda bir arada olmaları demektir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EA52F7" w:rsidRDefault="00EA52F7" w:rsidP="00EA52F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EA52F7" w:rsidRDefault="00EA52F7" w:rsidP="00EA52F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İnsanların ihtiyaç ve beklentileri birbirinden farklıdır.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yapıda bir uyum yakalamak için bazı kurallara ihtiyaç duyulur. Evde,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okulda, sosyal çevrede istenilen bir yaşamın sürdürülmesi, bu kuralların bireylerin davranışlarına yansımasına bağlıdır.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E3D3E"/>
                <w:sz w:val="28"/>
              </w:rPr>
              <w:t>Ailede Kurallar</w:t>
            </w:r>
            <w:r w:rsidRPr="00EA52F7">
              <w:rPr>
                <w:rFonts w:ascii="SourceSansVariable-Roman" w:hAnsi="SourceSansVariable-Roman"/>
                <w:color w:val="3E3D3E"/>
                <w:sz w:val="28"/>
                <w:szCs w:val="28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Aile, ortak yaşamdaki en değerli sığınağımızdır. Birey ve toplum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arasındaki köprüdür. Toplumda olduğu gibi ailede de bazı kurallar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olmalıdır. Kurallar ailenin davranış kalıplarını ve bireylerin rollerini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ortaya koyar.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Her bireyin kişisel alanı ve sınırları vardır. Aile içinde bu sınırlara saygı göstermek önemlidir.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Aile içinde işleri paylaşmak ve iş birliği yapmak, sorumlulukların dengeli bir şekilde dağılmasını sağlar.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Aile üyelerinin eşyaları sahibinden izinsiz kullanılmamalıdır.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Eve geliş saatine uyulmalı, geç kalındığında evdekilere haber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verilmelidir.</w:t>
            </w:r>
          </w:p>
          <w:p w:rsidR="00EA52F7" w:rsidRPr="006F299F" w:rsidRDefault="00EA52F7" w:rsidP="00EA52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A52F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A52F7">
              <w:rPr>
                <w:rFonts w:ascii="Times New Roman" w:hAnsi="Times New Roman" w:cs="Times New Roman"/>
              </w:rPr>
              <w:t>Ortak yaşamda uyulması gereken kurallar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4AAF"/>
    <w:rsid w:val="00896BDA"/>
    <w:rsid w:val="008B7B1C"/>
    <w:rsid w:val="008F26C2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A52F7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2024-12-14T14:29:00Z</dcterms:created>
  <dcterms:modified xsi:type="dcterms:W3CDTF">2024-12-14T14:29:00Z</dcterms:modified>
</cp:coreProperties>
</file>