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734D2" w:rsidP="005734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5734D2">
              <w:rPr>
                <w:rFonts w:ascii="Times New Roman" w:hAnsi="Times New Roman" w:cs="Times New Roman"/>
              </w:rPr>
              <w:t>AHLAKİ GELİŞİMİN ŞEKİLLENMESİNDE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34D2">
              <w:rPr>
                <w:rFonts w:ascii="Times New Roman" w:hAnsi="Times New Roman" w:cs="Times New Roman"/>
              </w:rPr>
              <w:t>DİNÎ İNANÇLARIN ROLÜ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734D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D95E1F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1D1CC6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734D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734D2">
              <w:rPr>
                <w:rFonts w:ascii="Times New Roman" w:eastAsia="Arial" w:hAnsi="Times New Roman" w:cs="Times New Roman"/>
                <w:b/>
              </w:rPr>
              <w:t>AYE.1.2.4. Ahlak gelişiminde dinin etkilerini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C6" w:rsidRDefault="005734D2" w:rsidP="00CC0D9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Din, Tanrı'ya, doğaüstü güçlere, çeşitli kutsal varlıklara inanmayı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ve tapınmayı sistemleştiren toplumsal bir kurumdur. İnsanlar tarih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boyunca farklı dinlere inanmışlardır. Dinler, bireylerin ahlaki değerlerini ve inançlarını şekillendirmede önemli rol oynar. Bunun nedeni, dinlerin öğreti ve değerlerinin bireylerin yaşantısına yansımasıdır.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Dünya üzerinde inanılan birçok din; başkalarına şefkat, </w:t>
            </w:r>
            <w:proofErr w:type="gramStart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empati</w:t>
            </w:r>
            <w:proofErr w:type="gramEnd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 ve nezaket göstermenin önemini vurgular. Dinî öğretiler arasında dürüstlük, samimiyet ve saygı gibi kavramlar da bulunur. Bu bakımdan dinî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öğretiler, güçlü bir ahlaki karakterin gelişmesine yardımcı olur. Örneğin İslam dininde </w:t>
            </w:r>
            <w:proofErr w:type="spellStart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Kur’an</w:t>
            </w:r>
            <w:proofErr w:type="spellEnd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-ı Kerim ve hadisler; doğruluk, dürüstlük,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merhamet, yardımseverlik ve adalet gibi ahlaki kavramları vurgular. Bu kavramları davranışlara yansıtmak; bireylerin iyiliğe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ve doğruya yönelmesini sağlar.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İslam dini, insanların hem dünyada hem de </w:t>
            </w:r>
            <w:proofErr w:type="spellStart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ahirette</w:t>
            </w:r>
            <w:proofErr w:type="spellEnd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 mutlu olması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için yapılması ya da yapılmaması gereken davranışları bildirmiştir.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Allah'ın helal kıldığı davranışları gerçekleştirenler kul hakkı yemeyenler, ailesini helal rızık ile geçindirenler sevap kazanmış olur. Allah'ın yasakladığı davranışlarda bulunanlar haram olan fiilleri gerçekleştirmiş olur, günah işlemiş sayılırlar.</w:t>
            </w:r>
          </w:p>
          <w:p w:rsidR="005734D2" w:rsidRDefault="005734D2" w:rsidP="00CC0D9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Bireyler bir eylemin iyi ya da kötü olduğunu belirlerken bazı </w:t>
            </w:r>
            <w:proofErr w:type="gramStart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kriterlere</w:t>
            </w:r>
            <w:proofErr w:type="gramEnd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 ihtiyaç duyarlar. Din ve ahlak bu noktada onlara yardımcı olur.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Bu iki kavram sayesinde bireyler; olaylar karşısında davranışlarının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iyi mi, kötü mü; doğru mu, yanlış mı olduğuna karar verirler. Dolayısıyla din ve ahlak, bireylerin nasıl davranması gerektiğini belirlemesine katkıda bulunur.</w:t>
            </w:r>
          </w:p>
          <w:p w:rsidR="005734D2" w:rsidRPr="006F299F" w:rsidRDefault="005734D2" w:rsidP="00CC0D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734D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 w:rsidRPr="00412000">
              <w:rPr>
                <w:rFonts w:ascii="Times New Roman" w:hAnsi="Times New Roman" w:cs="Times New Roman"/>
              </w:rPr>
              <w:t xml:space="preserve">Ahlak </w:t>
            </w:r>
            <w:r w:rsidR="005734D2">
              <w:rPr>
                <w:rFonts w:ascii="Times New Roman" w:hAnsi="Times New Roman" w:cs="Times New Roman"/>
              </w:rPr>
              <w:t>gelişiminde dini</w:t>
            </w:r>
            <w:r w:rsidR="00412000">
              <w:rPr>
                <w:rFonts w:ascii="Times New Roman" w:hAnsi="Times New Roman" w:cs="Times New Roman"/>
              </w:rPr>
              <w:t>n etkileri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34D2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950DE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0D99"/>
    <w:rsid w:val="00CC78DF"/>
    <w:rsid w:val="00D21BC4"/>
    <w:rsid w:val="00D2205F"/>
    <w:rsid w:val="00D3755C"/>
    <w:rsid w:val="00D80D1C"/>
    <w:rsid w:val="00D8166E"/>
    <w:rsid w:val="00D87A07"/>
    <w:rsid w:val="00D95E1F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0A85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2024-12-06T18:32:00Z</dcterms:created>
  <dcterms:modified xsi:type="dcterms:W3CDTF">2024-12-06T18:32:00Z</dcterms:modified>
</cp:coreProperties>
</file>