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C0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048A">
              <w:rPr>
                <w:rFonts w:ascii="Times New Roman" w:hAnsi="Times New Roman" w:cs="Times New Roman"/>
              </w:rPr>
              <w:t>2. ÜNİTE: GÖNÜL ERLERİ: ERDEM YOLCULARI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B6C8B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MEVLANA CELALEDDİN RUMİ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93DD3" w:rsidP="003B6C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3B6C8B">
              <w:rPr>
                <w:rFonts w:ascii="Times New Roman" w:hAnsi="Times New Roman" w:cs="Times New Roman"/>
              </w:rPr>
              <w:t xml:space="preserve"> </w:t>
            </w:r>
            <w:r w:rsidR="00A91418">
              <w:rPr>
                <w:rFonts w:ascii="Times New Roman" w:hAnsi="Times New Roman" w:cs="Times New Roman"/>
              </w:rPr>
              <w:t xml:space="preserve">Ekim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3B6C8B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3B6C8B">
              <w:rPr>
                <w:rStyle w:val="fontstyle01"/>
                <w:sz w:val="22"/>
                <w:szCs w:val="22"/>
              </w:rPr>
              <w:t xml:space="preserve">KMYV.1.2.3. Mevlana </w:t>
            </w:r>
            <w:proofErr w:type="spellStart"/>
            <w:r w:rsidRPr="003B6C8B">
              <w:rPr>
                <w:rStyle w:val="fontstyle01"/>
                <w:sz w:val="22"/>
                <w:szCs w:val="22"/>
              </w:rPr>
              <w:t>Celaleddin</w:t>
            </w:r>
            <w:proofErr w:type="spellEnd"/>
            <w:r w:rsidRPr="003B6C8B">
              <w:rPr>
                <w:rStyle w:val="fontstyle01"/>
                <w:sz w:val="22"/>
                <w:szCs w:val="22"/>
              </w:rPr>
              <w:t xml:space="preserve"> Rumi’nin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D3" w:rsidRPr="00493DD3" w:rsidRDefault="00493DD3" w:rsidP="00493DD3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3DD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Kazanıma devam edilir.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Mevlana </w:t>
            </w:r>
            <w:proofErr w:type="spellStart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Celaleddin</w:t>
            </w:r>
            <w:proofErr w:type="spellEnd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Rumi, 13. yüzyılda yaşamış, Türk edebiyatının ve İslam kültürünün en önemli figürlerinden biridir. Onun kültür ve medeniyetimize sağladığı katkılar şunlardır: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Tasavvuf ve İslam Felsefesi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Rumi, tasavvuf düşüncesini derinlemesine işleyerek, insanın içsel yolculuğunu ve Tanrı ile olan ilişkisini vurgulamıştır. "Mesnevi" adlı eseri, tasavvufi öğretileri ve hikmetleri ile doludur.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Edebiyat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Rumi’nin eserleri, özellikle şiirleri, Türk edebiyatında önemli bir yer tutar. "Divan-ı Kebir" ve "Mesnevi", hem içerik hem de dil açısından zenginlik taşır, şiirsel anlatım tarzı ve derin anlamlar, edebi geleneği zenginleştirmiştir.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Kültürel Etkileşim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Rumi, farklı kültürlerden gelen düşünceleri harmanlayarak evrensel bir dil geliştirmiştir. Bu, onun eserlerinin sadece Türk kültüründe değil, dünya genelinde de ilgi görmesine yol açmıştır.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İnsanlık ve Sevgi Teması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Rumi, sevgi ve hoşgörü temasını ön plana çıkararak, insanları birleştiren bir mesaj vermiştir. "Gel, ne olursan ol, yine gel" sözü, bu evrensel sevgi anlayışının bir örneğidir.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proofErr w:type="spellStart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Sufi</w:t>
            </w:r>
            <w:proofErr w:type="spellEnd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Rumi, Mevlevilik tarikatının kurucusu olarak, sema (dönme) </w:t>
            </w:r>
            <w:proofErr w:type="gramStart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ritüeli</w:t>
            </w:r>
            <w:proofErr w:type="gramEnd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mistik uygulamaları yaygınlaştırmıştır. Bu </w:t>
            </w:r>
            <w:proofErr w:type="gramStart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ritüel</w:t>
            </w:r>
            <w:proofErr w:type="gramEnd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hem dini bir ibadet hem de sanatsal bir ifade biçimi olarak önemli bir yer edinmiştir.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Eğitim ve Öğretim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Rumi’nin düşünceleri, eğitim sistemine etki etmiş, tasavvufi öğretilerle insanlara manevi bir eğitim sunulmuştur. Konya’daki Mevlana Müzesi, onun eğitim ve </w:t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öğretim anlayışının bir yansımasıdır.</w:t>
            </w:r>
          </w:p>
          <w:p w:rsidR="003B6C8B" w:rsidRPr="003B6C8B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 Sanat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Rumi'nin etkisi, müzik, resim ve diğer sanat dallarında da görülmektedir. Onun öğretileri, birçok sanatçının eserlerine ilham vermiştir.</w:t>
            </w:r>
          </w:p>
          <w:p w:rsidR="000C048A" w:rsidRPr="000C048A" w:rsidRDefault="003B6C8B" w:rsidP="003B6C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Sonuç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Mevlana </w:t>
            </w:r>
            <w:proofErr w:type="spellStart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Celaleddin</w:t>
            </w:r>
            <w:proofErr w:type="spellEnd"/>
            <w:r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Rumi, kültür ve medeniyetimize sadece edebi eserleriyle değil, aynı zamanda felsefi ve mistik öğretileriyle de derin katkılarda bulunmuştur. Onun mesajları, bugün bile insanlara ilham vermekte ve toplumsal barışın sağlanmasına katkı sağlamaktadır.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A91418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0C048A">
              <w:t xml:space="preserve"> </w:t>
            </w:r>
            <w:r w:rsidR="003B6C8B"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Mevlana </w:t>
            </w:r>
            <w:proofErr w:type="spellStart"/>
            <w:r w:rsidR="003B6C8B"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Celaleddin</w:t>
            </w:r>
            <w:proofErr w:type="spellEnd"/>
            <w:r w:rsidR="003B6C8B"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Rumi</w:t>
            </w:r>
            <w:r w:rsid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’</w:t>
            </w:r>
            <w:r w:rsidR="003B6C8B">
              <w:rPr>
                <w:rFonts w:ascii="Times New Roman" w:hAnsi="Times New Roman" w:cs="Times New Roman"/>
              </w:rPr>
              <w:t xml:space="preserve">nin </w:t>
            </w:r>
            <w:r w:rsidR="000C048A" w:rsidRPr="000C048A">
              <w:rPr>
                <w:rFonts w:ascii="Times New Roman" w:hAnsi="Times New Roman" w:cs="Times New Roman"/>
              </w:rPr>
              <w:t xml:space="preserve">kültür ve medeniyetimize sağladığı katkılar </w:t>
            </w:r>
            <w:r w:rsidR="002B4F3F" w:rsidRPr="002B4F3F">
              <w:rPr>
                <w:rFonts w:ascii="Times New Roman" w:hAnsi="Times New Roman" w:cs="Times New Roman"/>
              </w:rPr>
              <w:t>nelerdir?</w:t>
            </w:r>
            <w:r w:rsidR="005969F4" w:rsidRPr="002B4F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6133C"/>
    <w:multiLevelType w:val="hybridMultilevel"/>
    <w:tmpl w:val="16ECC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FF4056"/>
    <w:multiLevelType w:val="hybridMultilevel"/>
    <w:tmpl w:val="E5D23C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DA3E59"/>
    <w:multiLevelType w:val="multilevel"/>
    <w:tmpl w:val="2D64C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4"/>
  </w:num>
  <w:num w:numId="11">
    <w:abstractNumId w:val="23"/>
  </w:num>
  <w:num w:numId="12">
    <w:abstractNumId w:val="21"/>
  </w:num>
  <w:num w:numId="13">
    <w:abstractNumId w:val="5"/>
  </w:num>
  <w:num w:numId="14">
    <w:abstractNumId w:val="14"/>
  </w:num>
  <w:num w:numId="15">
    <w:abstractNumId w:val="18"/>
  </w:num>
  <w:num w:numId="16">
    <w:abstractNumId w:val="2"/>
  </w:num>
  <w:num w:numId="17">
    <w:abstractNumId w:val="19"/>
  </w:num>
  <w:num w:numId="18">
    <w:abstractNumId w:val="10"/>
  </w:num>
  <w:num w:numId="19">
    <w:abstractNumId w:val="22"/>
  </w:num>
  <w:num w:numId="20">
    <w:abstractNumId w:val="12"/>
  </w:num>
  <w:num w:numId="21">
    <w:abstractNumId w:val="15"/>
  </w:num>
  <w:num w:numId="22">
    <w:abstractNumId w:val="9"/>
  </w:num>
  <w:num w:numId="23">
    <w:abstractNumId w:val="4"/>
  </w:num>
  <w:num w:numId="24">
    <w:abstractNumId w:val="17"/>
  </w:num>
  <w:num w:numId="25">
    <w:abstractNumId w:val="6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C048A"/>
    <w:rsid w:val="000C3D76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B6C8B"/>
    <w:rsid w:val="003C1DDD"/>
    <w:rsid w:val="003E18E5"/>
    <w:rsid w:val="003E18FA"/>
    <w:rsid w:val="003E197C"/>
    <w:rsid w:val="003E1A37"/>
    <w:rsid w:val="003F772B"/>
    <w:rsid w:val="0040038E"/>
    <w:rsid w:val="00412000"/>
    <w:rsid w:val="00443C86"/>
    <w:rsid w:val="004753B1"/>
    <w:rsid w:val="00476A04"/>
    <w:rsid w:val="004775E5"/>
    <w:rsid w:val="00487160"/>
    <w:rsid w:val="00493028"/>
    <w:rsid w:val="00493DD3"/>
    <w:rsid w:val="0049529D"/>
    <w:rsid w:val="004B11F9"/>
    <w:rsid w:val="004B1D65"/>
    <w:rsid w:val="004B6941"/>
    <w:rsid w:val="004C32A5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1ECC"/>
    <w:rsid w:val="009A2595"/>
    <w:rsid w:val="009A4001"/>
    <w:rsid w:val="009A5745"/>
    <w:rsid w:val="009A61C8"/>
    <w:rsid w:val="009B3C04"/>
    <w:rsid w:val="009D6698"/>
    <w:rsid w:val="009E41FC"/>
    <w:rsid w:val="009E4B62"/>
    <w:rsid w:val="00A0552F"/>
    <w:rsid w:val="00A27BBA"/>
    <w:rsid w:val="00A35CFD"/>
    <w:rsid w:val="00A44A00"/>
    <w:rsid w:val="00A72FC2"/>
    <w:rsid w:val="00A91418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1713E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5B3C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10CD"/>
    <w:rsid w:val="00F95279"/>
    <w:rsid w:val="00F96FBB"/>
    <w:rsid w:val="00FA71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0C0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3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2024-10-17T19:32:00Z</dcterms:created>
  <dcterms:modified xsi:type="dcterms:W3CDTF">2024-10-17T19:32:00Z</dcterms:modified>
</cp:coreProperties>
</file>