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61C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61C42">
              <w:rPr>
                <w:rFonts w:ascii="Times New Roman" w:hAnsi="Times New Roman" w:cs="Times New Roman"/>
              </w:rPr>
              <w:t>KİŞİLER ARASI İLİŞKİLERDE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84ABC" w:rsidP="00F837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FARKLI DUYGULAR YAŞAMAK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84ABC" w:rsidP="00BE39A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F837E9">
              <w:rPr>
                <w:rFonts w:ascii="Times New Roman" w:hAnsi="Times New Roman" w:cs="Times New Roman"/>
              </w:rPr>
              <w:t xml:space="preserve"> Ekim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B84ABC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84ABC">
              <w:rPr>
                <w:rFonts w:ascii="Times New Roman" w:hAnsi="Times New Roman" w:cs="Times New Roman"/>
                <w:b/>
              </w:rPr>
              <w:t>GKN.2.2.2. Benzer olaylar karşısında kişilerin farklı duygular yaşayabileceğini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ABC" w:rsidRDefault="00B84ABC" w:rsidP="00B84ABC">
            <w:pPr>
              <w:pStyle w:val="NormalWeb"/>
            </w:pPr>
            <w:r>
              <w:t>Benzer olaylar karşısında kişilerin farklı duygular yaşaması, insan psikolojisinin karmaşıklığını ve bireysel farklılıkları gösterir. İşte bu durumu açıklayan bazı faktörler:</w:t>
            </w:r>
          </w:p>
          <w:p w:rsidR="00B84ABC" w:rsidRDefault="00B84ABC" w:rsidP="00B84ABC">
            <w:pPr>
              <w:pStyle w:val="NormalWeb"/>
            </w:pPr>
            <w:r>
              <w:t>1. Kişisel Deneyimler</w:t>
            </w:r>
            <w:r>
              <w:br/>
              <w:t>Her bireyin geçmişte yaşadığı deneyimler, olaylara karşı tepkilerini etkiler. Örneğin, bir kişinin geçmişte benzer bir olaydan olumsuz bir deneyimi varsa, aynı duruma karşı daha korkulu ya da kaygılı hissedebilir.</w:t>
            </w:r>
          </w:p>
          <w:p w:rsidR="00B84ABC" w:rsidRDefault="00B84ABC" w:rsidP="00B84ABC">
            <w:pPr>
              <w:pStyle w:val="NormalWeb"/>
            </w:pPr>
            <w:r>
              <w:t>2. Kişilik Özellikleri</w:t>
            </w:r>
            <w:r>
              <w:br/>
              <w:t>İnsanların kişilik yapıları, olaylar karşısında nasıl hissedeceklerini belirler. Örneğin, bazı insanlar daha iyimserken, diğerleri kötümser bir bakış açısına sahip olabilir.</w:t>
            </w:r>
          </w:p>
          <w:p w:rsidR="00B84ABC" w:rsidRDefault="00B84ABC" w:rsidP="00B84ABC">
            <w:pPr>
              <w:pStyle w:val="NormalWeb"/>
            </w:pPr>
            <w:r>
              <w:t xml:space="preserve">3. Duygusal </w:t>
            </w:r>
            <w:proofErr w:type="gramStart"/>
            <w:r>
              <w:t>Zeka</w:t>
            </w:r>
            <w:proofErr w:type="gramEnd"/>
            <w:r>
              <w:br/>
              <w:t xml:space="preserve">Duygusal zeka düzeyi, bireylerin duygularını tanıma ve yönetme yeteneğini etkiler. Duygusal </w:t>
            </w:r>
            <w:proofErr w:type="gramStart"/>
            <w:r>
              <w:t>zekası</w:t>
            </w:r>
            <w:proofErr w:type="gramEnd"/>
            <w:r>
              <w:t xml:space="preserve"> yüksek olan kişiler, benzer olaylar karşısında daha esnek ve anlayışlı olabilir.</w:t>
            </w:r>
          </w:p>
          <w:p w:rsidR="00B84ABC" w:rsidRDefault="00B84ABC" w:rsidP="00B84ABC">
            <w:pPr>
              <w:pStyle w:val="NormalWeb"/>
            </w:pPr>
            <w:r>
              <w:t>4. Sosyal Destek</w:t>
            </w:r>
            <w:r>
              <w:br/>
              <w:t>Aile, arkadaşlar ve çevre gibi sosyal destek sistemleri, bireylerin olaylara tepkilerini şekillendirir. Destekleyici bir çevre, olay karşısında daha olumlu duygular yaşanmasına yardımcı olabilir.</w:t>
            </w:r>
          </w:p>
          <w:p w:rsidR="00B84ABC" w:rsidRDefault="00B84ABC" w:rsidP="00B84ABC">
            <w:pPr>
              <w:pStyle w:val="NormalWeb"/>
            </w:pPr>
            <w:r>
              <w:t>5. Kültürel Faktörler</w:t>
            </w:r>
            <w:r>
              <w:br/>
              <w:t>Kültürel arka plan, insanların duygularını ifade etme ve yaşama biçimlerini etkileyebilir. Bazı kültürlerde duygular açıkça ifade edilirken, diğerlerinde daha kapalı bir yaklaşım benimsenebilir.</w:t>
            </w:r>
          </w:p>
          <w:p w:rsidR="00B84ABC" w:rsidRDefault="00B84ABC" w:rsidP="00B84ABC">
            <w:pPr>
              <w:pStyle w:val="NormalWeb"/>
            </w:pPr>
            <w:r>
              <w:t>6. Zihinsel Durum</w:t>
            </w:r>
            <w:r>
              <w:br/>
              <w:t>Bireylerin o anki ruh hali, olaylara karşı nasıl tepki vereceklerini etkileyebilir. Stresli bir dönemden geçen bir kişi, benzer bir olaya karşı daha olumsuz hissedebilir.</w:t>
            </w:r>
          </w:p>
          <w:p w:rsidR="00B84ABC" w:rsidRDefault="00B84ABC" w:rsidP="00B84ABC">
            <w:pPr>
              <w:pStyle w:val="NormalWeb"/>
            </w:pPr>
            <w:r>
              <w:t>7. Beklentiler ve İnançlar</w:t>
            </w:r>
            <w:r>
              <w:br/>
            </w:r>
            <w:r>
              <w:lastRenderedPageBreak/>
              <w:t>Bireylerin olaydan ne beklediği ve inançları, yaşadıkları duyguları etkiler. Olumlu sonuçlar bekleyen kişiler, aynı olay karşısında daha mutlu hissedebilir.</w:t>
            </w:r>
          </w:p>
          <w:p w:rsidR="00B84ABC" w:rsidRDefault="00B84ABC" w:rsidP="00B84ABC">
            <w:pPr>
              <w:pStyle w:val="NormalWeb"/>
            </w:pPr>
            <w:r>
              <w:t>8. Empati ve Başkalarının Duyguları</w:t>
            </w:r>
            <w:r>
              <w:br/>
              <w:t>Başkalarının duygularını anlama yeteneği, bireylerin olaylara karşı nasıl hissedeceklerini etkileyebilir. Empati kurabilen kişiler, olayın başkaları üzerindeki etkilerini dikkate alarak farklı duygular yaşayabilir.</w:t>
            </w:r>
          </w:p>
          <w:p w:rsidR="00BA759F" w:rsidRPr="00F065F6" w:rsidRDefault="00B84ABC" w:rsidP="00B84ABC">
            <w:pPr>
              <w:pStyle w:val="NormalWeb"/>
            </w:pPr>
            <w:r>
              <w:t>Bu faktörler, benzer olaylar karşısında farklı duygular yaşanmasını açıklar. İnsanların duygusal tepkileri, bireysel farklılıklar ve yaşam koşulları ile şekillenir. Bu durum, insan ilişkilerini ve sosyal dinamikleri daha da karmaşık hale getirir.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B84AB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B84ABC">
              <w:t xml:space="preserve"> </w:t>
            </w:r>
            <w:r w:rsidR="00B84ABC">
              <w:rPr>
                <w:rFonts w:ascii="Times New Roman" w:hAnsi="Times New Roman" w:cs="Times New Roman"/>
              </w:rPr>
              <w:t>Benzer olaylar karşısında farklı duygular yaşamamızın nedeni</w:t>
            </w:r>
            <w:r w:rsidR="00961C42">
              <w:rPr>
                <w:rFonts w:ascii="Times New Roman" w:hAnsi="Times New Roman" w:cs="Times New Roman"/>
              </w:rPr>
              <w:t xml:space="preserve"> nedir</w:t>
            </w:r>
            <w:r w:rsidR="00F837E9">
              <w:rPr>
                <w:rFonts w:ascii="Times New Roman" w:hAnsi="Times New Roman" w:cs="Times New Roman"/>
              </w:rPr>
              <w:t xml:space="preserve">? </w:t>
            </w:r>
            <w:r w:rsidR="005643B1">
              <w:rPr>
                <w:rFonts w:ascii="Times New Roman" w:hAnsi="Times New Roman" w:cs="Times New Roman"/>
              </w:rPr>
              <w:t>Örneklerle açıklayınız.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4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3B49"/>
    <w:multiLevelType w:val="hybridMultilevel"/>
    <w:tmpl w:val="56D0E9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4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239CC"/>
    <w:rsid w:val="002555E4"/>
    <w:rsid w:val="00272536"/>
    <w:rsid w:val="00272D17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483F"/>
    <w:rsid w:val="004775E5"/>
    <w:rsid w:val="00487160"/>
    <w:rsid w:val="00493028"/>
    <w:rsid w:val="0049529D"/>
    <w:rsid w:val="004B11F9"/>
    <w:rsid w:val="004B1D65"/>
    <w:rsid w:val="004D44D1"/>
    <w:rsid w:val="004D5AD3"/>
    <w:rsid w:val="004F68C7"/>
    <w:rsid w:val="00504378"/>
    <w:rsid w:val="00510705"/>
    <w:rsid w:val="00552A24"/>
    <w:rsid w:val="00556E28"/>
    <w:rsid w:val="005643B1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39AC"/>
    <w:rsid w:val="007B5EB2"/>
    <w:rsid w:val="007E3D0D"/>
    <w:rsid w:val="007F3257"/>
    <w:rsid w:val="008238FC"/>
    <w:rsid w:val="0083577D"/>
    <w:rsid w:val="00836C10"/>
    <w:rsid w:val="00850764"/>
    <w:rsid w:val="00856D90"/>
    <w:rsid w:val="00861771"/>
    <w:rsid w:val="00874AAF"/>
    <w:rsid w:val="00896BDA"/>
    <w:rsid w:val="008B7B1C"/>
    <w:rsid w:val="008E2DEF"/>
    <w:rsid w:val="008E2F43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20247"/>
    <w:rsid w:val="00B33D02"/>
    <w:rsid w:val="00B410C2"/>
    <w:rsid w:val="00B43D00"/>
    <w:rsid w:val="00B4592B"/>
    <w:rsid w:val="00B46C62"/>
    <w:rsid w:val="00B84ABC"/>
    <w:rsid w:val="00BA1382"/>
    <w:rsid w:val="00BA759F"/>
    <w:rsid w:val="00BC0CF8"/>
    <w:rsid w:val="00BD7B99"/>
    <w:rsid w:val="00BE39AD"/>
    <w:rsid w:val="00C074D4"/>
    <w:rsid w:val="00C24495"/>
    <w:rsid w:val="00C277CA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4E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8FD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74392"/>
    <w:rsid w:val="00F837E9"/>
    <w:rsid w:val="00F87C0C"/>
    <w:rsid w:val="00F95279"/>
    <w:rsid w:val="00FB19AD"/>
    <w:rsid w:val="00FB25CB"/>
    <w:rsid w:val="00FB611B"/>
    <w:rsid w:val="00FC270E"/>
    <w:rsid w:val="00FE2693"/>
    <w:rsid w:val="00FF18C8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2024-10-10T11:26:00Z</dcterms:created>
  <dcterms:modified xsi:type="dcterms:W3CDTF">2024-10-10T11:28:00Z</dcterms:modified>
</cp:coreProperties>
</file>