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33084" w:rsidRPr="00247D96" w:rsidTr="00E74B93">
        <w:trPr>
          <w:jc w:val="center"/>
        </w:trPr>
        <w:tc>
          <w:tcPr>
            <w:tcW w:w="2741" w:type="dxa"/>
          </w:tcPr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33084" w:rsidRPr="00247D96" w:rsidRDefault="00233084" w:rsidP="00E74B93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233084" w:rsidRPr="00247D96" w:rsidRDefault="00233084" w:rsidP="00E74B93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233084" w:rsidRPr="00247D96" w:rsidRDefault="00233084" w:rsidP="0023308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BF3DEB" w:rsidRPr="00C31DBC" w:rsidTr="00BF3DEB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BF3DEB" w:rsidRPr="00BF3DEB" w:rsidRDefault="00BF3DEB" w:rsidP="00E74B93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F3DEB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72" w:type="dxa"/>
          </w:tcPr>
          <w:p w:rsidR="00BF3DEB" w:rsidRPr="00BF3DEB" w:rsidRDefault="00BF3DEB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3DEB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BF3DEB" w:rsidRPr="00C31DBC" w:rsidTr="00BF3DEB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BF3DEB" w:rsidRPr="00C31DBC" w:rsidRDefault="00BF3DEB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8D17B7" w:rsidRPr="00233084" w:rsidRDefault="008D17B7">
      <w:pPr>
        <w:rPr>
          <w:rFonts w:ascii="Arial" w:hAnsi="Arial" w:cs="Arial"/>
        </w:rPr>
      </w:pPr>
    </w:p>
    <w:p w:rsidR="008D17B7" w:rsidRPr="00C31DBC" w:rsidRDefault="008D17B7">
      <w:pPr>
        <w:rPr>
          <w:rFonts w:ascii="Arial" w:hAnsi="Arial" w:cs="Arial"/>
          <w:i/>
        </w:rPr>
      </w:pPr>
      <w:r w:rsidRPr="00BF3DEB">
        <w:rPr>
          <w:rFonts w:ascii="Arial" w:hAnsi="Arial" w:cs="Arial"/>
          <w:b/>
        </w:rPr>
        <w:t>SORU 1.</w:t>
      </w:r>
      <w:r w:rsidRPr="00233084">
        <w:rPr>
          <w:rFonts w:ascii="Arial" w:hAnsi="Arial" w:cs="Arial"/>
        </w:rPr>
        <w:t xml:space="preserve"> </w:t>
      </w:r>
      <w:r w:rsidR="00BF3DEB">
        <w:rPr>
          <w:rFonts w:ascii="Arial" w:hAnsi="Arial" w:cs="Arial"/>
          <w:b/>
        </w:rPr>
        <w:t xml:space="preserve">Fransız </w:t>
      </w:r>
      <w:proofErr w:type="spellStart"/>
      <w:r w:rsidR="00BF3DEB">
        <w:rPr>
          <w:rFonts w:ascii="Arial" w:hAnsi="Arial" w:cs="Arial"/>
          <w:b/>
        </w:rPr>
        <w:t>İhtilali</w:t>
      </w:r>
      <w:proofErr w:type="spellEnd"/>
      <w:r w:rsidR="00BF3DEB">
        <w:rPr>
          <w:rFonts w:ascii="Arial" w:hAnsi="Arial" w:cs="Arial"/>
          <w:b/>
        </w:rPr>
        <w:t xml:space="preserve"> Osmanlı Devletini nasıl etkilemiştir? Nedeni ile birlikte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FE58FE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DC3F19">
            <w:pPr>
              <w:rPr>
                <w:rFonts w:ascii="Arial" w:hAnsi="Arial" w:cs="Arial"/>
              </w:rPr>
            </w:pPr>
          </w:p>
          <w:p w:rsidR="00DC3F19" w:rsidRDefault="00DC3F19" w:rsidP="00DC3F19">
            <w:pPr>
              <w:rPr>
                <w:rFonts w:ascii="Arial" w:hAnsi="Arial" w:cs="Arial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106592" w:rsidRPr="00233084" w:rsidRDefault="00106592">
      <w:pPr>
        <w:rPr>
          <w:rFonts w:ascii="Arial" w:hAnsi="Arial" w:cs="Arial"/>
        </w:rPr>
      </w:pPr>
    </w:p>
    <w:p w:rsidR="008D17B7" w:rsidRPr="00BF3DEB" w:rsidRDefault="008D17B7" w:rsidP="008D17B7">
      <w:pPr>
        <w:rPr>
          <w:rFonts w:ascii="Arial" w:hAnsi="Arial" w:cs="Arial"/>
          <w:b/>
          <w:i/>
        </w:rPr>
      </w:pPr>
      <w:r w:rsidRPr="00BF3DEB">
        <w:rPr>
          <w:rFonts w:ascii="Arial" w:hAnsi="Arial" w:cs="Arial"/>
          <w:b/>
        </w:rPr>
        <w:t xml:space="preserve">SORU 2. </w:t>
      </w:r>
      <w:r w:rsidR="00BF3DEB" w:rsidRPr="00BF3DEB">
        <w:rPr>
          <w:rFonts w:ascii="Arial" w:hAnsi="Arial" w:cs="Arial"/>
          <w:b/>
        </w:rPr>
        <w:t>Osmanlı Devletini dağılmaktan kurtarmak için ortaya atılan fikir akımlarını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B95A5E" w:rsidRDefault="00B95A5E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8D17B7" w:rsidRPr="00233084" w:rsidRDefault="008D17B7" w:rsidP="008D17B7">
      <w:pPr>
        <w:rPr>
          <w:rFonts w:ascii="Arial" w:hAnsi="Arial" w:cs="Arial"/>
        </w:rPr>
      </w:pPr>
    </w:p>
    <w:p w:rsidR="00106592" w:rsidRPr="00FE3F1B" w:rsidRDefault="008D17B7" w:rsidP="008D17B7">
      <w:pPr>
        <w:rPr>
          <w:rFonts w:ascii="Arial" w:hAnsi="Arial" w:cs="Arial"/>
          <w:b/>
        </w:rPr>
      </w:pPr>
      <w:r w:rsidRPr="00FE3F1B">
        <w:rPr>
          <w:rFonts w:ascii="Arial" w:hAnsi="Arial" w:cs="Arial"/>
          <w:b/>
        </w:rPr>
        <w:t xml:space="preserve">SORU 3. </w:t>
      </w:r>
      <w:r w:rsidRPr="00FE3F1B">
        <w:rPr>
          <w:rFonts w:ascii="Arial" w:hAnsi="Arial" w:cs="Arial"/>
          <w:b/>
        </w:rPr>
        <w:br/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461"/>
        <w:gridCol w:w="6253"/>
        <w:gridCol w:w="2574"/>
      </w:tblGrid>
      <w:tr w:rsidR="00106592" w:rsidRPr="00233084" w:rsidTr="00B95A5E">
        <w:trPr>
          <w:gridBefore w:val="1"/>
          <w:wBefore w:w="461" w:type="dxa"/>
          <w:trHeight w:val="255"/>
          <w:jc w:val="center"/>
        </w:trPr>
        <w:tc>
          <w:tcPr>
            <w:tcW w:w="6253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3084">
              <w:rPr>
                <w:rFonts w:ascii="Arial" w:hAnsi="Arial" w:cs="Arial"/>
                <w:b/>
              </w:rPr>
              <w:t>Açıklama</w:t>
            </w:r>
          </w:p>
        </w:tc>
        <w:tc>
          <w:tcPr>
            <w:tcW w:w="2574" w:type="dxa"/>
          </w:tcPr>
          <w:p w:rsidR="00106592" w:rsidRPr="00233084" w:rsidRDefault="00B95A5E" w:rsidP="001065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Okul</w:t>
            </w:r>
          </w:p>
        </w:tc>
      </w:tr>
      <w:tr w:rsidR="00106592" w:rsidRPr="00233084" w:rsidTr="00B95A5E">
        <w:tblPrEx>
          <w:tblCellMar>
            <w:left w:w="108" w:type="dxa"/>
            <w:right w:w="108" w:type="dxa"/>
          </w:tblCellMar>
          <w:tblLook w:val="04A0"/>
        </w:tblPrEx>
        <w:trPr>
          <w:trHeight w:val="285"/>
          <w:jc w:val="center"/>
        </w:trPr>
        <w:tc>
          <w:tcPr>
            <w:tcW w:w="461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I.</w:t>
            </w:r>
          </w:p>
        </w:tc>
        <w:tc>
          <w:tcPr>
            <w:tcW w:w="6253" w:type="dxa"/>
          </w:tcPr>
          <w:p w:rsidR="00106592" w:rsidRPr="00233084" w:rsidRDefault="00B95A5E" w:rsidP="00B95A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Kemal adını aldığı okuldur.</w:t>
            </w:r>
            <w:r w:rsidR="00106592" w:rsidRPr="00233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4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06592" w:rsidRPr="00233084" w:rsidTr="00B95A5E">
        <w:tblPrEx>
          <w:tblCellMar>
            <w:left w:w="108" w:type="dxa"/>
            <w:right w:w="108" w:type="dxa"/>
          </w:tblCellMar>
          <w:tblLook w:val="04A0"/>
        </w:tblPrEx>
        <w:trPr>
          <w:trHeight w:val="221"/>
          <w:jc w:val="center"/>
        </w:trPr>
        <w:tc>
          <w:tcPr>
            <w:tcW w:w="461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II.</w:t>
            </w:r>
          </w:p>
        </w:tc>
        <w:tc>
          <w:tcPr>
            <w:tcW w:w="6253" w:type="dxa"/>
          </w:tcPr>
          <w:p w:rsidR="00106592" w:rsidRPr="00233084" w:rsidRDefault="00B95A5E" w:rsidP="00106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Düşünce hayatının şekillenmeye başladığı okuldur.</w:t>
            </w:r>
          </w:p>
        </w:tc>
        <w:tc>
          <w:tcPr>
            <w:tcW w:w="2574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06592" w:rsidRPr="00233084" w:rsidTr="00B95A5E">
        <w:tblPrEx>
          <w:tblCellMar>
            <w:left w:w="108" w:type="dxa"/>
            <w:right w:w="108" w:type="dxa"/>
          </w:tblCellMar>
          <w:tblLook w:val="04A0"/>
        </w:tblPrEx>
        <w:trPr>
          <w:trHeight w:val="236"/>
          <w:jc w:val="center"/>
        </w:trPr>
        <w:tc>
          <w:tcPr>
            <w:tcW w:w="461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III.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:rsidR="00106592" w:rsidRPr="00233084" w:rsidRDefault="00B95A5E" w:rsidP="00106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Kurmay Yüzbaşı olarak mezun olduğu okuldur.</w:t>
            </w:r>
          </w:p>
        </w:tc>
        <w:tc>
          <w:tcPr>
            <w:tcW w:w="2574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95A5E" w:rsidRDefault="00106592" w:rsidP="008D17B7">
      <w:pPr>
        <w:rPr>
          <w:rFonts w:ascii="Arial" w:hAnsi="Arial" w:cs="Arial"/>
          <w:b/>
        </w:rPr>
      </w:pPr>
      <w:r w:rsidRPr="00233084">
        <w:rPr>
          <w:rFonts w:ascii="Arial" w:hAnsi="Arial" w:cs="Arial"/>
        </w:rPr>
        <w:br/>
      </w:r>
      <w:r w:rsidRPr="00233084">
        <w:rPr>
          <w:rFonts w:ascii="Arial" w:hAnsi="Arial" w:cs="Arial"/>
          <w:b/>
        </w:rPr>
        <w:t>Mustafa Kemal’i</w:t>
      </w:r>
      <w:r w:rsidR="00B95A5E">
        <w:rPr>
          <w:rFonts w:ascii="Arial" w:hAnsi="Arial" w:cs="Arial"/>
          <w:b/>
        </w:rPr>
        <w:t>n hayatında etkili olan bu okulları yazınız.</w:t>
      </w:r>
      <w:r w:rsidRPr="00233084">
        <w:rPr>
          <w:rFonts w:ascii="Arial" w:hAnsi="Arial" w:cs="Arial"/>
          <w:b/>
        </w:rPr>
        <w:t xml:space="preserve"> </w:t>
      </w:r>
    </w:p>
    <w:p w:rsidR="00233084" w:rsidRPr="00B95A5E" w:rsidRDefault="00233084" w:rsidP="008D17B7">
      <w:pPr>
        <w:rPr>
          <w:rFonts w:ascii="Arial" w:hAnsi="Arial" w:cs="Arial"/>
          <w:color w:val="FF0000"/>
        </w:rPr>
      </w:pPr>
      <w:r w:rsidRPr="00233084">
        <w:rPr>
          <w:rFonts w:ascii="Arial" w:hAnsi="Arial" w:cs="Arial"/>
        </w:rPr>
        <w:t>CEVAP:</w:t>
      </w:r>
    </w:p>
    <w:tbl>
      <w:tblPr>
        <w:tblStyle w:val="TabloKlavuzu"/>
        <w:tblW w:w="0" w:type="auto"/>
        <w:jc w:val="center"/>
        <w:tblInd w:w="-340" w:type="dxa"/>
        <w:tblLook w:val="04A0"/>
      </w:tblPr>
      <w:tblGrid>
        <w:gridCol w:w="3239"/>
        <w:gridCol w:w="3240"/>
        <w:gridCol w:w="3240"/>
      </w:tblGrid>
      <w:tr w:rsidR="00106592" w:rsidRPr="00B95A5E" w:rsidTr="00233084">
        <w:trPr>
          <w:jc w:val="center"/>
        </w:trPr>
        <w:tc>
          <w:tcPr>
            <w:tcW w:w="3239" w:type="dxa"/>
          </w:tcPr>
          <w:p w:rsidR="00106592" w:rsidRPr="00B95A5E" w:rsidRDefault="00106592" w:rsidP="00DC3F19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B95A5E">
              <w:rPr>
                <w:rFonts w:ascii="Arial" w:hAnsi="Arial" w:cs="Arial"/>
                <w:color w:val="FF0000"/>
              </w:rPr>
              <w:t>I.</w:t>
            </w:r>
          </w:p>
        </w:tc>
        <w:tc>
          <w:tcPr>
            <w:tcW w:w="3240" w:type="dxa"/>
          </w:tcPr>
          <w:p w:rsidR="00106592" w:rsidRPr="00B95A5E" w:rsidRDefault="00106592" w:rsidP="00DC3F19">
            <w:pPr>
              <w:rPr>
                <w:rFonts w:ascii="Arial" w:hAnsi="Arial" w:cs="Arial"/>
                <w:color w:val="FF0000"/>
              </w:rPr>
            </w:pPr>
            <w:r w:rsidRPr="00B95A5E">
              <w:rPr>
                <w:rFonts w:ascii="Arial" w:hAnsi="Arial" w:cs="Arial"/>
                <w:color w:val="FF0000"/>
              </w:rPr>
              <w:t>II.</w:t>
            </w:r>
            <w:r w:rsidR="00B95A5E" w:rsidRPr="00B95A5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240" w:type="dxa"/>
          </w:tcPr>
          <w:p w:rsidR="00106592" w:rsidRPr="00B95A5E" w:rsidRDefault="00106592" w:rsidP="003F2CFB">
            <w:pPr>
              <w:rPr>
                <w:rFonts w:ascii="Arial" w:hAnsi="Arial" w:cs="Arial"/>
                <w:color w:val="FF0000"/>
              </w:rPr>
            </w:pPr>
            <w:r w:rsidRPr="00B95A5E">
              <w:rPr>
                <w:rFonts w:ascii="Arial" w:hAnsi="Arial" w:cs="Arial"/>
                <w:color w:val="FF0000"/>
              </w:rPr>
              <w:t>III.</w:t>
            </w:r>
            <w:r w:rsidR="00B95A5E" w:rsidRPr="00B95A5E">
              <w:rPr>
                <w:rFonts w:ascii="Arial" w:hAnsi="Arial" w:cs="Arial"/>
                <w:color w:val="FF0000"/>
              </w:rPr>
              <w:t xml:space="preserve"> </w:t>
            </w:r>
          </w:p>
          <w:p w:rsidR="00C31DBC" w:rsidRPr="00B95A5E" w:rsidRDefault="00C31DBC" w:rsidP="003F2CF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06592" w:rsidRPr="00233084" w:rsidRDefault="00106592" w:rsidP="00106592">
      <w:pPr>
        <w:rPr>
          <w:rFonts w:ascii="Arial" w:hAnsi="Arial" w:cs="Arial"/>
        </w:rPr>
      </w:pPr>
    </w:p>
    <w:p w:rsidR="00FE3F1B" w:rsidRPr="00FE3F1B" w:rsidRDefault="00106592" w:rsidP="00106592">
      <w:pPr>
        <w:rPr>
          <w:rFonts w:ascii="Arial" w:hAnsi="Arial" w:cs="Arial"/>
          <w:b/>
        </w:rPr>
      </w:pPr>
      <w:r w:rsidRPr="00FE3F1B">
        <w:rPr>
          <w:rFonts w:ascii="Arial" w:hAnsi="Arial" w:cs="Arial"/>
          <w:b/>
        </w:rPr>
        <w:t xml:space="preserve">SORU 4. </w:t>
      </w:r>
      <w:r w:rsidR="00FE3F1B" w:rsidRPr="00FE3F1B">
        <w:rPr>
          <w:rFonts w:ascii="Arial" w:hAnsi="Arial" w:cs="Arial"/>
          <w:b/>
        </w:rPr>
        <w:t>Mustafa Kemal’in fikir hayatını etkileyen yerli yazarlara dört örnek veriniz.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7E66B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A30B5F" w:rsidRPr="00233084" w:rsidRDefault="00A30B5F" w:rsidP="00106592">
      <w:pPr>
        <w:rPr>
          <w:rFonts w:ascii="Arial" w:hAnsi="Arial" w:cs="Arial"/>
        </w:rPr>
      </w:pPr>
    </w:p>
    <w:p w:rsidR="00A30B5F" w:rsidRPr="002A0DCC" w:rsidRDefault="00A30B5F" w:rsidP="00A30B5F">
      <w:pPr>
        <w:rPr>
          <w:rFonts w:ascii="Arial" w:hAnsi="Arial" w:cs="Arial"/>
          <w:b/>
          <w:i/>
        </w:rPr>
      </w:pPr>
      <w:r w:rsidRPr="002A0DCC">
        <w:rPr>
          <w:rFonts w:ascii="Arial" w:hAnsi="Arial" w:cs="Arial"/>
          <w:b/>
        </w:rPr>
        <w:t xml:space="preserve">SORU 5. </w:t>
      </w:r>
      <w:r w:rsidR="002A0DCC" w:rsidRPr="002A0DCC">
        <w:rPr>
          <w:rFonts w:ascii="Arial" w:hAnsi="Arial" w:cs="Arial"/>
          <w:b/>
        </w:rPr>
        <w:t>Mustafa Kemal’in ilk görev yeri olan Şam’da Vatan ve Hürriyet Cemiyetini kurması hangi kişisel özellikleri ile ilgilidir?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B37BA">
        <w:trPr>
          <w:trHeight w:val="769"/>
        </w:trPr>
        <w:tc>
          <w:tcPr>
            <w:tcW w:w="9892" w:type="dxa"/>
          </w:tcPr>
          <w:p w:rsidR="00C31DBC" w:rsidRDefault="00C31DBC" w:rsidP="00DC3F19">
            <w:pPr>
              <w:rPr>
                <w:rFonts w:ascii="Arial" w:hAnsi="Arial" w:cs="Arial"/>
                <w:color w:val="FF0000"/>
              </w:rPr>
            </w:pPr>
            <w:r w:rsidRPr="00C31DBC">
              <w:rPr>
                <w:rFonts w:ascii="Arial" w:hAnsi="Arial" w:cs="Arial"/>
              </w:rPr>
              <w:t>CEVAP:</w:t>
            </w:r>
            <w:r w:rsidRPr="00C31DBC">
              <w:rPr>
                <w:rFonts w:ascii="Arial" w:hAnsi="Arial" w:cs="Arial"/>
              </w:rPr>
              <w:br/>
            </w: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33084" w:rsidRPr="00233084" w:rsidRDefault="00233084" w:rsidP="00A30B5F">
      <w:pPr>
        <w:rPr>
          <w:rFonts w:ascii="Arial" w:hAnsi="Arial" w:cs="Arial"/>
        </w:rPr>
      </w:pPr>
    </w:p>
    <w:p w:rsidR="00A30B5F" w:rsidRPr="00C31DBC" w:rsidRDefault="00A30B5F" w:rsidP="00A30B5F">
      <w:pPr>
        <w:rPr>
          <w:rFonts w:ascii="Arial" w:hAnsi="Arial" w:cs="Arial"/>
          <w:i/>
        </w:rPr>
      </w:pPr>
      <w:r w:rsidRPr="002A0DCC">
        <w:rPr>
          <w:rFonts w:ascii="Arial" w:hAnsi="Arial" w:cs="Arial"/>
          <w:b/>
        </w:rPr>
        <w:lastRenderedPageBreak/>
        <w:t>SORU 6.</w:t>
      </w:r>
      <w:r w:rsidRPr="00233084">
        <w:rPr>
          <w:rFonts w:ascii="Arial" w:hAnsi="Arial" w:cs="Arial"/>
        </w:rPr>
        <w:t xml:space="preserve"> </w:t>
      </w:r>
      <w:r w:rsidR="00233084" w:rsidRPr="00233084">
        <w:rPr>
          <w:rFonts w:ascii="Arial" w:hAnsi="Arial" w:cs="Arial"/>
          <w:b/>
        </w:rPr>
        <w:t>Birinci Dünya</w:t>
      </w:r>
      <w:r w:rsidR="002A0DCC">
        <w:rPr>
          <w:rFonts w:ascii="Arial" w:hAnsi="Arial" w:cs="Arial"/>
          <w:b/>
        </w:rPr>
        <w:t xml:space="preserve"> Savaşının genel nedenlerinden 2</w:t>
      </w:r>
      <w:r w:rsidR="00233084" w:rsidRPr="00233084">
        <w:rPr>
          <w:rFonts w:ascii="Arial" w:hAnsi="Arial" w:cs="Arial"/>
          <w:b/>
        </w:rPr>
        <w:t xml:space="preserve"> tanesini yazınız.</w:t>
      </w:r>
      <w:r w:rsidR="00C31DBC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B550BD">
            <w:pPr>
              <w:rPr>
                <w:rFonts w:ascii="Arial" w:hAnsi="Arial" w:cs="Arial"/>
                <w:color w:val="FF0000"/>
              </w:rPr>
            </w:pPr>
            <w:r w:rsidRPr="00C31DBC">
              <w:rPr>
                <w:rFonts w:ascii="Arial" w:hAnsi="Arial" w:cs="Arial"/>
              </w:rPr>
              <w:t>CEVAP:</w:t>
            </w:r>
            <w:r w:rsidRPr="00C31DBC">
              <w:rPr>
                <w:rFonts w:ascii="Arial" w:hAnsi="Arial" w:cs="Arial"/>
              </w:rPr>
              <w:br/>
            </w:r>
          </w:p>
          <w:p w:rsidR="00DC3F19" w:rsidRDefault="00DC3F19" w:rsidP="00B550BD">
            <w:pPr>
              <w:rPr>
                <w:rFonts w:ascii="Arial" w:hAnsi="Arial" w:cs="Arial"/>
                <w:color w:val="FF0000"/>
              </w:rPr>
            </w:pPr>
          </w:p>
          <w:p w:rsidR="00DC3F19" w:rsidRPr="002A0DCC" w:rsidRDefault="00DC3F19" w:rsidP="00B550BD">
            <w:pPr>
              <w:rPr>
                <w:rFonts w:ascii="Arial" w:hAnsi="Arial" w:cs="Arial"/>
                <w:color w:val="FF0000"/>
              </w:rPr>
            </w:pPr>
          </w:p>
          <w:p w:rsidR="00C31DBC" w:rsidRPr="00C31DBC" w:rsidRDefault="00C31DBC" w:rsidP="00B550BD">
            <w:pPr>
              <w:rPr>
                <w:rFonts w:ascii="Arial" w:hAnsi="Arial" w:cs="Arial"/>
              </w:rPr>
            </w:pPr>
          </w:p>
        </w:tc>
      </w:tr>
    </w:tbl>
    <w:p w:rsidR="00233084" w:rsidRPr="00233084" w:rsidRDefault="00233084" w:rsidP="00A30B5F">
      <w:pPr>
        <w:rPr>
          <w:rFonts w:ascii="Arial" w:hAnsi="Arial" w:cs="Arial"/>
        </w:rPr>
      </w:pPr>
    </w:p>
    <w:p w:rsidR="00233084" w:rsidRPr="00C31DBC" w:rsidRDefault="00233084" w:rsidP="00A30B5F">
      <w:pPr>
        <w:rPr>
          <w:rFonts w:ascii="Arial" w:hAnsi="Arial" w:cs="Arial"/>
          <w:i/>
        </w:rPr>
      </w:pPr>
      <w:r w:rsidRPr="002A0DCC">
        <w:rPr>
          <w:rFonts w:ascii="Arial" w:hAnsi="Arial" w:cs="Arial"/>
          <w:b/>
        </w:rPr>
        <w:t>SORU 7.</w:t>
      </w:r>
      <w:r w:rsidRPr="00233084">
        <w:rPr>
          <w:rFonts w:ascii="Arial" w:hAnsi="Arial" w:cs="Arial"/>
        </w:rPr>
        <w:t xml:space="preserve"> </w:t>
      </w:r>
      <w:r w:rsidR="002A0DCC">
        <w:rPr>
          <w:rFonts w:ascii="Arial" w:hAnsi="Arial" w:cs="Arial"/>
          <w:b/>
        </w:rPr>
        <w:t xml:space="preserve">Birinci Dünya Savaşının özel nedenlerinden olan </w:t>
      </w:r>
      <w:proofErr w:type="spellStart"/>
      <w:r w:rsidR="002A0DCC">
        <w:rPr>
          <w:rFonts w:ascii="Arial" w:hAnsi="Arial" w:cs="Arial"/>
          <w:b/>
        </w:rPr>
        <w:t>Alsas</w:t>
      </w:r>
      <w:proofErr w:type="spellEnd"/>
      <w:r w:rsidR="002A0DCC">
        <w:rPr>
          <w:rFonts w:ascii="Arial" w:hAnsi="Arial" w:cs="Arial"/>
          <w:b/>
        </w:rPr>
        <w:t>-</w:t>
      </w:r>
      <w:proofErr w:type="spellStart"/>
      <w:r w:rsidR="002A0DCC">
        <w:rPr>
          <w:rFonts w:ascii="Arial" w:hAnsi="Arial" w:cs="Arial"/>
          <w:b/>
        </w:rPr>
        <w:t>Loren</w:t>
      </w:r>
      <w:proofErr w:type="spellEnd"/>
      <w:r w:rsidR="002A0DCC">
        <w:rPr>
          <w:rFonts w:ascii="Arial" w:hAnsi="Arial" w:cs="Arial"/>
          <w:b/>
        </w:rPr>
        <w:t xml:space="preserve"> bölgesi hangi </w:t>
      </w:r>
      <w:proofErr w:type="gramStart"/>
      <w:r w:rsidR="002A0DCC">
        <w:rPr>
          <w:rFonts w:ascii="Arial" w:hAnsi="Arial" w:cs="Arial"/>
          <w:b/>
        </w:rPr>
        <w:t>devletler arasında</w:t>
      </w:r>
      <w:proofErr w:type="gramEnd"/>
      <w:r w:rsidR="002A0DCC">
        <w:rPr>
          <w:rFonts w:ascii="Arial" w:hAnsi="Arial" w:cs="Arial"/>
          <w:b/>
        </w:rPr>
        <w:t xml:space="preserve"> sorun olmuştur? Yazınız.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8F5839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33084" w:rsidRDefault="00233084" w:rsidP="00233084">
      <w:pPr>
        <w:rPr>
          <w:rStyle w:val="fontstyle01"/>
          <w:rFonts w:ascii="Arial" w:hAnsi="Arial" w:cs="Arial"/>
          <w:i/>
        </w:rPr>
      </w:pPr>
    </w:p>
    <w:p w:rsidR="002A0DCC" w:rsidRPr="00C31DBC" w:rsidRDefault="002A0DCC" w:rsidP="002A0DCC">
      <w:pPr>
        <w:rPr>
          <w:rFonts w:ascii="Arial" w:hAnsi="Arial" w:cs="Arial"/>
          <w:i/>
        </w:rPr>
      </w:pPr>
      <w:r>
        <w:rPr>
          <w:rFonts w:ascii="Arial" w:hAnsi="Arial" w:cs="Arial"/>
        </w:rPr>
        <w:t>SORU 8</w:t>
      </w:r>
      <w:r w:rsidRPr="00233084">
        <w:rPr>
          <w:rFonts w:ascii="Arial" w:hAnsi="Arial" w:cs="Arial"/>
        </w:rPr>
        <w:t xml:space="preserve">. </w:t>
      </w:r>
      <w:r w:rsidRPr="00E7171F">
        <w:rPr>
          <w:rFonts w:ascii="Arial" w:hAnsi="Arial" w:cs="Arial"/>
          <w:b/>
        </w:rPr>
        <w:t>Osmanlı Devleti</w:t>
      </w:r>
      <w:r w:rsidR="00E7171F" w:rsidRPr="00E7171F">
        <w:rPr>
          <w:rFonts w:ascii="Arial" w:hAnsi="Arial" w:cs="Arial"/>
          <w:b/>
        </w:rPr>
        <w:t>’nin</w:t>
      </w:r>
      <w:r w:rsidRPr="00E7171F">
        <w:rPr>
          <w:rFonts w:ascii="Arial" w:hAnsi="Arial" w:cs="Arial"/>
          <w:b/>
        </w:rPr>
        <w:t xml:space="preserve"> </w:t>
      </w:r>
      <w:r w:rsidR="00E7171F" w:rsidRPr="00E7171F">
        <w:rPr>
          <w:rFonts w:ascii="Arial" w:hAnsi="Arial" w:cs="Arial"/>
          <w:b/>
        </w:rPr>
        <w:t xml:space="preserve">I. Dünya Savaşına </w:t>
      </w:r>
      <w:r w:rsidRPr="00E7171F">
        <w:rPr>
          <w:rFonts w:ascii="Arial" w:hAnsi="Arial" w:cs="Arial"/>
          <w:b/>
        </w:rPr>
        <w:t xml:space="preserve">Almanya’nın yanında </w:t>
      </w:r>
      <w:r w:rsidR="00E7171F" w:rsidRPr="00E7171F">
        <w:rPr>
          <w:rFonts w:ascii="Arial" w:hAnsi="Arial" w:cs="Arial"/>
          <w:b/>
        </w:rPr>
        <w:t>katılmak istemesinde etkili olan faktörler nelerdir? 3 tanesini</w:t>
      </w:r>
      <w:r w:rsidRPr="00E7171F">
        <w:rPr>
          <w:rFonts w:ascii="Arial" w:hAnsi="Arial" w:cs="Arial"/>
          <w:b/>
        </w:rPr>
        <w:t xml:space="preserve"> yazınız</w:t>
      </w:r>
      <w:r>
        <w:rPr>
          <w:rFonts w:ascii="Arial" w:hAnsi="Arial" w:cs="Arial"/>
          <w:b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2A0DCC" w:rsidRPr="00C31DBC" w:rsidTr="00507BF8">
        <w:tc>
          <w:tcPr>
            <w:tcW w:w="9892" w:type="dxa"/>
          </w:tcPr>
          <w:p w:rsidR="002A0DCC" w:rsidRDefault="002A0DCC" w:rsidP="00507BF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E7171F" w:rsidRDefault="00E7171F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A0DCC" w:rsidRDefault="002A0DCC" w:rsidP="00233084">
      <w:pPr>
        <w:rPr>
          <w:rStyle w:val="fontstyle01"/>
          <w:rFonts w:ascii="Arial" w:hAnsi="Arial" w:cs="Arial"/>
          <w:i/>
        </w:rPr>
      </w:pPr>
    </w:p>
    <w:p w:rsidR="002A0DCC" w:rsidRPr="00DC3F19" w:rsidRDefault="002A0DCC" w:rsidP="002A0DCC">
      <w:pPr>
        <w:rPr>
          <w:rFonts w:ascii="Arial" w:hAnsi="Arial" w:cs="Arial"/>
          <w:b/>
          <w:i/>
        </w:rPr>
      </w:pPr>
      <w:r w:rsidRPr="00DC3F19">
        <w:rPr>
          <w:rFonts w:ascii="Arial" w:hAnsi="Arial" w:cs="Arial"/>
          <w:b/>
        </w:rPr>
        <w:t>SORU 9</w:t>
      </w:r>
      <w:r w:rsidRPr="00DC3F19">
        <w:rPr>
          <w:rFonts w:ascii="Arial" w:hAnsi="Arial" w:cs="Arial"/>
        </w:rPr>
        <w:t xml:space="preserve">. </w:t>
      </w:r>
      <w:r w:rsidR="00DC3F19" w:rsidRPr="00DC3F19">
        <w:rPr>
          <w:rFonts w:ascii="Arial" w:hAnsi="Arial" w:cs="Arial"/>
        </w:rPr>
        <w:t>İtilaf Devletleri tarafından açılmıştır. Amaç İstanbul ve Boğazları ele geçirmek, Osmanlı Devletini savaş dışı bırakmak ve Rusya’ya yardım götürmektir.</w:t>
      </w:r>
      <w:r w:rsidR="00DC3F19">
        <w:rPr>
          <w:rFonts w:ascii="Arial" w:hAnsi="Arial" w:cs="Arial"/>
          <w:b/>
        </w:rPr>
        <w:br/>
        <w:t>Açıklaması verilen cephenin adını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2A0DCC" w:rsidRPr="00C31DBC" w:rsidTr="00507BF8">
        <w:tc>
          <w:tcPr>
            <w:tcW w:w="9892" w:type="dxa"/>
          </w:tcPr>
          <w:p w:rsidR="002A0DCC" w:rsidRDefault="002A0DCC" w:rsidP="00507BF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2A0DCC" w:rsidRDefault="002A0DCC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A0DCC" w:rsidRDefault="002A0DCC" w:rsidP="00233084">
      <w:pPr>
        <w:rPr>
          <w:rStyle w:val="fontstyle01"/>
          <w:rFonts w:ascii="Arial" w:hAnsi="Arial" w:cs="Arial"/>
          <w:i/>
        </w:rPr>
      </w:pPr>
    </w:p>
    <w:p w:rsidR="002A0DCC" w:rsidRPr="00DC3F19" w:rsidRDefault="002A0DCC" w:rsidP="002A0DCC">
      <w:pPr>
        <w:rPr>
          <w:rFonts w:ascii="Arial" w:hAnsi="Arial" w:cs="Arial"/>
          <w:b/>
        </w:rPr>
      </w:pPr>
      <w:r>
        <w:rPr>
          <w:rFonts w:ascii="Arial" w:hAnsi="Arial" w:cs="Arial"/>
        </w:rPr>
        <w:t>SORU 10</w:t>
      </w:r>
      <w:r w:rsidRPr="00233084">
        <w:rPr>
          <w:rFonts w:ascii="Arial" w:hAnsi="Arial" w:cs="Arial"/>
        </w:rPr>
        <w:t xml:space="preserve">. </w:t>
      </w:r>
      <w:r w:rsidR="00DC3F19">
        <w:rPr>
          <w:rFonts w:ascii="Arial" w:hAnsi="Arial" w:cs="Arial"/>
        </w:rPr>
        <w:t>Mondros Ateşkes Antlaşmasının 5. Maddesi şöyledir: “</w:t>
      </w:r>
      <w:r w:rsidR="00DC3F19" w:rsidRPr="00DC3F19">
        <w:rPr>
          <w:rFonts w:ascii="Arial" w:hAnsi="Arial" w:cs="Arial"/>
        </w:rPr>
        <w:t>Sınırların korunması ve i</w:t>
      </w:r>
      <w:r w:rsidR="00DC3F19">
        <w:rPr>
          <w:rFonts w:ascii="Arial" w:hAnsi="Arial" w:cs="Arial"/>
        </w:rPr>
        <w:t xml:space="preserve">ç güvenliğin sağlanması dışında </w:t>
      </w:r>
      <w:r w:rsidR="00DC3F19" w:rsidRPr="00DC3F19">
        <w:rPr>
          <w:rFonts w:ascii="Arial" w:hAnsi="Arial" w:cs="Arial"/>
        </w:rPr>
        <w:t>Osmanlı ordusu derhâl terhis edilecek</w:t>
      </w:r>
      <w:r w:rsidR="00DC3F19">
        <w:rPr>
          <w:rFonts w:ascii="Arial" w:hAnsi="Arial" w:cs="Arial"/>
        </w:rPr>
        <w:t xml:space="preserve">tir.” </w:t>
      </w:r>
      <w:r w:rsidR="00DC3F19">
        <w:rPr>
          <w:rFonts w:ascii="Arial" w:hAnsi="Arial" w:cs="Arial"/>
        </w:rPr>
        <w:br/>
      </w:r>
      <w:r w:rsidR="00DC3F19" w:rsidRPr="00DC3F19">
        <w:rPr>
          <w:rFonts w:ascii="Arial" w:hAnsi="Arial" w:cs="Arial"/>
          <w:b/>
        </w:rPr>
        <w:t>İtilaf Devletleri anlaşmaya böyle bir madde koymakla neyi amaçlamışlardır? Yazınız.</w:t>
      </w:r>
      <w:r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2A0DCC" w:rsidRPr="00C31DBC" w:rsidTr="00507BF8">
        <w:tc>
          <w:tcPr>
            <w:tcW w:w="9892" w:type="dxa"/>
          </w:tcPr>
          <w:p w:rsidR="002A0DCC" w:rsidRDefault="002A0DCC" w:rsidP="00507BF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DC3F19" w:rsidRDefault="00DC3F19" w:rsidP="00DC3F19">
            <w:pPr>
              <w:rPr>
                <w:rFonts w:ascii="Arial" w:hAnsi="Arial" w:cs="Arial"/>
                <w:color w:val="FF0000"/>
              </w:rPr>
            </w:pPr>
          </w:p>
          <w:p w:rsidR="00DC3F19" w:rsidRDefault="00DC3F19" w:rsidP="00DC3F19">
            <w:pPr>
              <w:rPr>
                <w:rFonts w:ascii="Arial" w:hAnsi="Arial" w:cs="Arial"/>
              </w:rPr>
            </w:pPr>
          </w:p>
          <w:p w:rsidR="00DC3F19" w:rsidRPr="00C31DBC" w:rsidRDefault="00DC3F19" w:rsidP="00DC3F19">
            <w:pPr>
              <w:rPr>
                <w:rFonts w:ascii="Arial" w:hAnsi="Arial" w:cs="Arial"/>
              </w:rPr>
            </w:pPr>
          </w:p>
        </w:tc>
      </w:tr>
    </w:tbl>
    <w:p w:rsidR="002A0DCC" w:rsidRPr="00E72962" w:rsidRDefault="002A0DCC" w:rsidP="00233084">
      <w:pPr>
        <w:rPr>
          <w:rStyle w:val="fontstyle01"/>
          <w:rFonts w:ascii="Arial" w:hAnsi="Arial" w:cs="Arial"/>
          <w:i/>
        </w:rPr>
      </w:pPr>
    </w:p>
    <w:p w:rsidR="00233084" w:rsidRPr="00E72962" w:rsidRDefault="00233084" w:rsidP="0023308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233084" w:rsidRPr="00E72962" w:rsidRDefault="00233084" w:rsidP="00233084">
      <w:pPr>
        <w:pStyle w:val="AralkYok"/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Fonts w:ascii="Arial" w:hAnsi="Arial" w:cs="Arial"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DC3F19">
      <w:pPr>
        <w:spacing w:after="0" w:line="240" w:lineRule="auto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 w:rsidR="00854D17">
        <w:rPr>
          <w:rFonts w:ascii="Arial" w:eastAsia="Calibri" w:hAnsi="Arial" w:cs="Arial"/>
          <w:b/>
        </w:rPr>
        <w:t xml:space="preserve">T.C. </w:t>
      </w:r>
      <w:proofErr w:type="gramStart"/>
      <w:r w:rsidR="00854D17">
        <w:rPr>
          <w:rFonts w:ascii="Arial" w:eastAsia="Calibri" w:hAnsi="Arial" w:cs="Arial"/>
          <w:b/>
        </w:rPr>
        <w:t>İNKILAP</w:t>
      </w:r>
      <w:proofErr w:type="gramEnd"/>
      <w:r w:rsidR="00854D17"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233084" w:rsidRPr="00E72962" w:rsidRDefault="00DC3F19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8</w:t>
      </w:r>
    </w:p>
    <w:p w:rsidR="00233084" w:rsidRPr="00E72962" w:rsidRDefault="00233084" w:rsidP="0023308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087"/>
        <w:gridCol w:w="852"/>
        <w:gridCol w:w="7509"/>
        <w:gridCol w:w="1060"/>
      </w:tblGrid>
      <w:tr w:rsidR="00233084" w:rsidRPr="00E72962" w:rsidTr="00DC3F19">
        <w:trPr>
          <w:jc w:val="center"/>
        </w:trPr>
        <w:tc>
          <w:tcPr>
            <w:tcW w:w="1087" w:type="dxa"/>
            <w:shd w:val="clear" w:color="auto" w:fill="auto"/>
          </w:tcPr>
          <w:p w:rsidR="00233084" w:rsidRPr="00E72962" w:rsidRDefault="00C31DBC" w:rsidP="00E74B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511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58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 w:val="restart"/>
            <w:shd w:val="clear" w:color="auto" w:fill="auto"/>
            <w:textDirection w:val="btLr"/>
          </w:tcPr>
          <w:p w:rsidR="00DC3F19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 KAHRAMAN DOĞUYOR</w:t>
            </w: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C3F19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DC3F19" w:rsidRPr="00E72962" w:rsidRDefault="00DC3F19" w:rsidP="00E74B93">
            <w:pPr>
              <w:rPr>
                <w:rFonts w:ascii="Arial" w:hAnsi="Arial" w:cs="Arial"/>
              </w:rPr>
            </w:pP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 w:val="restart"/>
            <w:shd w:val="clear" w:color="auto" w:fill="auto"/>
            <w:textDirection w:val="btLr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C3F19" w:rsidRPr="00E72962" w:rsidRDefault="00DC3F19" w:rsidP="00E74B93">
            <w:pPr>
              <w:rPr>
                <w:rFonts w:ascii="Arial" w:hAnsi="Arial" w:cs="Arial"/>
              </w:rPr>
            </w:pP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511" w:type="dxa"/>
            <w:vAlign w:val="center"/>
          </w:tcPr>
          <w:p w:rsidR="00DC3F19" w:rsidRPr="00C31DBC" w:rsidRDefault="00DC3F19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C3F19" w:rsidRPr="00E72962" w:rsidRDefault="00DC3F19" w:rsidP="00E74B93">
            <w:pPr>
              <w:rPr>
                <w:rFonts w:ascii="Arial" w:hAnsi="Arial" w:cs="Arial"/>
              </w:rPr>
            </w:pP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  <w:textDirection w:val="btLr"/>
          </w:tcPr>
          <w:p w:rsidR="00DC3F19" w:rsidRPr="00E72962" w:rsidRDefault="00DC3F19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11" w:type="dxa"/>
            <w:vAlign w:val="center"/>
          </w:tcPr>
          <w:p w:rsidR="00DC3F19" w:rsidRPr="00DC3F19" w:rsidRDefault="00DC3F19" w:rsidP="00E74B93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58" w:type="dxa"/>
          </w:tcPr>
          <w:p w:rsidR="00DC3F19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3F19" w:rsidRPr="00E72962" w:rsidTr="00DC3F1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C3F19" w:rsidRPr="00E72962" w:rsidRDefault="00DC3F19" w:rsidP="00E74B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11" w:type="dxa"/>
          </w:tcPr>
          <w:p w:rsidR="00DC3F19" w:rsidRPr="00C31DBC" w:rsidRDefault="00DC3F19" w:rsidP="00E74B93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58" w:type="dxa"/>
          </w:tcPr>
          <w:p w:rsidR="00DC3F19" w:rsidRPr="00E72962" w:rsidRDefault="00DC3F19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DC3F19" w:rsidRPr="00E72962" w:rsidRDefault="00DC3F19" w:rsidP="00E74B93">
            <w:pPr>
              <w:rPr>
                <w:rFonts w:ascii="Arial" w:hAnsi="Arial" w:cs="Arial"/>
              </w:rPr>
            </w:pPr>
          </w:p>
        </w:tc>
      </w:tr>
    </w:tbl>
    <w:p w:rsidR="00233084" w:rsidRPr="00E72962" w:rsidRDefault="00233084" w:rsidP="00233084">
      <w:pPr>
        <w:rPr>
          <w:rFonts w:ascii="Arial" w:hAnsi="Arial" w:cs="Arial"/>
        </w:rPr>
      </w:pPr>
    </w:p>
    <w:p w:rsidR="00233084" w:rsidRPr="00E72962" w:rsidRDefault="00233084" w:rsidP="00233084">
      <w:pPr>
        <w:rPr>
          <w:rFonts w:ascii="Arial" w:hAnsi="Arial" w:cs="Arial"/>
        </w:rPr>
      </w:pPr>
    </w:p>
    <w:p w:rsidR="00233084" w:rsidRPr="00E72962" w:rsidRDefault="00233084" w:rsidP="00233084">
      <w:pPr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Style w:val="fontstyle01"/>
          <w:rFonts w:ascii="Arial" w:hAnsi="Arial" w:cs="Arial"/>
          <w:i/>
        </w:rPr>
      </w:pPr>
    </w:p>
    <w:p w:rsidR="00233084" w:rsidRPr="00233084" w:rsidRDefault="00233084" w:rsidP="00A30B5F">
      <w:pPr>
        <w:rPr>
          <w:rFonts w:ascii="Arial" w:hAnsi="Arial" w:cs="Arial"/>
        </w:rPr>
      </w:pPr>
    </w:p>
    <w:sectPr w:rsidR="00233084" w:rsidRPr="00233084" w:rsidSect="00233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083" w:rsidRDefault="00C17083" w:rsidP="00DC3F19">
      <w:pPr>
        <w:spacing w:after="0" w:line="240" w:lineRule="auto"/>
      </w:pPr>
      <w:r>
        <w:separator/>
      </w:r>
    </w:p>
  </w:endnote>
  <w:endnote w:type="continuationSeparator" w:id="0">
    <w:p w:rsidR="00C17083" w:rsidRDefault="00C17083" w:rsidP="00DC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083" w:rsidRDefault="00C17083" w:rsidP="00DC3F19">
      <w:pPr>
        <w:spacing w:after="0" w:line="240" w:lineRule="auto"/>
      </w:pPr>
      <w:r>
        <w:separator/>
      </w:r>
    </w:p>
  </w:footnote>
  <w:footnote w:type="continuationSeparator" w:id="0">
    <w:p w:rsidR="00C17083" w:rsidRDefault="00C17083" w:rsidP="00DC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19" w:rsidRDefault="00DC3F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1A1"/>
    <w:multiLevelType w:val="hybridMultilevel"/>
    <w:tmpl w:val="604A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17B7"/>
    <w:rsid w:val="00106592"/>
    <w:rsid w:val="001D1B77"/>
    <w:rsid w:val="001D7CAC"/>
    <w:rsid w:val="00233084"/>
    <w:rsid w:val="002A0DCC"/>
    <w:rsid w:val="002D26EF"/>
    <w:rsid w:val="005644C5"/>
    <w:rsid w:val="006631FA"/>
    <w:rsid w:val="007A1A84"/>
    <w:rsid w:val="00854D17"/>
    <w:rsid w:val="008D17B7"/>
    <w:rsid w:val="00951B6E"/>
    <w:rsid w:val="00A30B5F"/>
    <w:rsid w:val="00B050BA"/>
    <w:rsid w:val="00B95A5E"/>
    <w:rsid w:val="00BF3DEB"/>
    <w:rsid w:val="00C17083"/>
    <w:rsid w:val="00C31DBC"/>
    <w:rsid w:val="00DC3F19"/>
    <w:rsid w:val="00E32C98"/>
    <w:rsid w:val="00E7171F"/>
    <w:rsid w:val="00FE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7B7"/>
    <w:pPr>
      <w:ind w:left="720"/>
      <w:contextualSpacing/>
    </w:pPr>
  </w:style>
  <w:style w:type="table" w:styleId="TabloKlavuzu">
    <w:name w:val="Table Grid"/>
    <w:basedOn w:val="NormalTablo"/>
    <w:uiPriority w:val="59"/>
    <w:rsid w:val="00106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3084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233084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3308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C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C3F19"/>
  </w:style>
  <w:style w:type="paragraph" w:styleId="Altbilgi">
    <w:name w:val="footer"/>
    <w:basedOn w:val="Normal"/>
    <w:link w:val="AltbilgiChar"/>
    <w:uiPriority w:val="99"/>
    <w:semiHidden/>
    <w:unhideWhenUsed/>
    <w:rsid w:val="00DC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C3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2024-10-23T17:25:00Z</cp:lastPrinted>
  <dcterms:created xsi:type="dcterms:W3CDTF">2024-10-23T17:26:00Z</dcterms:created>
  <dcterms:modified xsi:type="dcterms:W3CDTF">2024-10-23T17:26:00Z</dcterms:modified>
</cp:coreProperties>
</file>