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94A2A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16-20</w:t>
            </w:r>
            <w:r w:rsidR="00636647">
              <w:rPr>
                <w:rFonts w:ascii="Times New Roman" w:hAnsi="Times New Roman" w:cs="Times New Roman"/>
              </w:rPr>
              <w:t xml:space="preserve"> Eylül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3664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3664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636647"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 w:rsidRPr="00636647">
              <w:rPr>
                <w:rFonts w:ascii="Times New Roman" w:eastAsia="Arial" w:hAnsi="Times New Roman" w:cs="Times New Roman"/>
                <w:b/>
              </w:rPr>
              <w:t>. Ailenin önemini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2A" w:rsidRPr="00294A2A" w:rsidRDefault="00294A2A" w:rsidP="00294A2A">
            <w:pPr>
              <w:pStyle w:val="ListeParagraf"/>
              <w:numPr>
                <w:ilvl w:val="0"/>
                <w:numId w:val="1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Aile; evlilik ve kan bağına dayanan karı, koca, çocuklar ve kardeşler arasındaki ilişkilerin oluşturduğu toplum içindeki en küçük birliktir. Bu birlik sevgi, saygı, güven ve bağlılık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duygusu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sonucu kadın ve erkeğin birbiriyle nikâhlanması ile kurulur. Eşlerin birlikteliklerinin resmî olarak kayda geçirilmesiyle birlikte kendilerine "aile cüzdanı" verilir. Anne, baba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ve evlenmemiş çocuklar çekirdek aileyi oluşturur. Geniş aile ise anne, baba ve çocuklar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ile büyükanne, büyükbaba, hala, amca gibi akrabalardan oluşan, en az iki neslin bir arada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 xml:space="preserve">yaşadığı kalabalık aile biçimidir. Bireye ilk eğitiminin verildiği kurum olan aile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psiko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-sosyal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yönden gelişen bireyin en çok etkileşime uğradığı yerdir. Toplumun temel taşı olan aile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bireyin topluma hazırlandığı sosyal kurumdur. Aile içinde kurulan ilişkiler bireyin gelişiminde ve sosyal hayata hazırlanmasında önemli bir yere sahiptir. Bireyin güven, ait olma,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 xml:space="preserve">sevgi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vd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. psikolojik ihtiyaçları ailede karşılanır.</w:t>
            </w:r>
          </w:p>
          <w:p w:rsidR="00B06001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Aile, toplumsal yapının korunduğu, kültürel değerlerin kuşaktan kuşağa aktarıldığı, bireyin psikolojik ve sosyal ihtiyaçlarının karşılandığı kurumdur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İnsan, aile kurmaya uygun fıtratta yaratılmıştır. Toplumun devamlılığı için aile kurumu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önemlidir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. Kutsal kitaplarda ailenin önemi özellikle vurgulanmaktadır. Örneğin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Kur'an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>-ı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Kerim'de, Rum suresi 21. ayette insanlar için kendi türlerinden eşler yaratıldığı bildirilmiş-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tir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. Ayette eşler arasında </w:t>
            </w:r>
            <w:proofErr w:type="spellStart"/>
            <w:r w:rsidRPr="00636647">
              <w:rPr>
                <w:rFonts w:ascii="Times New Roman" w:eastAsia="Times New Roman" w:hAnsi="Times New Roman" w:cs="Times New Roman"/>
              </w:rPr>
              <w:t>meveddet</w:t>
            </w:r>
            <w:proofErr w:type="spellEnd"/>
            <w:r w:rsidRPr="00636647">
              <w:rPr>
                <w:rFonts w:ascii="Times New Roman" w:eastAsia="Times New Roman" w:hAnsi="Times New Roman" w:cs="Times New Roman"/>
              </w:rPr>
              <w:t xml:space="preserve"> (sevgi) ve şefkat duygularının yerleştirildiği ifade edilmiştir. İnsan, şefkat ve huzur gibi duyguları öncelikle ailede tanır.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Türk kültüründe de yeni evlenen çiftlere ''Allah bir yastıkta kocatsın.'' şeklinde dua edilir. Evliliklerinin bir ömür sürmesi dileğinde bulunulur. Eşler birbirlerine değer vererek,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merhamet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ederek, sabır ve anlayış göstererek aileyi sıcak bir yuvaya dönüştürür. Sıcak bir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aile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ortamında yetişen çocuklar insanları ve tüm canlıları seven, öz güveni yüksek, kendisi</w:t>
            </w:r>
          </w:p>
          <w:p w:rsidR="00636647" w:rsidRPr="001C1154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çevresiyle barışık, sağlıklı bireyler olurlar. Sağlıklı ailelerden sağlıklı toplumlar oluşur.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636647">
              <w:rPr>
                <w:rFonts w:ascii="Times New Roman" w:eastAsia="Arial" w:hAnsi="Times New Roman" w:cs="Times New Roman"/>
              </w:rPr>
              <w:t>Türk toplumunda aile kurmak neden çok önemli görülmüştür?</w:t>
            </w:r>
            <w:r w:rsidR="00D1491D" w:rsidRPr="00D1491D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3"/>
  </w:num>
  <w:num w:numId="11">
    <w:abstractNumId w:val="6"/>
  </w:num>
  <w:num w:numId="12">
    <w:abstractNumId w:val="2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36647"/>
    <w:rsid w:val="00647293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FA0D-2FD8-4332-B199-52AE958B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2024-09-12T11:28:00Z</dcterms:created>
  <dcterms:modified xsi:type="dcterms:W3CDTF">2024-09-12T11:28:00Z</dcterms:modified>
</cp:coreProperties>
</file>