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487160" w:rsidRDefault="00E9599D" w:rsidP="00E9599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7160">
        <w:rPr>
          <w:rFonts w:ascii="Times New Roman" w:hAnsi="Times New Roman" w:cs="Times New Roman"/>
          <w:b/>
          <w:sz w:val="24"/>
          <w:szCs w:val="24"/>
        </w:rPr>
        <w:t>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5A4B04" w:rsidTr="00FB19AD">
        <w:trPr>
          <w:jc w:val="center"/>
        </w:trPr>
        <w:tc>
          <w:tcPr>
            <w:tcW w:w="10598" w:type="dxa"/>
            <w:gridSpan w:val="2"/>
            <w:shd w:val="clear" w:color="auto" w:fill="FFFFFF" w:themeFill="background1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1.BÖLÜM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vAlign w:val="center"/>
          </w:tcPr>
          <w:p w:rsidR="00E9599D" w:rsidRPr="005A4B04" w:rsidRDefault="005F57C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 VE DESTANLARIMIZ</w:t>
            </w:r>
            <w:r w:rsidR="003220F5">
              <w:rPr>
                <w:rFonts w:ascii="Times New Roman" w:hAnsi="Times New Roman" w:cs="Times New Roman"/>
              </w:rPr>
              <w:t xml:space="preserve"> I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vAlign w:val="center"/>
          </w:tcPr>
          <w:p w:rsidR="00E9599D" w:rsidRPr="005A4B04" w:rsidRDefault="00E630C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5-6-</w:t>
            </w:r>
            <w:r w:rsidR="00C345E3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-8</w:t>
            </w:r>
            <w:r w:rsidR="00E9599D" w:rsidRPr="005A4B04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ÖĞRENME ALANI</w:t>
            </w:r>
          </w:p>
        </w:tc>
        <w:tc>
          <w:tcPr>
            <w:tcW w:w="8363" w:type="dxa"/>
            <w:vAlign w:val="center"/>
          </w:tcPr>
          <w:p w:rsidR="00E9599D" w:rsidRPr="005A4B04" w:rsidRDefault="003220F5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MASALLARIMIZ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vAlign w:val="center"/>
          </w:tcPr>
          <w:p w:rsidR="00E9599D" w:rsidRPr="00742C89" w:rsidRDefault="003220F5" w:rsidP="002F47D2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MASAL</w:t>
            </w:r>
          </w:p>
        </w:tc>
      </w:tr>
      <w:tr w:rsidR="00E9599D" w:rsidRPr="005A4B04" w:rsidTr="00FB19AD">
        <w:trPr>
          <w:jc w:val="center"/>
        </w:trPr>
        <w:tc>
          <w:tcPr>
            <w:tcW w:w="2235" w:type="dxa"/>
          </w:tcPr>
          <w:p w:rsidR="00E9599D" w:rsidRPr="006667B9" w:rsidRDefault="00E9599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vAlign w:val="center"/>
          </w:tcPr>
          <w:p w:rsidR="00E9599D" w:rsidRPr="005A4B04" w:rsidRDefault="00DA7A3B" w:rsidP="009B3C04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40</w:t>
            </w:r>
            <w:r w:rsidR="00E9599D" w:rsidRPr="005A4B04">
              <w:rPr>
                <w:rFonts w:ascii="Times New Roman" w:hAnsi="Times New Roman" w:cs="Times New Roman"/>
              </w:rPr>
              <w:t>’+40’</w:t>
            </w:r>
            <w:r w:rsidR="009B3C04">
              <w:rPr>
                <w:rFonts w:ascii="Times New Roman" w:hAnsi="Times New Roman" w:cs="Times New Roman"/>
              </w:rPr>
              <w:t>=8</w:t>
            </w:r>
            <w:r w:rsidRPr="005A4B04">
              <w:rPr>
                <w:rFonts w:ascii="Times New Roman" w:hAnsi="Times New Roman" w:cs="Times New Roman"/>
              </w:rPr>
              <w:t>0 dk</w:t>
            </w:r>
            <w:r w:rsidR="001B27AE" w:rsidRPr="005A4B04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5A4B04" w:rsidTr="00FB19AD">
        <w:trPr>
          <w:jc w:val="center"/>
        </w:trPr>
        <w:tc>
          <w:tcPr>
            <w:tcW w:w="2235" w:type="dxa"/>
          </w:tcPr>
          <w:p w:rsidR="005B502D" w:rsidRPr="006667B9" w:rsidRDefault="005B502D">
            <w:pPr>
              <w:rPr>
                <w:rFonts w:ascii="Times New Roman" w:hAnsi="Times New Roman" w:cs="Times New Roman"/>
                <w:b/>
              </w:rPr>
            </w:pPr>
            <w:r w:rsidRPr="006667B9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vAlign w:val="center"/>
          </w:tcPr>
          <w:p w:rsidR="005B502D" w:rsidRPr="005A4B04" w:rsidRDefault="003220F5" w:rsidP="00AC6A1A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9-13 Eylül</w:t>
            </w:r>
            <w:r w:rsidR="002E15AF">
              <w:rPr>
                <w:rFonts w:ascii="Times New Roman" w:hAnsi="Times New Roman" w:cs="Times New Roman"/>
              </w:rPr>
              <w:t xml:space="preserve"> </w:t>
            </w:r>
            <w:r w:rsidR="00611C39">
              <w:rPr>
                <w:rFonts w:ascii="Times New Roman" w:hAnsi="Times New Roman" w:cs="Times New Roman"/>
              </w:rPr>
              <w:t>2024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3260"/>
        <w:gridCol w:w="5103"/>
      </w:tblGrid>
      <w:tr w:rsidR="00AB1558" w:rsidRPr="005A4B04" w:rsidTr="00FB19AD">
        <w:trPr>
          <w:trHeight w:val="270"/>
        </w:trPr>
        <w:tc>
          <w:tcPr>
            <w:tcW w:w="10560" w:type="dxa"/>
            <w:gridSpan w:val="3"/>
            <w:shd w:val="clear" w:color="auto" w:fill="FFFFFF" w:themeFill="background1"/>
          </w:tcPr>
          <w:p w:rsidR="00AB1558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2.BÖLÜM</w:t>
            </w:r>
          </w:p>
        </w:tc>
      </w:tr>
      <w:tr w:rsidR="00AB1558" w:rsidRPr="005A4B04" w:rsidTr="00FB19AD">
        <w:tblPrEx>
          <w:tblLook w:val="04A0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ind w:left="42" w:firstLine="14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4495" w:rsidRPr="005A4B04" w:rsidRDefault="003220F5" w:rsidP="000A2123">
            <w:pPr>
              <w:tabs>
                <w:tab w:val="left" w:pos="82"/>
              </w:tabs>
              <w:spacing w:after="0" w:line="256" w:lineRule="auto"/>
              <w:ind w:left="54" w:firstLine="2"/>
              <w:rPr>
                <w:rFonts w:ascii="Times New Roman" w:eastAsia="Arial" w:hAnsi="Times New Roman" w:cs="Times New Roman"/>
                <w:b/>
              </w:rPr>
            </w:pPr>
            <w:r w:rsidRPr="003220F5">
              <w:rPr>
                <w:rFonts w:ascii="Times New Roman" w:eastAsia="Arial" w:hAnsi="Times New Roman" w:cs="Times New Roman"/>
                <w:b/>
              </w:rPr>
              <w:t>MD.1.1.1. Masal türünü tanır</w:t>
            </w:r>
          </w:p>
        </w:tc>
      </w:tr>
      <w:tr w:rsidR="00AB1558" w:rsidRPr="005A4B04" w:rsidTr="00FB19AD">
        <w:tblPrEx>
          <w:tblLook w:val="04A0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6667B9" w:rsidRDefault="00AB1558" w:rsidP="00AB1558">
            <w:pPr>
              <w:tabs>
                <w:tab w:val="left" w:pos="42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0C3E" w:rsidRPr="00EC0C3E" w:rsidRDefault="00EC0C3E" w:rsidP="00EC0C3E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</w:t>
            </w:r>
            <w:r w:rsidRPr="00EC0C3E">
              <w:rPr>
                <w:rFonts w:ascii="Times New Roman" w:eastAsia="Times New Roman" w:hAnsi="Times New Roman" w:cs="Times New Roman"/>
              </w:rPr>
              <w:t xml:space="preserve">dalet, </w:t>
            </w:r>
            <w:r>
              <w:rPr>
                <w:rFonts w:ascii="Times New Roman" w:eastAsia="Times New Roman" w:hAnsi="Times New Roman" w:cs="Times New Roman"/>
              </w:rPr>
              <w:t xml:space="preserve">dostluk, dürüstlük, öz denetim, </w:t>
            </w:r>
            <w:r w:rsidRPr="00EC0C3E">
              <w:rPr>
                <w:rFonts w:ascii="Times New Roman" w:eastAsia="Times New Roman" w:hAnsi="Times New Roman" w:cs="Times New Roman"/>
              </w:rPr>
              <w:t>sabır, saygı, sevgi, sorumluluk, vatanseverlik, yardımseverlik.</w:t>
            </w:r>
          </w:p>
          <w:p w:rsidR="00AB1558" w:rsidRPr="005A4B04" w:rsidRDefault="00EC0C3E" w:rsidP="00B410C2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 w:rsidRPr="00EC0C3E">
              <w:rPr>
                <w:rFonts w:ascii="Times New Roman" w:eastAsia="Times New Roman" w:hAnsi="Times New Roman" w:cs="Times New Roman"/>
              </w:rPr>
              <w:t>emel düşünme becerileri (inceleme, bilgileri birleştirme, karşılaş</w:t>
            </w:r>
            <w:r>
              <w:rPr>
                <w:rFonts w:ascii="Times New Roman" w:eastAsia="Times New Roman" w:hAnsi="Times New Roman" w:cs="Times New Roman"/>
              </w:rPr>
              <w:t xml:space="preserve">tırma, sınıflama, sentez yapma, değerlendirme, çıkarım yapma), </w:t>
            </w:r>
            <w:r w:rsidRPr="00EC0C3E">
              <w:rPr>
                <w:rFonts w:ascii="Times New Roman" w:eastAsia="Times New Roman" w:hAnsi="Times New Roman" w:cs="Times New Roman"/>
              </w:rPr>
              <w:t>dil becerileri (dinleme/i</w:t>
            </w:r>
            <w:r>
              <w:rPr>
                <w:rFonts w:ascii="Times New Roman" w:eastAsia="Times New Roman" w:hAnsi="Times New Roman" w:cs="Times New Roman"/>
              </w:rPr>
              <w:t>zleme, okuma, konuşma ve yazma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AB1558" w:rsidRPr="005A4B04" w:rsidTr="00FB19AD">
        <w:tblPrEx>
          <w:tblLook w:val="04A0"/>
        </w:tblPrEx>
        <w:trPr>
          <w:trHeight w:val="57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outlineLvl w:val="3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6667B9">
              <w:rPr>
                <w:rFonts w:ascii="Times New Roman" w:eastAsia="Times New Roman" w:hAnsi="Times New Roman" w:cs="Times New Roman"/>
                <w:b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D3755C" w:rsidP="00412000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D3755C">
              <w:rPr>
                <w:rFonts w:ascii="Times New Roman" w:eastAsia="Times New Roman" w:hAnsi="Times New Roman" w:cs="Times New Roman"/>
              </w:rPr>
              <w:t>Anlatım, Soru Cevap, Beyin</w:t>
            </w:r>
            <w:r w:rsidR="00412000">
              <w:rPr>
                <w:rFonts w:ascii="Times New Roman" w:eastAsia="Times New Roman" w:hAnsi="Times New Roman" w:cs="Times New Roman"/>
              </w:rPr>
              <w:t xml:space="preserve"> Fırtınası, Tartışma, Münazara</w:t>
            </w:r>
          </w:p>
        </w:tc>
      </w:tr>
      <w:tr w:rsidR="00AB1558" w:rsidRPr="005A4B04" w:rsidTr="00FB19AD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7A3B" w:rsidRPr="006667B9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  <w:b/>
              </w:rPr>
            </w:pPr>
            <w:r w:rsidRPr="006667B9">
              <w:rPr>
                <w:rFonts w:ascii="Times New Roman" w:eastAsia="Times New Roman" w:hAnsi="Times New Roman" w:cs="Times New Roman"/>
                <w:b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1C15F2" w:rsidP="00CC78DF">
            <w:pPr>
              <w:tabs>
                <w:tab w:val="left" w:pos="42"/>
                <w:tab w:val="left" w:pos="180"/>
              </w:tabs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C15F2">
              <w:rPr>
                <w:rFonts w:ascii="Times New Roman" w:hAnsi="Times New Roman" w:cs="Times New Roman"/>
              </w:rPr>
              <w:t>Akıllı T</w:t>
            </w:r>
            <w:r w:rsidR="00AC6A1A">
              <w:rPr>
                <w:rFonts w:ascii="Times New Roman" w:hAnsi="Times New Roman" w:cs="Times New Roman"/>
              </w:rPr>
              <w:t xml:space="preserve">ahta, </w:t>
            </w:r>
            <w:r w:rsidR="00747AC9">
              <w:rPr>
                <w:rFonts w:ascii="Times New Roman" w:hAnsi="Times New Roman" w:cs="Times New Roman"/>
              </w:rPr>
              <w:t xml:space="preserve">Genel Ağ, </w:t>
            </w:r>
            <w:r w:rsidR="00EC1730">
              <w:rPr>
                <w:rFonts w:ascii="Times New Roman" w:hAnsi="Times New Roman" w:cs="Times New Roman"/>
              </w:rPr>
              <w:t>Örnek olay incelemesi</w:t>
            </w:r>
            <w:r w:rsidR="00493028">
              <w:rPr>
                <w:rFonts w:ascii="Times New Roman" w:hAnsi="Times New Roman" w:cs="Times New Roman"/>
              </w:rPr>
              <w:t>, Makaleler, Okuma parçaları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1558" w:rsidRPr="005A4B04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A4B04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A4B04">
              <w:rPr>
                <w:rFonts w:ascii="Times New Roman" w:eastAsia="Times New Roman" w:hAnsi="Times New Roman" w:cs="Times New Roman"/>
              </w:rPr>
              <w:t>Özet</w:t>
            </w:r>
          </w:p>
          <w:p w:rsidR="005A4B04" w:rsidRDefault="009A2595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S</w:t>
            </w:r>
            <w:r w:rsidR="005A4B04" w:rsidRPr="005A4B04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osyalciniz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.net</w:t>
            </w:r>
          </w:p>
          <w:p w:rsidR="00165EFF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165EFF" w:rsidRPr="005A4B04" w:rsidRDefault="00165EFF" w:rsidP="005A4B04">
            <w:pPr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20F5" w:rsidRPr="003220F5" w:rsidRDefault="003220F5" w:rsidP="00322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Masal, halk edebiyatının en eski ve yaygın türlerinden biridir. Genellikle olağanüstü olaylar, kahramanlar ve varlıklar içeren, hayal gücüne dayalı, sözlü olarak aktarılan </w:t>
            </w:r>
            <w:proofErr w:type="gramStart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hikayelerdir</w:t>
            </w:r>
            <w:proofErr w:type="gramEnd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 Masallar, gerçeküstü unsurlarıyla tanınır ve çoğu zaman belirli bir ders vermeyi, ahlaki bir mesaj iletmeyi amaçlar.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br/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Masal türünün özellikleri şunlardır:</w:t>
            </w:r>
          </w:p>
          <w:p w:rsidR="003220F5" w:rsidRPr="003220F5" w:rsidRDefault="003220F5" w:rsidP="003220F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Olağanüstü Unsurlar:</w:t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Masallarda cinler, periler, devler, büyücüler gibi gerçeküstü varlıklar yer alır. Olaylar genellikle doğaüstü güçlerle şekillenir.</w:t>
            </w:r>
          </w:p>
          <w:p w:rsidR="003220F5" w:rsidRPr="003220F5" w:rsidRDefault="003220F5" w:rsidP="003220F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Belirli Bir Zaman ve </w:t>
            </w:r>
            <w:proofErr w:type="gramStart"/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Mekan</w:t>
            </w:r>
            <w:proofErr w:type="gramEnd"/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 Belirsizliği:</w:t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"Bir varmış, bir yokmuş" gibi belirsiz zaman ifadeleriyle başlar. </w:t>
            </w:r>
            <w:proofErr w:type="gramStart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Mekanlar</w:t>
            </w:r>
            <w:proofErr w:type="gramEnd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da genellikle belirsizdir ve hayal gücüne dayalıdır.</w:t>
            </w:r>
          </w:p>
          <w:p w:rsidR="003220F5" w:rsidRPr="003220F5" w:rsidRDefault="003220F5" w:rsidP="003220F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Evrensel Temalar:</w:t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İyi ve kötü arasındaki mücadele, adaletin sağlanması, sevgi, </w:t>
            </w:r>
            <w:proofErr w:type="gramStart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fedakarlık</w:t>
            </w:r>
            <w:proofErr w:type="gramEnd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gibi evrensel temalar işlenir.</w:t>
            </w:r>
          </w:p>
          <w:p w:rsidR="003220F5" w:rsidRPr="003220F5" w:rsidRDefault="003220F5" w:rsidP="003220F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Eğitici ve Ahlaki Mesajlar:</w:t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 genellikle dinleyiciye veya okuyucuya belirli bir ahlaki ders vermeyi amaçlar. İyi karakterler ödüllendirilir, kötü karakterler ise cezalandırılır.</w:t>
            </w:r>
          </w:p>
          <w:p w:rsidR="003220F5" w:rsidRPr="003220F5" w:rsidRDefault="003220F5" w:rsidP="003220F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Basit Dil ve Anlatım:</w:t>
            </w: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Masallar, geniş bir kitleye hitap edebilmek için basit ve anlaşılır bir dille anlatılır.</w:t>
            </w:r>
          </w:p>
          <w:p w:rsidR="00546C2D" w:rsidRPr="003220F5" w:rsidRDefault="003220F5" w:rsidP="003220F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Masallar, farklı kültürlerde ve toplumlarda benzer özellikler gösterebilir, ancak her kültür kendi özgün masallarını da yaratmıştır. Grim </w:t>
            </w:r>
            <w:proofErr w:type="spellStart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Kardeşler'in</w:t>
            </w:r>
            <w:proofErr w:type="spellEnd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Almanya'da derlediği masallar, Türk masalları, Arap dünyasındaki "</w:t>
            </w:r>
            <w:proofErr w:type="spellStart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Binbir</w:t>
            </w:r>
            <w:proofErr w:type="spellEnd"/>
            <w:r w:rsidRPr="003220F5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 xml:space="preserve"> Gece Masalları" bu türün en bilinen örneklerindendir.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B1558" w:rsidRPr="006667B9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>3.BÖLÜM</w:t>
            </w:r>
            <w:r w:rsidR="005A4B04" w:rsidRPr="006667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ÖLÇME VE DEĞERLENDİRME</w:t>
            </w:r>
          </w:p>
        </w:tc>
      </w:tr>
      <w:tr w:rsidR="00AB1558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5EFF" w:rsidRPr="00F10F0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5A4B04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AD6" w:rsidRPr="005A4B04" w:rsidRDefault="00D80D1C" w:rsidP="003220F5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1- </w:t>
            </w:r>
            <w:r w:rsidR="00412000">
              <w:t xml:space="preserve"> </w:t>
            </w:r>
            <w:r w:rsidR="003220F5">
              <w:rPr>
                <w:rFonts w:ascii="Times New Roman" w:hAnsi="Times New Roman" w:cs="Times New Roman"/>
              </w:rPr>
              <w:t>Masal nedir</w:t>
            </w:r>
            <w:r w:rsidR="00AB6B16">
              <w:rPr>
                <w:rFonts w:ascii="Times New Roman" w:hAnsi="Times New Roman" w:cs="Times New Roman"/>
              </w:rPr>
              <w:t>?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A4B04" w:rsidTr="00FB19AD">
        <w:tblPrEx>
          <w:tblLook w:val="04A0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A4B04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121" w:rsidRPr="005A4B04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EC1730" w:rsidRDefault="00E3217D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:rsidR="009A4001" w:rsidRPr="005A4B04" w:rsidRDefault="002A0F83" w:rsidP="00AC6A1A">
      <w:pPr>
        <w:pStyle w:val="AralkYok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Zeki DOĞAN </w:t>
      </w:r>
      <w:r w:rsidR="00DD36EE" w:rsidRPr="005A4B04">
        <w:rPr>
          <w:rFonts w:ascii="Times New Roman" w:hAnsi="Times New Roman" w:cs="Times New Roman"/>
        </w:rPr>
        <w:t xml:space="preserve">                                                 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</w:t>
      </w:r>
      <w:r w:rsidR="002A6D68">
        <w:rPr>
          <w:rFonts w:ascii="Times New Roman" w:hAnsi="Times New Roman" w:cs="Times New Roman"/>
        </w:rPr>
        <w:t xml:space="preserve">   </w:t>
      </w:r>
      <w:r w:rsidR="00DD36EE" w:rsidRPr="005A4B04">
        <w:rPr>
          <w:rFonts w:ascii="Times New Roman" w:hAnsi="Times New Roman" w:cs="Times New Roman"/>
        </w:rPr>
        <w:t>Uygundur</w:t>
      </w:r>
      <w:r w:rsidR="00DD36EE" w:rsidRPr="005A4B04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9A2595">
        <w:rPr>
          <w:rFonts w:ascii="Times New Roman" w:hAnsi="Times New Roman" w:cs="Times New Roman"/>
        </w:rPr>
        <w:t xml:space="preserve">       </w:t>
      </w:r>
      <w:r w:rsidR="009A2595" w:rsidRPr="009A2595">
        <w:rPr>
          <w:rFonts w:ascii="Times New Roman" w:hAnsi="Times New Roman" w:cs="Times New Roman"/>
        </w:rPr>
        <w:t xml:space="preserve">Gürsel AKPOLAT      </w:t>
      </w:r>
      <w:r w:rsidR="00DD36EE" w:rsidRPr="005A4B04">
        <w:rPr>
          <w:rFonts w:ascii="Times New Roman" w:hAnsi="Times New Roman" w:cs="Times New Roman"/>
        </w:rPr>
        <w:br/>
        <w:t xml:space="preserve"> </w:t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DD36EE" w:rsidRPr="005A4B04">
        <w:rPr>
          <w:rFonts w:ascii="Times New Roman" w:hAnsi="Times New Roman" w:cs="Times New Roman"/>
        </w:rPr>
        <w:tab/>
      </w:r>
      <w:r w:rsidR="001B27AE" w:rsidRPr="005A4B04">
        <w:rPr>
          <w:rFonts w:ascii="Times New Roman" w:hAnsi="Times New Roman" w:cs="Times New Roman"/>
        </w:rPr>
        <w:t xml:space="preserve">           </w:t>
      </w:r>
      <w:r w:rsidR="00DD36EE" w:rsidRPr="005A4B04">
        <w:rPr>
          <w:rFonts w:ascii="Times New Roman" w:hAnsi="Times New Roman" w:cs="Times New Roman"/>
        </w:rPr>
        <w:t>Okul Müdürü</w:t>
      </w:r>
    </w:p>
    <w:sectPr w:rsidR="009A4001" w:rsidRPr="005A4B04" w:rsidSect="000443BC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486159"/>
    <w:multiLevelType w:val="hybridMultilevel"/>
    <w:tmpl w:val="D74035B2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7F5048"/>
    <w:multiLevelType w:val="hybridMultilevel"/>
    <w:tmpl w:val="D62E56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633F5"/>
    <w:multiLevelType w:val="hybridMultilevel"/>
    <w:tmpl w:val="0590D0A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5A2E8C"/>
    <w:multiLevelType w:val="hybridMultilevel"/>
    <w:tmpl w:val="5748E01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5410C6"/>
    <w:multiLevelType w:val="multilevel"/>
    <w:tmpl w:val="5DEA5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9">
    <w:nsid w:val="770425B0"/>
    <w:multiLevelType w:val="hybridMultilevel"/>
    <w:tmpl w:val="1982EB5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3"/>
  </w:num>
  <w:num w:numId="9">
    <w:abstractNumId w:val="2"/>
  </w:num>
  <w:num w:numId="10">
    <w:abstractNumId w:val="9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01E2"/>
    <w:rsid w:val="00021AD6"/>
    <w:rsid w:val="00033B90"/>
    <w:rsid w:val="000443BC"/>
    <w:rsid w:val="00044683"/>
    <w:rsid w:val="0006313A"/>
    <w:rsid w:val="00073E4C"/>
    <w:rsid w:val="00085067"/>
    <w:rsid w:val="00095D2A"/>
    <w:rsid w:val="000A077F"/>
    <w:rsid w:val="000A2123"/>
    <w:rsid w:val="000A2C8E"/>
    <w:rsid w:val="000B6B25"/>
    <w:rsid w:val="001306C2"/>
    <w:rsid w:val="00165EFF"/>
    <w:rsid w:val="00175834"/>
    <w:rsid w:val="00182365"/>
    <w:rsid w:val="00186F37"/>
    <w:rsid w:val="00191DE2"/>
    <w:rsid w:val="001A42D8"/>
    <w:rsid w:val="001B27AE"/>
    <w:rsid w:val="001C15F2"/>
    <w:rsid w:val="002239CC"/>
    <w:rsid w:val="002555E4"/>
    <w:rsid w:val="00272536"/>
    <w:rsid w:val="00276BA3"/>
    <w:rsid w:val="002A0F83"/>
    <w:rsid w:val="002A6D68"/>
    <w:rsid w:val="002C4408"/>
    <w:rsid w:val="002D1F75"/>
    <w:rsid w:val="002D5974"/>
    <w:rsid w:val="002E15AF"/>
    <w:rsid w:val="002F47D2"/>
    <w:rsid w:val="003051CF"/>
    <w:rsid w:val="003207C7"/>
    <w:rsid w:val="003211E8"/>
    <w:rsid w:val="003220F5"/>
    <w:rsid w:val="00366DCF"/>
    <w:rsid w:val="00372A98"/>
    <w:rsid w:val="003A1F07"/>
    <w:rsid w:val="003C1DDD"/>
    <w:rsid w:val="003E18E5"/>
    <w:rsid w:val="003E1A37"/>
    <w:rsid w:val="0040038E"/>
    <w:rsid w:val="00412000"/>
    <w:rsid w:val="004775E5"/>
    <w:rsid w:val="00487160"/>
    <w:rsid w:val="00493028"/>
    <w:rsid w:val="0049529D"/>
    <w:rsid w:val="004B11F9"/>
    <w:rsid w:val="004B1D65"/>
    <w:rsid w:val="004D5AD3"/>
    <w:rsid w:val="00504378"/>
    <w:rsid w:val="00510705"/>
    <w:rsid w:val="00546C2D"/>
    <w:rsid w:val="00552A24"/>
    <w:rsid w:val="00556E28"/>
    <w:rsid w:val="00571407"/>
    <w:rsid w:val="005854DF"/>
    <w:rsid w:val="0059799E"/>
    <w:rsid w:val="005A4B04"/>
    <w:rsid w:val="005B502D"/>
    <w:rsid w:val="005D101F"/>
    <w:rsid w:val="005F57CD"/>
    <w:rsid w:val="00611C39"/>
    <w:rsid w:val="006667B9"/>
    <w:rsid w:val="0068043F"/>
    <w:rsid w:val="0069044D"/>
    <w:rsid w:val="00692B49"/>
    <w:rsid w:val="006B36A9"/>
    <w:rsid w:val="006C3579"/>
    <w:rsid w:val="006F299F"/>
    <w:rsid w:val="007019CB"/>
    <w:rsid w:val="0072398D"/>
    <w:rsid w:val="007267AC"/>
    <w:rsid w:val="00742C89"/>
    <w:rsid w:val="00747AC9"/>
    <w:rsid w:val="00756159"/>
    <w:rsid w:val="007A002A"/>
    <w:rsid w:val="007B5EB2"/>
    <w:rsid w:val="007E3D0D"/>
    <w:rsid w:val="00850764"/>
    <w:rsid w:val="00856D90"/>
    <w:rsid w:val="00874AAF"/>
    <w:rsid w:val="00896BDA"/>
    <w:rsid w:val="008B4F61"/>
    <w:rsid w:val="008B7B1C"/>
    <w:rsid w:val="008C59D4"/>
    <w:rsid w:val="00925000"/>
    <w:rsid w:val="00935121"/>
    <w:rsid w:val="009353F9"/>
    <w:rsid w:val="00947B0E"/>
    <w:rsid w:val="0096547F"/>
    <w:rsid w:val="009734BE"/>
    <w:rsid w:val="009947A1"/>
    <w:rsid w:val="009A2595"/>
    <w:rsid w:val="009A4001"/>
    <w:rsid w:val="009A61C8"/>
    <w:rsid w:val="009B3C04"/>
    <w:rsid w:val="009D6698"/>
    <w:rsid w:val="009E41FC"/>
    <w:rsid w:val="00A27BBA"/>
    <w:rsid w:val="00A35CFD"/>
    <w:rsid w:val="00A72FC2"/>
    <w:rsid w:val="00AB1558"/>
    <w:rsid w:val="00AB6B16"/>
    <w:rsid w:val="00AC6A1A"/>
    <w:rsid w:val="00B01814"/>
    <w:rsid w:val="00B33D02"/>
    <w:rsid w:val="00B410C2"/>
    <w:rsid w:val="00B43D00"/>
    <w:rsid w:val="00B4592B"/>
    <w:rsid w:val="00BC0CF8"/>
    <w:rsid w:val="00BD7B99"/>
    <w:rsid w:val="00C24495"/>
    <w:rsid w:val="00C345E3"/>
    <w:rsid w:val="00C35863"/>
    <w:rsid w:val="00C46717"/>
    <w:rsid w:val="00C46959"/>
    <w:rsid w:val="00C52D9E"/>
    <w:rsid w:val="00C62D10"/>
    <w:rsid w:val="00C80DC4"/>
    <w:rsid w:val="00CA5562"/>
    <w:rsid w:val="00CA5A10"/>
    <w:rsid w:val="00CC78DF"/>
    <w:rsid w:val="00D21BC4"/>
    <w:rsid w:val="00D2205F"/>
    <w:rsid w:val="00D3755C"/>
    <w:rsid w:val="00D53DED"/>
    <w:rsid w:val="00D80D1C"/>
    <w:rsid w:val="00D8166E"/>
    <w:rsid w:val="00D87A07"/>
    <w:rsid w:val="00DA7A3B"/>
    <w:rsid w:val="00DD36EE"/>
    <w:rsid w:val="00DF62AC"/>
    <w:rsid w:val="00E118D2"/>
    <w:rsid w:val="00E12A9D"/>
    <w:rsid w:val="00E22582"/>
    <w:rsid w:val="00E3217D"/>
    <w:rsid w:val="00E34C01"/>
    <w:rsid w:val="00E42BA6"/>
    <w:rsid w:val="00E630C0"/>
    <w:rsid w:val="00E72453"/>
    <w:rsid w:val="00E75943"/>
    <w:rsid w:val="00E93767"/>
    <w:rsid w:val="00E9599D"/>
    <w:rsid w:val="00EC0C3E"/>
    <w:rsid w:val="00EC1730"/>
    <w:rsid w:val="00EC3A1B"/>
    <w:rsid w:val="00F00ACD"/>
    <w:rsid w:val="00F10F08"/>
    <w:rsid w:val="00F87C0C"/>
    <w:rsid w:val="00F95279"/>
    <w:rsid w:val="00FB19AD"/>
    <w:rsid w:val="00FB50AD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1F75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3220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3220F5"/>
    <w:rPr>
      <w:b/>
      <w:bCs/>
    </w:rPr>
  </w:style>
  <w:style w:type="character" w:customStyle="1" w:styleId="overflow-hidden">
    <w:name w:val="overflow-hidden"/>
    <w:basedOn w:val="VarsaylanParagrafYazTipi"/>
    <w:rsid w:val="003220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4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7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527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0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695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87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3</cp:revision>
  <dcterms:created xsi:type="dcterms:W3CDTF">2024-08-29T13:31:00Z</dcterms:created>
  <dcterms:modified xsi:type="dcterms:W3CDTF">2024-09-06T04:02:00Z</dcterms:modified>
</cp:coreProperties>
</file>